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850" w:rsidRPr="005F1AA5" w:rsidRDefault="00B74919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  <w:r w:rsidRPr="005F1AA5">
        <w:rPr>
          <w:rFonts w:eastAsia="Times New Roman"/>
          <w:b/>
          <w:sz w:val="28"/>
          <w:szCs w:val="28"/>
        </w:rPr>
        <w:t>SESIÓN EXTRAORDINARIA</w:t>
      </w:r>
    </w:p>
    <w:p w:rsidR="004B1850" w:rsidRPr="005F1AA5" w:rsidRDefault="001A75B8" w:rsidP="00F045F4">
      <w:pPr>
        <w:autoSpaceDE w:val="0"/>
        <w:autoSpaceDN w:val="0"/>
        <w:adjustRightInd w:val="0"/>
        <w:spacing w:before="0" w:after="0"/>
        <w:ind w:firstLine="708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LUNES</w:t>
      </w:r>
      <w:r w:rsidR="00E35DDC" w:rsidRPr="005F1AA5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08</w:t>
      </w:r>
      <w:r w:rsidR="00950D57" w:rsidRPr="005F1AA5">
        <w:rPr>
          <w:rFonts w:eastAsia="Times New Roman"/>
          <w:sz w:val="28"/>
          <w:szCs w:val="28"/>
        </w:rPr>
        <w:t xml:space="preserve"> </w:t>
      </w:r>
      <w:r w:rsidR="004B1850" w:rsidRPr="005F1AA5">
        <w:rPr>
          <w:rFonts w:eastAsia="Times New Roman"/>
          <w:sz w:val="28"/>
          <w:szCs w:val="28"/>
        </w:rPr>
        <w:t>DE</w:t>
      </w:r>
      <w:r w:rsidR="00F045F4">
        <w:rPr>
          <w:rFonts w:eastAsia="Times New Roman"/>
          <w:sz w:val="28"/>
          <w:szCs w:val="28"/>
        </w:rPr>
        <w:t xml:space="preserve"> </w:t>
      </w:r>
      <w:r w:rsidR="00166384">
        <w:rPr>
          <w:rFonts w:eastAsia="Times New Roman"/>
          <w:sz w:val="28"/>
          <w:szCs w:val="28"/>
        </w:rPr>
        <w:t>ABRIL</w:t>
      </w:r>
      <w:r w:rsidR="00400280" w:rsidRPr="005F1AA5">
        <w:rPr>
          <w:rFonts w:eastAsia="Times New Roman"/>
          <w:sz w:val="28"/>
          <w:szCs w:val="28"/>
        </w:rPr>
        <w:t xml:space="preserve"> </w:t>
      </w:r>
      <w:r w:rsidR="004B1850" w:rsidRPr="005F1AA5">
        <w:rPr>
          <w:rFonts w:eastAsia="Times New Roman"/>
          <w:sz w:val="28"/>
          <w:szCs w:val="28"/>
        </w:rPr>
        <w:t>DE</w:t>
      </w:r>
      <w:r w:rsidR="003C35C9" w:rsidRPr="005F1AA5">
        <w:rPr>
          <w:rFonts w:eastAsia="Times New Roman"/>
          <w:sz w:val="28"/>
          <w:szCs w:val="28"/>
        </w:rPr>
        <w:t>L 202</w:t>
      </w:r>
      <w:r w:rsidR="00E35DDC" w:rsidRPr="005F1AA5">
        <w:rPr>
          <w:rFonts w:eastAsia="Times New Roman"/>
          <w:sz w:val="28"/>
          <w:szCs w:val="28"/>
        </w:rPr>
        <w:t>4</w:t>
      </w:r>
    </w:p>
    <w:p w:rsidR="004B1850" w:rsidRPr="005F1AA5" w:rsidRDefault="001A75B8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16</w:t>
      </w:r>
      <w:r w:rsidR="00956644" w:rsidRPr="005F1AA5">
        <w:rPr>
          <w:rFonts w:eastAsia="Times New Roman"/>
          <w:b/>
          <w:sz w:val="28"/>
          <w:szCs w:val="28"/>
        </w:rPr>
        <w:t>:</w:t>
      </w:r>
      <w:r w:rsidR="00DD34AF">
        <w:rPr>
          <w:rFonts w:eastAsia="Times New Roman"/>
          <w:b/>
          <w:sz w:val="28"/>
          <w:szCs w:val="28"/>
        </w:rPr>
        <w:t>0</w:t>
      </w:r>
      <w:r w:rsidR="0065188D" w:rsidRPr="005F1AA5">
        <w:rPr>
          <w:rFonts w:eastAsia="Times New Roman"/>
          <w:b/>
          <w:sz w:val="28"/>
          <w:szCs w:val="28"/>
        </w:rPr>
        <w:t>0</w:t>
      </w:r>
      <w:r w:rsidR="004B1850" w:rsidRPr="005F1AA5">
        <w:rPr>
          <w:rFonts w:eastAsia="Times New Roman"/>
          <w:b/>
          <w:sz w:val="28"/>
          <w:szCs w:val="28"/>
        </w:rPr>
        <w:t xml:space="preserve"> HORAS</w:t>
      </w:r>
    </w:p>
    <w:p w:rsidR="00095572" w:rsidRPr="005F1AA5" w:rsidRDefault="00095572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</w:p>
    <w:p w:rsidR="003631A4" w:rsidRPr="005F1AA5" w:rsidRDefault="003631A4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  <w:r w:rsidRPr="005F1AA5">
        <w:rPr>
          <w:rFonts w:eastAsia="Times New Roman"/>
          <w:b/>
          <w:sz w:val="28"/>
          <w:szCs w:val="28"/>
        </w:rPr>
        <w:t>ORDEN DEL DÍA</w:t>
      </w:r>
    </w:p>
    <w:p w:rsidR="003631A4" w:rsidRDefault="003631A4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</w:p>
    <w:p w:rsidR="00FD2736" w:rsidRDefault="00FD2736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</w:p>
    <w:p w:rsidR="00CB4930" w:rsidRPr="00166384" w:rsidRDefault="00166384" w:rsidP="00DD34AF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57" w:hanging="357"/>
        <w:contextualSpacing w:val="0"/>
        <w:rPr>
          <w:rFonts w:eastAsia="Times New Roman"/>
          <w:szCs w:val="24"/>
        </w:rPr>
      </w:pPr>
      <w:r w:rsidRPr="00166384">
        <w:rPr>
          <w:rFonts w:eastAsia="Times New Roman"/>
          <w:szCs w:val="24"/>
        </w:rPr>
        <w:t xml:space="preserve">LISTA DE ASISTENCIA; </w:t>
      </w:r>
    </w:p>
    <w:p w:rsidR="00CB4930" w:rsidRPr="00166384" w:rsidRDefault="00DD34AF" w:rsidP="00DD34AF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57" w:hanging="357"/>
        <w:contextualSpacing w:val="0"/>
        <w:rPr>
          <w:rFonts w:eastAsia="Times New Roman"/>
          <w:szCs w:val="24"/>
        </w:rPr>
      </w:pPr>
      <w:r w:rsidRPr="00166384">
        <w:rPr>
          <w:rFonts w:eastAsia="Times New Roman"/>
          <w:szCs w:val="24"/>
        </w:rPr>
        <w:t xml:space="preserve">DECLARACIÓN DE QUÓRUM; </w:t>
      </w:r>
    </w:p>
    <w:p w:rsidR="00DD34AF" w:rsidRPr="00166384" w:rsidRDefault="00DD34AF" w:rsidP="00DD34AF">
      <w:pPr>
        <w:pStyle w:val="Prrafodelista"/>
        <w:numPr>
          <w:ilvl w:val="0"/>
          <w:numId w:val="4"/>
        </w:numPr>
        <w:tabs>
          <w:tab w:val="left" w:pos="284"/>
          <w:tab w:val="left" w:pos="4133"/>
        </w:tabs>
        <w:autoSpaceDE w:val="0"/>
        <w:autoSpaceDN w:val="0"/>
        <w:adjustRightInd w:val="0"/>
        <w:spacing w:line="360" w:lineRule="auto"/>
        <w:ind w:left="142" w:hanging="142"/>
        <w:contextualSpacing w:val="0"/>
        <w:rPr>
          <w:szCs w:val="24"/>
        </w:rPr>
      </w:pPr>
      <w:r w:rsidRPr="00166384">
        <w:rPr>
          <w:rFonts w:eastAsia="Times New Roman"/>
          <w:szCs w:val="24"/>
        </w:rPr>
        <w:t xml:space="preserve">APROBACIÓN DEL ORDEN DEL DÍA; </w:t>
      </w:r>
    </w:p>
    <w:p w:rsidR="00166384" w:rsidRPr="00166384" w:rsidRDefault="00166384" w:rsidP="00166384">
      <w:pPr>
        <w:pStyle w:val="Prrafodelista"/>
        <w:numPr>
          <w:ilvl w:val="0"/>
          <w:numId w:val="4"/>
        </w:numPr>
        <w:shd w:val="clear" w:color="auto" w:fill="FFFFFF"/>
        <w:tabs>
          <w:tab w:val="left" w:pos="284"/>
          <w:tab w:val="left" w:pos="4133"/>
        </w:tabs>
        <w:autoSpaceDE w:val="0"/>
        <w:autoSpaceDN w:val="0"/>
        <w:adjustRightInd w:val="0"/>
        <w:spacing w:before="0" w:after="0" w:line="259" w:lineRule="atLeast"/>
        <w:ind w:left="284"/>
        <w:contextualSpacing w:val="0"/>
        <w:rPr>
          <w:rFonts w:eastAsia="Times New Roman"/>
          <w:szCs w:val="24"/>
          <w:lang w:eastAsia="es-MX"/>
        </w:rPr>
      </w:pPr>
      <w:r w:rsidRPr="00166384">
        <w:rPr>
          <w:rFonts w:eastAsia="Times New Roman"/>
          <w:szCs w:val="24"/>
        </w:rPr>
        <w:t>PRESENTACIÓN Y APROBACIÓN, EN SU CASO,</w:t>
      </w:r>
      <w:r w:rsidRPr="00166384">
        <w:rPr>
          <w:szCs w:val="24"/>
        </w:rPr>
        <w:t xml:space="preserve"> DEL PROYECTO </w:t>
      </w:r>
      <w:r w:rsidRPr="00166384">
        <w:rPr>
          <w:rFonts w:eastAsia="Times New Roman"/>
          <w:szCs w:val="24"/>
          <w:bdr w:val="none" w:sz="0" w:space="0" w:color="auto" w:frame="1"/>
          <w:lang w:eastAsia="es-MX"/>
        </w:rPr>
        <w:t>DE ACUERDO QUE EMITE LA JUNTA ESTATAL EJECUTIVA DEL INSTITUTO ELECTORAL Y DE PARTICIPACIÓN CIUDADANA DE TABASCO, MEDIANTE EL CUAL DESIGNA AL VOCAL EJECUTIVO CORRESPONDIENTE A LA JUNTA ELECTORAL DISTRITAL 14 CON CABECERA EN EMILIANO ZAPATA, EN VIRTUD DE LA VACANTE ORIGINADA EN EL PROCESO ELECTORAL LOCAL ORDINARIO 2023 – 2024;</w:t>
      </w:r>
    </w:p>
    <w:p w:rsidR="00166384" w:rsidRPr="00166384" w:rsidRDefault="00166384" w:rsidP="00166384">
      <w:pPr>
        <w:pStyle w:val="Prrafodelista"/>
        <w:shd w:val="clear" w:color="auto" w:fill="FFFFFF"/>
        <w:spacing w:before="0" w:after="0" w:line="259" w:lineRule="atLeast"/>
        <w:ind w:left="360"/>
        <w:rPr>
          <w:rFonts w:ascii="Segoe UI" w:eastAsia="Times New Roman" w:hAnsi="Segoe UI" w:cs="Segoe UI"/>
          <w:color w:val="242424"/>
          <w:szCs w:val="24"/>
          <w:lang w:eastAsia="es-MX"/>
        </w:rPr>
      </w:pPr>
    </w:p>
    <w:p w:rsidR="00166384" w:rsidRPr="00166384" w:rsidRDefault="00166384" w:rsidP="00166384">
      <w:pPr>
        <w:pStyle w:val="Prrafodelista"/>
        <w:numPr>
          <w:ilvl w:val="0"/>
          <w:numId w:val="4"/>
        </w:numPr>
        <w:shd w:val="clear" w:color="auto" w:fill="FFFFFF"/>
        <w:spacing w:before="0" w:after="0" w:line="259" w:lineRule="atLeast"/>
        <w:rPr>
          <w:rFonts w:eastAsia="Times New Roman"/>
          <w:color w:val="242424"/>
          <w:szCs w:val="24"/>
          <w:lang w:eastAsia="es-MX"/>
        </w:rPr>
      </w:pPr>
      <w:r w:rsidRPr="00166384">
        <w:rPr>
          <w:rFonts w:eastAsia="Times New Roman"/>
          <w:szCs w:val="24"/>
        </w:rPr>
        <w:t>PRESENTACIÓN Y APROBACIÓN, EN SU CASO,</w:t>
      </w:r>
      <w:r w:rsidRPr="00166384">
        <w:rPr>
          <w:szCs w:val="24"/>
        </w:rPr>
        <w:t xml:space="preserve"> DEL </w:t>
      </w:r>
      <w:r w:rsidRPr="00166384">
        <w:rPr>
          <w:rFonts w:eastAsia="Times New Roman"/>
          <w:color w:val="000000"/>
          <w:szCs w:val="24"/>
          <w:bdr w:val="none" w:sz="0" w:space="0" w:color="auto" w:frame="1"/>
          <w:lang w:eastAsia="es-MX"/>
        </w:rPr>
        <w:t xml:space="preserve">PROYECTO DE ACUERDO QUE EMITE LA JUNTA ESTATAL EJECUTIVA DEL INSTITUTO ELECTORAL Y DE PARTICIPACIÓN CIUDADANA DE TABASCO, MEDIANTE EL CUAL SE RENUEVA LA ENCARGADURÍA DE DESPACHO DE LA PLAZA VACANTE RELATIVA A LA COORDINACIÓN B DE LA COORDINACIÓN DE LO CONTENCIOSO </w:t>
      </w:r>
      <w:r w:rsidR="00A67767">
        <w:rPr>
          <w:rFonts w:eastAsia="Times New Roman"/>
          <w:color w:val="000000"/>
          <w:szCs w:val="24"/>
          <w:bdr w:val="none" w:sz="0" w:space="0" w:color="auto" w:frame="1"/>
          <w:lang w:eastAsia="es-MX"/>
        </w:rPr>
        <w:t xml:space="preserve">ELECTORAL, </w:t>
      </w:r>
      <w:bookmarkStart w:id="0" w:name="_GoBack"/>
      <w:bookmarkEnd w:id="0"/>
      <w:r w:rsidRPr="00166384">
        <w:rPr>
          <w:rFonts w:eastAsia="Times New Roman"/>
          <w:color w:val="000000"/>
          <w:szCs w:val="24"/>
          <w:bdr w:val="none" w:sz="0" w:space="0" w:color="auto" w:frame="1"/>
          <w:lang w:eastAsia="es-MX"/>
        </w:rPr>
        <w:t>E INCORPORADA AL SERVICIO PROFESIONAL ELECTORAL NACIONAL DEL PROPIO INSTITUTO; Y</w:t>
      </w:r>
    </w:p>
    <w:p w:rsidR="00E1635B" w:rsidRPr="00166384" w:rsidRDefault="00DD34AF" w:rsidP="00DD34AF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57" w:hanging="357"/>
        <w:contextualSpacing w:val="0"/>
        <w:rPr>
          <w:rFonts w:eastAsia="Times New Roman"/>
          <w:szCs w:val="24"/>
        </w:rPr>
      </w:pPr>
      <w:r w:rsidRPr="00166384">
        <w:rPr>
          <w:rFonts w:eastAsia="Times New Roman"/>
          <w:szCs w:val="24"/>
        </w:rPr>
        <w:t xml:space="preserve">CLAUSURA. </w:t>
      </w:r>
    </w:p>
    <w:p w:rsidR="00CB4930" w:rsidRPr="00166384" w:rsidRDefault="00E1635B" w:rsidP="00E1635B">
      <w:pPr>
        <w:tabs>
          <w:tab w:val="left" w:pos="5727"/>
        </w:tabs>
        <w:rPr>
          <w:szCs w:val="24"/>
        </w:rPr>
      </w:pPr>
      <w:r w:rsidRPr="00166384">
        <w:rPr>
          <w:szCs w:val="24"/>
        </w:rPr>
        <w:tab/>
      </w:r>
    </w:p>
    <w:sectPr w:rsidR="00CB4930" w:rsidRPr="00166384" w:rsidSect="0090483B">
      <w:headerReference w:type="default" r:id="rId7"/>
      <w:pgSz w:w="12240" w:h="15840"/>
      <w:pgMar w:top="311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94A" w:rsidRDefault="00D1694A" w:rsidP="004B1850">
      <w:pPr>
        <w:spacing w:before="0" w:after="0" w:line="240" w:lineRule="auto"/>
      </w:pPr>
      <w:r>
        <w:separator/>
      </w:r>
    </w:p>
  </w:endnote>
  <w:endnote w:type="continuationSeparator" w:id="0">
    <w:p w:rsidR="00D1694A" w:rsidRDefault="00D1694A" w:rsidP="004B185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94A" w:rsidRDefault="00D1694A" w:rsidP="004B1850">
      <w:pPr>
        <w:spacing w:before="0" w:after="0" w:line="240" w:lineRule="auto"/>
      </w:pPr>
      <w:r>
        <w:separator/>
      </w:r>
    </w:p>
  </w:footnote>
  <w:footnote w:type="continuationSeparator" w:id="0">
    <w:p w:rsidR="00D1694A" w:rsidRDefault="00D1694A" w:rsidP="004B185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6"/>
      <w:gridCol w:w="7062"/>
    </w:tblGrid>
    <w:tr w:rsidR="004B1850" w:rsidTr="00A63B87">
      <w:tc>
        <w:tcPr>
          <w:tcW w:w="1776" w:type="dxa"/>
          <w:tcBorders>
            <w:bottom w:val="single" w:sz="12" w:space="0" w:color="auto"/>
          </w:tcBorders>
        </w:tcPr>
        <w:p w:rsidR="004B1850" w:rsidRDefault="004B1850" w:rsidP="004B1850">
          <w:pPr>
            <w:spacing w:before="0" w:after="0" w:line="240" w:lineRule="auto"/>
          </w:pPr>
          <w:r>
            <w:rPr>
              <w:noProof/>
              <w:lang w:eastAsia="es-MX"/>
            </w:rPr>
            <w:drawing>
              <wp:inline distT="0" distB="0" distL="0" distR="0" wp14:anchorId="3E97EAE2" wp14:editId="651AA5A2">
                <wp:extent cx="987552" cy="771784"/>
                <wp:effectExtent l="0" t="0" r="3175" b="9525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5054" cy="7776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0" w:type="dxa"/>
          <w:tcBorders>
            <w:bottom w:val="single" w:sz="12" w:space="0" w:color="auto"/>
          </w:tcBorders>
        </w:tcPr>
        <w:p w:rsidR="004B1850" w:rsidRPr="00B174D0" w:rsidRDefault="004B1850" w:rsidP="004B1850">
          <w:pPr>
            <w:spacing w:before="48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DD3E6B">
            <w:rPr>
              <w:b/>
              <w:bCs/>
              <w:sz w:val="28"/>
              <w:szCs w:val="26"/>
            </w:rPr>
            <w:t>INSTITUTO ELECTORAL Y DE PARTICIPACIÓN CIUDADANA DE TABASCO</w:t>
          </w:r>
        </w:p>
      </w:tc>
    </w:tr>
    <w:tr w:rsidR="004B1850" w:rsidTr="00A63B87">
      <w:tc>
        <w:tcPr>
          <w:tcW w:w="1776" w:type="dxa"/>
          <w:tcBorders>
            <w:top w:val="single" w:sz="12" w:space="0" w:color="auto"/>
          </w:tcBorders>
        </w:tcPr>
        <w:p w:rsidR="004B1850" w:rsidRPr="004B1850" w:rsidRDefault="004B1850" w:rsidP="004B1850">
          <w:pPr>
            <w:spacing w:before="60" w:after="0" w:line="240" w:lineRule="auto"/>
            <w:jc w:val="center"/>
            <w:rPr>
              <w:b/>
              <w:noProof/>
              <w:sz w:val="14"/>
            </w:rPr>
          </w:pPr>
          <w:r w:rsidRPr="004B1850">
            <w:rPr>
              <w:b/>
              <w:noProof/>
              <w:sz w:val="14"/>
            </w:rPr>
            <w:t>“Tu participación, es nuestro compromiso”</w:t>
          </w:r>
        </w:p>
      </w:tc>
      <w:tc>
        <w:tcPr>
          <w:tcW w:w="7830" w:type="dxa"/>
          <w:tcBorders>
            <w:top w:val="single" w:sz="12" w:space="0" w:color="auto"/>
          </w:tcBorders>
        </w:tcPr>
        <w:p w:rsidR="004B1850" w:rsidRPr="00B174D0" w:rsidRDefault="004B1850" w:rsidP="004B1850">
          <w:pPr>
            <w:spacing w:before="4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4B1850">
            <w:rPr>
              <w:b/>
              <w:bCs/>
              <w:sz w:val="22"/>
              <w:szCs w:val="26"/>
            </w:rPr>
            <w:t>JUNTA ESTATAL EJECUTIVA</w:t>
          </w:r>
        </w:p>
      </w:tc>
    </w:tr>
  </w:tbl>
  <w:p w:rsidR="004B1850" w:rsidRDefault="004B18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F6DA4"/>
    <w:multiLevelType w:val="hybridMultilevel"/>
    <w:tmpl w:val="05864C2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F7C3E"/>
    <w:multiLevelType w:val="hybridMultilevel"/>
    <w:tmpl w:val="A424642E"/>
    <w:lvl w:ilvl="0" w:tplc="B420C7A4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6"/>
        <w:szCs w:val="26"/>
      </w:rPr>
    </w:lvl>
    <w:lvl w:ilvl="1" w:tplc="892CBDF8">
      <w:start w:val="1"/>
      <w:numFmt w:val="upperLetter"/>
      <w:lvlText w:val="%2)"/>
      <w:lvlJc w:val="left"/>
      <w:pPr>
        <w:ind w:left="1506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D331982"/>
    <w:multiLevelType w:val="hybridMultilevel"/>
    <w:tmpl w:val="742AD1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3736E"/>
    <w:multiLevelType w:val="hybridMultilevel"/>
    <w:tmpl w:val="01765DB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5192" w:hanging="360"/>
      </w:pPr>
    </w:lvl>
    <w:lvl w:ilvl="2" w:tplc="080A001B" w:tentative="1">
      <w:start w:val="1"/>
      <w:numFmt w:val="lowerRoman"/>
      <w:lvlText w:val="%3."/>
      <w:lvlJc w:val="right"/>
      <w:pPr>
        <w:ind w:left="5912" w:hanging="180"/>
      </w:pPr>
    </w:lvl>
    <w:lvl w:ilvl="3" w:tplc="080A000F" w:tentative="1">
      <w:start w:val="1"/>
      <w:numFmt w:val="decimal"/>
      <w:lvlText w:val="%4."/>
      <w:lvlJc w:val="left"/>
      <w:pPr>
        <w:ind w:left="6632" w:hanging="360"/>
      </w:pPr>
    </w:lvl>
    <w:lvl w:ilvl="4" w:tplc="080A0019" w:tentative="1">
      <w:start w:val="1"/>
      <w:numFmt w:val="lowerLetter"/>
      <w:lvlText w:val="%5."/>
      <w:lvlJc w:val="left"/>
      <w:pPr>
        <w:ind w:left="7352" w:hanging="360"/>
      </w:pPr>
    </w:lvl>
    <w:lvl w:ilvl="5" w:tplc="080A001B" w:tentative="1">
      <w:start w:val="1"/>
      <w:numFmt w:val="lowerRoman"/>
      <w:lvlText w:val="%6."/>
      <w:lvlJc w:val="right"/>
      <w:pPr>
        <w:ind w:left="8072" w:hanging="180"/>
      </w:pPr>
    </w:lvl>
    <w:lvl w:ilvl="6" w:tplc="080A000F" w:tentative="1">
      <w:start w:val="1"/>
      <w:numFmt w:val="decimal"/>
      <w:lvlText w:val="%7."/>
      <w:lvlJc w:val="left"/>
      <w:pPr>
        <w:ind w:left="8792" w:hanging="360"/>
      </w:pPr>
    </w:lvl>
    <w:lvl w:ilvl="7" w:tplc="080A0019" w:tentative="1">
      <w:start w:val="1"/>
      <w:numFmt w:val="lowerLetter"/>
      <w:lvlText w:val="%8."/>
      <w:lvlJc w:val="left"/>
      <w:pPr>
        <w:ind w:left="9512" w:hanging="360"/>
      </w:pPr>
    </w:lvl>
    <w:lvl w:ilvl="8" w:tplc="080A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30"/>
    <w:rsid w:val="000079D1"/>
    <w:rsid w:val="00051027"/>
    <w:rsid w:val="00075EF1"/>
    <w:rsid w:val="00095572"/>
    <w:rsid w:val="00117DD0"/>
    <w:rsid w:val="0012194A"/>
    <w:rsid w:val="001375AF"/>
    <w:rsid w:val="001400F9"/>
    <w:rsid w:val="00166384"/>
    <w:rsid w:val="0017779D"/>
    <w:rsid w:val="001A75B8"/>
    <w:rsid w:val="001B0EC2"/>
    <w:rsid w:val="001C1078"/>
    <w:rsid w:val="001C2846"/>
    <w:rsid w:val="001F6A80"/>
    <w:rsid w:val="002173D0"/>
    <w:rsid w:val="00251561"/>
    <w:rsid w:val="00257063"/>
    <w:rsid w:val="0026318E"/>
    <w:rsid w:val="00273630"/>
    <w:rsid w:val="00285A32"/>
    <w:rsid w:val="00287E09"/>
    <w:rsid w:val="002A4BD2"/>
    <w:rsid w:val="002B79FF"/>
    <w:rsid w:val="003265A4"/>
    <w:rsid w:val="00337B76"/>
    <w:rsid w:val="00352515"/>
    <w:rsid w:val="003631A4"/>
    <w:rsid w:val="003B5786"/>
    <w:rsid w:val="003C35C9"/>
    <w:rsid w:val="003C7E38"/>
    <w:rsid w:val="003E4C80"/>
    <w:rsid w:val="003F5C1A"/>
    <w:rsid w:val="00400280"/>
    <w:rsid w:val="004005E2"/>
    <w:rsid w:val="00426E33"/>
    <w:rsid w:val="00431BF5"/>
    <w:rsid w:val="004602FD"/>
    <w:rsid w:val="00464C1D"/>
    <w:rsid w:val="00470C76"/>
    <w:rsid w:val="00471174"/>
    <w:rsid w:val="00483F98"/>
    <w:rsid w:val="004B1850"/>
    <w:rsid w:val="004B6C7F"/>
    <w:rsid w:val="0056677A"/>
    <w:rsid w:val="00572FA9"/>
    <w:rsid w:val="005A407A"/>
    <w:rsid w:val="005C07A5"/>
    <w:rsid w:val="005D064D"/>
    <w:rsid w:val="005D2302"/>
    <w:rsid w:val="005F05B9"/>
    <w:rsid w:val="005F1AA5"/>
    <w:rsid w:val="00600646"/>
    <w:rsid w:val="006275EE"/>
    <w:rsid w:val="00630EC8"/>
    <w:rsid w:val="006429A1"/>
    <w:rsid w:val="0065188D"/>
    <w:rsid w:val="00654DD9"/>
    <w:rsid w:val="00685B29"/>
    <w:rsid w:val="006A7277"/>
    <w:rsid w:val="006B355E"/>
    <w:rsid w:val="006D7F51"/>
    <w:rsid w:val="006E06D4"/>
    <w:rsid w:val="006E1739"/>
    <w:rsid w:val="006E380F"/>
    <w:rsid w:val="00713900"/>
    <w:rsid w:val="00717E8C"/>
    <w:rsid w:val="00790D18"/>
    <w:rsid w:val="00797EBE"/>
    <w:rsid w:val="007A55F1"/>
    <w:rsid w:val="007C6C4C"/>
    <w:rsid w:val="007D6515"/>
    <w:rsid w:val="007E43FD"/>
    <w:rsid w:val="00800003"/>
    <w:rsid w:val="008270C9"/>
    <w:rsid w:val="00845151"/>
    <w:rsid w:val="0084628D"/>
    <w:rsid w:val="00857C42"/>
    <w:rsid w:val="008717B0"/>
    <w:rsid w:val="0089750C"/>
    <w:rsid w:val="008B6721"/>
    <w:rsid w:val="008D273A"/>
    <w:rsid w:val="008D4507"/>
    <w:rsid w:val="0090483B"/>
    <w:rsid w:val="00906D2B"/>
    <w:rsid w:val="009173F8"/>
    <w:rsid w:val="00931C10"/>
    <w:rsid w:val="0093707C"/>
    <w:rsid w:val="00950ACE"/>
    <w:rsid w:val="00950D57"/>
    <w:rsid w:val="00956644"/>
    <w:rsid w:val="009B52EF"/>
    <w:rsid w:val="009C251F"/>
    <w:rsid w:val="009C51FB"/>
    <w:rsid w:val="00A369CD"/>
    <w:rsid w:val="00A628F5"/>
    <w:rsid w:val="00A67767"/>
    <w:rsid w:val="00A74457"/>
    <w:rsid w:val="00AE505F"/>
    <w:rsid w:val="00B21387"/>
    <w:rsid w:val="00B50435"/>
    <w:rsid w:val="00B56538"/>
    <w:rsid w:val="00B60062"/>
    <w:rsid w:val="00B74919"/>
    <w:rsid w:val="00B8496F"/>
    <w:rsid w:val="00B8794C"/>
    <w:rsid w:val="00BB03FF"/>
    <w:rsid w:val="00BC09BE"/>
    <w:rsid w:val="00C2228F"/>
    <w:rsid w:val="00CB4930"/>
    <w:rsid w:val="00CD0782"/>
    <w:rsid w:val="00CD2D0D"/>
    <w:rsid w:val="00CE4A99"/>
    <w:rsid w:val="00CF0A17"/>
    <w:rsid w:val="00D050C8"/>
    <w:rsid w:val="00D10430"/>
    <w:rsid w:val="00D1694A"/>
    <w:rsid w:val="00D34E0A"/>
    <w:rsid w:val="00D46451"/>
    <w:rsid w:val="00D629E1"/>
    <w:rsid w:val="00D73DFC"/>
    <w:rsid w:val="00D9305E"/>
    <w:rsid w:val="00DD34AF"/>
    <w:rsid w:val="00DF18AD"/>
    <w:rsid w:val="00E14895"/>
    <w:rsid w:val="00E1635B"/>
    <w:rsid w:val="00E35DDC"/>
    <w:rsid w:val="00E46BCE"/>
    <w:rsid w:val="00E6358A"/>
    <w:rsid w:val="00E866F1"/>
    <w:rsid w:val="00EB2563"/>
    <w:rsid w:val="00EC6A3B"/>
    <w:rsid w:val="00EC7595"/>
    <w:rsid w:val="00ED61B4"/>
    <w:rsid w:val="00EE500E"/>
    <w:rsid w:val="00EF0CB1"/>
    <w:rsid w:val="00F045F4"/>
    <w:rsid w:val="00F1760E"/>
    <w:rsid w:val="00F40ABE"/>
    <w:rsid w:val="00F4435A"/>
    <w:rsid w:val="00F53A0A"/>
    <w:rsid w:val="00F71D9A"/>
    <w:rsid w:val="00FA01F7"/>
    <w:rsid w:val="00FA5579"/>
    <w:rsid w:val="00FC5FC9"/>
    <w:rsid w:val="00FD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39A97"/>
  <w15:chartTrackingRefBased/>
  <w15:docId w15:val="{CCFA1CA0-931D-43EA-A5B8-600AA2F0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38"/>
    <w:pPr>
      <w:spacing w:before="240" w:after="240" w:line="300" w:lineRule="auto"/>
      <w:jc w:val="both"/>
    </w:pPr>
    <w:rPr>
      <w:rFonts w:ascii="Arial" w:hAnsi="Arial" w:cs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74457"/>
    <w:pPr>
      <w:keepNext/>
      <w:keepLines/>
      <w:spacing w:before="600" w:after="360"/>
      <w:outlineLvl w:val="0"/>
    </w:pPr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4457"/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paragraph" w:styleId="Prrafodelista">
    <w:name w:val="List Paragraph"/>
    <w:basedOn w:val="Normal"/>
    <w:uiPriority w:val="34"/>
    <w:qFormat/>
    <w:rsid w:val="00CB493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1850"/>
    <w:rPr>
      <w:rFonts w:ascii="Arial" w:hAnsi="Arial" w:cs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850"/>
    <w:rPr>
      <w:rFonts w:ascii="Arial" w:hAnsi="Arial" w:cs="Arial"/>
      <w:sz w:val="24"/>
    </w:rPr>
  </w:style>
  <w:style w:type="table" w:styleId="Tablaconcuadrcula">
    <w:name w:val="Table Grid"/>
    <w:basedOn w:val="Tablanormal"/>
    <w:uiPriority w:val="39"/>
    <w:rsid w:val="004B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1BF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BF5"/>
    <w:rPr>
      <w:rFonts w:ascii="Segoe UI" w:hAnsi="Segoe UI" w:cs="Segoe UI"/>
      <w:sz w:val="18"/>
      <w:szCs w:val="18"/>
    </w:rPr>
  </w:style>
  <w:style w:type="paragraph" w:customStyle="1" w:styleId="Rubro">
    <w:name w:val="Rubro"/>
    <w:basedOn w:val="Normal"/>
    <w:link w:val="RubroCar"/>
    <w:qFormat/>
    <w:rsid w:val="00483F98"/>
    <w:pPr>
      <w:spacing w:before="0" w:after="0" w:line="312" w:lineRule="auto"/>
      <w:ind w:left="510"/>
    </w:pPr>
    <w:rPr>
      <w:rFonts w:ascii="Century Gothic" w:hAnsi="Century Gothic"/>
      <w:b/>
      <w:sz w:val="22"/>
    </w:rPr>
  </w:style>
  <w:style w:type="character" w:customStyle="1" w:styleId="RubroCar">
    <w:name w:val="Rubro Car"/>
    <w:basedOn w:val="Fuentedeprrafopredeter"/>
    <w:link w:val="Rubro"/>
    <w:rsid w:val="00483F98"/>
    <w:rPr>
      <w:rFonts w:ascii="Century Gothic" w:hAnsi="Century Gothic" w:cs="Arial"/>
      <w:b/>
    </w:rPr>
  </w:style>
  <w:style w:type="paragraph" w:customStyle="1" w:styleId="xelementtoproof">
    <w:name w:val="x_elementtoproof"/>
    <w:basedOn w:val="Normal"/>
    <w:rsid w:val="00470C7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70C7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Lic_ Carlos E. León Mayo</dc:creator>
  <cp:keywords/>
  <dc:description/>
  <cp:lastModifiedBy>Jesus Antonio Baeza Alvarez</cp:lastModifiedBy>
  <cp:revision>13</cp:revision>
  <cp:lastPrinted>2024-04-05T21:58:00Z</cp:lastPrinted>
  <dcterms:created xsi:type="dcterms:W3CDTF">2024-02-15T01:31:00Z</dcterms:created>
  <dcterms:modified xsi:type="dcterms:W3CDTF">2024-04-09T00:57:00Z</dcterms:modified>
</cp:coreProperties>
</file>