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D38FE" w14:textId="209D033B" w:rsidR="00D912AD" w:rsidRPr="00930C1E" w:rsidRDefault="00D912AD" w:rsidP="00D912AD">
      <w:pPr>
        <w:rPr>
          <w:rFonts w:ascii="Arial" w:hAnsi="Arial" w:cs="Arial"/>
          <w:b/>
          <w:sz w:val="24"/>
          <w:szCs w:val="24"/>
        </w:rPr>
      </w:pPr>
      <w:bookmarkStart w:id="0" w:name="_Hlk207286099"/>
      <w:r w:rsidRPr="00930C1E">
        <w:rPr>
          <w:rFonts w:ascii="Arial" w:hAnsi="Arial" w:cs="Arial"/>
          <w:b/>
          <w:bCs/>
          <w:sz w:val="24"/>
          <w:szCs w:val="24"/>
        </w:rPr>
        <w:t xml:space="preserve">ACUERDO QUE EMITE EL CONSEJO ESTATAL DEL INSTITUTO </w:t>
      </w:r>
      <w:r w:rsidRPr="00930C1E">
        <w:rPr>
          <w:rFonts w:ascii="Arial" w:hAnsi="Arial" w:cs="Arial"/>
          <w:b/>
          <w:sz w:val="24"/>
          <w:szCs w:val="24"/>
        </w:rPr>
        <w:t>ELECTORAL</w:t>
      </w:r>
      <w:r w:rsidRPr="00930C1E">
        <w:rPr>
          <w:rFonts w:ascii="Arial" w:hAnsi="Arial" w:cs="Arial"/>
          <w:b/>
          <w:bCs/>
          <w:sz w:val="24"/>
          <w:szCs w:val="24"/>
        </w:rPr>
        <w:t xml:space="preserve"> Y </w:t>
      </w:r>
      <w:r w:rsidRPr="00930C1E">
        <w:rPr>
          <w:rFonts w:ascii="Arial" w:hAnsi="Arial" w:cs="Arial"/>
          <w:b/>
          <w:sz w:val="24"/>
          <w:szCs w:val="24"/>
        </w:rPr>
        <w:t xml:space="preserve">DE PARTICIPACIÓN CIUDADANA </w:t>
      </w:r>
      <w:r w:rsidR="00A94536" w:rsidRPr="00930C1E">
        <w:rPr>
          <w:rFonts w:ascii="Arial" w:hAnsi="Arial" w:cs="Arial"/>
          <w:b/>
          <w:sz w:val="24"/>
          <w:szCs w:val="24"/>
        </w:rPr>
        <w:t>DE TABASCO</w:t>
      </w:r>
      <w:r w:rsidR="0055741A" w:rsidRPr="00930C1E">
        <w:rPr>
          <w:rFonts w:ascii="Arial" w:hAnsi="Arial" w:cs="Arial"/>
          <w:b/>
          <w:sz w:val="24"/>
          <w:szCs w:val="24"/>
        </w:rPr>
        <w:t>,</w:t>
      </w:r>
      <w:r w:rsidR="00A94536" w:rsidRPr="00930C1E">
        <w:rPr>
          <w:rFonts w:ascii="Arial" w:hAnsi="Arial" w:cs="Arial"/>
          <w:b/>
          <w:sz w:val="24"/>
          <w:szCs w:val="24"/>
        </w:rPr>
        <w:t xml:space="preserve"> </w:t>
      </w:r>
      <w:r w:rsidR="00352262" w:rsidRPr="00930C1E">
        <w:rPr>
          <w:rFonts w:ascii="Arial" w:hAnsi="Arial" w:cs="Arial"/>
          <w:b/>
          <w:sz w:val="24"/>
          <w:szCs w:val="24"/>
        </w:rPr>
        <w:t xml:space="preserve">MEDIANTE EL CUAL </w:t>
      </w:r>
      <w:r w:rsidR="0055741A" w:rsidRPr="00930C1E">
        <w:rPr>
          <w:rFonts w:ascii="Arial" w:hAnsi="Arial" w:cs="Arial"/>
          <w:b/>
          <w:sz w:val="24"/>
          <w:szCs w:val="24"/>
        </w:rPr>
        <w:t xml:space="preserve">SE DECLARAN </w:t>
      </w:r>
      <w:r w:rsidR="00352262" w:rsidRPr="00930C1E">
        <w:rPr>
          <w:rFonts w:ascii="Arial" w:hAnsi="Arial" w:cs="Arial"/>
          <w:b/>
          <w:sz w:val="24"/>
          <w:szCs w:val="24"/>
        </w:rPr>
        <w:t>IMPROCEDENTE</w:t>
      </w:r>
      <w:r w:rsidR="0055741A" w:rsidRPr="00930C1E">
        <w:rPr>
          <w:rFonts w:ascii="Arial" w:hAnsi="Arial" w:cs="Arial"/>
          <w:b/>
          <w:sz w:val="24"/>
          <w:szCs w:val="24"/>
        </w:rPr>
        <w:t>S</w:t>
      </w:r>
      <w:r w:rsidR="00352262" w:rsidRPr="00930C1E">
        <w:rPr>
          <w:rFonts w:ascii="Arial" w:hAnsi="Arial" w:cs="Arial"/>
          <w:b/>
          <w:sz w:val="24"/>
          <w:szCs w:val="24"/>
        </w:rPr>
        <w:t xml:space="preserve"> LAS </w:t>
      </w:r>
      <w:r w:rsidR="007945FE" w:rsidRPr="00930C1E">
        <w:rPr>
          <w:rFonts w:ascii="Arial" w:hAnsi="Arial" w:cs="Arial"/>
          <w:b/>
          <w:sz w:val="24"/>
          <w:szCs w:val="24"/>
        </w:rPr>
        <w:t>SOLICITUDES DE</w:t>
      </w:r>
      <w:r w:rsidR="00BD35C2" w:rsidRPr="00930C1E">
        <w:rPr>
          <w:rFonts w:ascii="Arial" w:hAnsi="Arial" w:cs="Arial"/>
          <w:b/>
          <w:sz w:val="24"/>
          <w:szCs w:val="24"/>
        </w:rPr>
        <w:t xml:space="preserve"> REGISTRO</w:t>
      </w:r>
      <w:r w:rsidR="00440470" w:rsidRPr="00930C1E">
        <w:rPr>
          <w:rFonts w:ascii="Arial" w:hAnsi="Arial" w:cs="Arial"/>
          <w:b/>
          <w:sz w:val="24"/>
          <w:szCs w:val="24"/>
        </w:rPr>
        <w:t xml:space="preserve"> PARA CONSTITUIRSE COMO AGRUPACIÓN POLÍTICA LOCAL,</w:t>
      </w:r>
      <w:r w:rsidRPr="00930C1E">
        <w:rPr>
          <w:rFonts w:ascii="Arial" w:hAnsi="Arial" w:cs="Arial"/>
          <w:b/>
          <w:sz w:val="24"/>
          <w:szCs w:val="24"/>
        </w:rPr>
        <w:t xml:space="preserve"> </w:t>
      </w:r>
      <w:r w:rsidR="0055741A" w:rsidRPr="00930C1E">
        <w:rPr>
          <w:rFonts w:ascii="Arial" w:hAnsi="Arial" w:cs="Arial"/>
          <w:b/>
          <w:sz w:val="24"/>
          <w:szCs w:val="24"/>
        </w:rPr>
        <w:t>PRESENTADAS POR LAS O</w:t>
      </w:r>
      <w:r w:rsidR="00BD35C2" w:rsidRPr="00930C1E">
        <w:rPr>
          <w:rFonts w:ascii="Arial" w:hAnsi="Arial" w:cs="Arial"/>
          <w:b/>
          <w:sz w:val="24"/>
          <w:szCs w:val="24"/>
        </w:rPr>
        <w:t>RGANIZACIONES</w:t>
      </w:r>
      <w:r w:rsidR="00FE4745" w:rsidRPr="00930C1E">
        <w:rPr>
          <w:rFonts w:ascii="Arial" w:hAnsi="Arial" w:cs="Arial"/>
          <w:b/>
          <w:sz w:val="24"/>
          <w:szCs w:val="24"/>
        </w:rPr>
        <w:t xml:space="preserve"> </w:t>
      </w:r>
      <w:r w:rsidR="0055741A" w:rsidRPr="00930C1E">
        <w:rPr>
          <w:rFonts w:ascii="Arial" w:hAnsi="Arial" w:cs="Arial"/>
          <w:b/>
          <w:sz w:val="24"/>
          <w:szCs w:val="24"/>
        </w:rPr>
        <w:t xml:space="preserve">CIUDADANAS </w:t>
      </w:r>
      <w:r w:rsidR="00FE4745" w:rsidRPr="00930C1E">
        <w:rPr>
          <w:rFonts w:ascii="Arial" w:hAnsi="Arial" w:cs="Arial"/>
          <w:b/>
          <w:sz w:val="24"/>
          <w:szCs w:val="24"/>
        </w:rPr>
        <w:t xml:space="preserve">“GRUPO GÉNESIS </w:t>
      </w:r>
      <w:r w:rsidR="002F3C95" w:rsidRPr="00930C1E">
        <w:rPr>
          <w:rFonts w:ascii="Arial" w:hAnsi="Arial" w:cs="Arial"/>
          <w:b/>
          <w:sz w:val="24"/>
          <w:szCs w:val="24"/>
        </w:rPr>
        <w:t>TABASCO</w:t>
      </w:r>
      <w:r w:rsidR="00FE4745" w:rsidRPr="00930C1E">
        <w:rPr>
          <w:rFonts w:ascii="Arial" w:hAnsi="Arial" w:cs="Arial"/>
          <w:b/>
          <w:sz w:val="24"/>
          <w:szCs w:val="24"/>
        </w:rPr>
        <w:t>” Y “RED DEMOCRÁTICA Y VALORES-MÉXICO PRÓSPERO</w:t>
      </w:r>
      <w:bookmarkEnd w:id="0"/>
      <w:r w:rsidR="002D22DD">
        <w:rPr>
          <w:rFonts w:ascii="Arial" w:hAnsi="Arial" w:cs="Arial"/>
          <w:b/>
          <w:sz w:val="24"/>
          <w:szCs w:val="24"/>
        </w:rPr>
        <w:t>”</w:t>
      </w:r>
    </w:p>
    <w:p w14:paraId="53CCE49B" w14:textId="77777777" w:rsidR="00F12CB2" w:rsidRPr="00930C1E" w:rsidRDefault="00F12CB2" w:rsidP="00F12CB2">
      <w:pPr>
        <w:rPr>
          <w:rFonts w:ascii="Arial" w:hAnsi="Arial" w:cs="Arial"/>
        </w:rPr>
      </w:pPr>
      <w:r w:rsidRPr="00930C1E">
        <w:rPr>
          <w:rFonts w:ascii="Arial" w:hAnsi="Arial" w:cs="Arial"/>
        </w:rPr>
        <w:t>P</w:t>
      </w:r>
      <w:r w:rsidRPr="00930C1E">
        <w:rPr>
          <w:rFonts w:ascii="Arial" w:hAnsi="Arial" w:cs="Arial"/>
          <w:sz w:val="22"/>
          <w:szCs w:val="22"/>
        </w:rPr>
        <w:t>ara efectos del presente acuerdo se usarán las abreviaturas y definiciones siguientes:</w:t>
      </w:r>
    </w:p>
    <w:tbl>
      <w:tblPr>
        <w:tblW w:w="3851"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722"/>
        <w:gridCol w:w="4077"/>
      </w:tblGrid>
      <w:tr w:rsidR="00930C1E" w:rsidRPr="00930C1E" w14:paraId="77D3A8EE" w14:textId="77777777" w:rsidTr="00D912AD">
        <w:trPr>
          <w:trHeight w:val="624"/>
          <w:jc w:val="center"/>
        </w:trPr>
        <w:tc>
          <w:tcPr>
            <w:tcW w:w="2002" w:type="pct"/>
            <w:vAlign w:val="center"/>
          </w:tcPr>
          <w:p w14:paraId="766AFE06" w14:textId="5DDF0286" w:rsidR="00D912AD" w:rsidRPr="00930C1E" w:rsidRDefault="00D912AD" w:rsidP="00D912AD">
            <w:pPr>
              <w:spacing w:before="60" w:after="60" w:line="288" w:lineRule="auto"/>
              <w:ind w:left="57"/>
              <w:jc w:val="right"/>
              <w:rPr>
                <w:rFonts w:ascii="Arial" w:hAnsi="Arial" w:cs="Arial"/>
                <w:b/>
                <w:sz w:val="22"/>
                <w:szCs w:val="20"/>
              </w:rPr>
            </w:pPr>
            <w:r w:rsidRPr="00930C1E">
              <w:rPr>
                <w:rFonts w:ascii="Arial" w:hAnsi="Arial" w:cs="Arial"/>
                <w:b/>
                <w:sz w:val="20"/>
                <w:szCs w:val="20"/>
              </w:rPr>
              <w:t>Consejo Estatal:</w:t>
            </w:r>
          </w:p>
        </w:tc>
        <w:tc>
          <w:tcPr>
            <w:tcW w:w="2998" w:type="pct"/>
            <w:vAlign w:val="center"/>
          </w:tcPr>
          <w:p w14:paraId="01A025B8" w14:textId="32D22766" w:rsidR="00D912AD" w:rsidRPr="00930C1E" w:rsidRDefault="00D912AD" w:rsidP="00D912AD">
            <w:pPr>
              <w:spacing w:before="60" w:after="60" w:line="288" w:lineRule="auto"/>
              <w:ind w:left="57"/>
              <w:rPr>
                <w:rFonts w:ascii="Arial" w:hAnsi="Arial" w:cs="Arial"/>
                <w:sz w:val="22"/>
                <w:szCs w:val="20"/>
              </w:rPr>
            </w:pPr>
            <w:r w:rsidRPr="00930C1E">
              <w:rPr>
                <w:rFonts w:ascii="Arial" w:hAnsi="Arial" w:cs="Arial"/>
                <w:sz w:val="20"/>
                <w:szCs w:val="20"/>
              </w:rPr>
              <w:t>Consejo Estatal del Instituto Electoral y de Participación Ciudadana de Tabasco.</w:t>
            </w:r>
          </w:p>
        </w:tc>
      </w:tr>
      <w:tr w:rsidR="00930C1E" w:rsidRPr="00930C1E" w14:paraId="0D9C655C" w14:textId="77777777" w:rsidTr="00D912AD">
        <w:trPr>
          <w:trHeight w:val="624"/>
          <w:jc w:val="center"/>
        </w:trPr>
        <w:tc>
          <w:tcPr>
            <w:tcW w:w="2002" w:type="pct"/>
            <w:vAlign w:val="center"/>
          </w:tcPr>
          <w:p w14:paraId="0E04AF4C" w14:textId="47C6614B" w:rsidR="00D912AD" w:rsidRPr="00930C1E" w:rsidRDefault="00D912AD" w:rsidP="00D912AD">
            <w:pPr>
              <w:spacing w:before="60" w:after="60" w:line="288" w:lineRule="auto"/>
              <w:ind w:left="57"/>
              <w:jc w:val="right"/>
              <w:rPr>
                <w:rFonts w:ascii="Arial" w:hAnsi="Arial" w:cs="Arial"/>
                <w:b/>
                <w:sz w:val="22"/>
                <w:szCs w:val="20"/>
              </w:rPr>
            </w:pPr>
            <w:r w:rsidRPr="00930C1E">
              <w:rPr>
                <w:rFonts w:ascii="Arial" w:hAnsi="Arial" w:cs="Arial"/>
                <w:b/>
                <w:sz w:val="20"/>
                <w:szCs w:val="20"/>
              </w:rPr>
              <w:t>Constitución Federal:</w:t>
            </w:r>
          </w:p>
        </w:tc>
        <w:tc>
          <w:tcPr>
            <w:tcW w:w="2998" w:type="pct"/>
            <w:vAlign w:val="center"/>
          </w:tcPr>
          <w:p w14:paraId="64C5A6C9" w14:textId="3879808F" w:rsidR="00D912AD" w:rsidRPr="00930C1E" w:rsidRDefault="00D912AD" w:rsidP="00D912AD">
            <w:pPr>
              <w:spacing w:before="60" w:after="60" w:line="288" w:lineRule="auto"/>
              <w:ind w:left="57"/>
              <w:rPr>
                <w:rFonts w:ascii="Arial" w:hAnsi="Arial" w:cs="Arial"/>
                <w:sz w:val="22"/>
                <w:szCs w:val="20"/>
              </w:rPr>
            </w:pPr>
            <w:r w:rsidRPr="00930C1E">
              <w:rPr>
                <w:rFonts w:ascii="Arial" w:hAnsi="Arial" w:cs="Arial"/>
                <w:sz w:val="20"/>
                <w:szCs w:val="20"/>
              </w:rPr>
              <w:t>Constitución Política de los Estados Unidos Mexicanos.</w:t>
            </w:r>
          </w:p>
        </w:tc>
      </w:tr>
      <w:tr w:rsidR="00930C1E" w:rsidRPr="00930C1E" w14:paraId="273E006D" w14:textId="77777777" w:rsidTr="00D912AD">
        <w:trPr>
          <w:trHeight w:val="624"/>
          <w:jc w:val="center"/>
        </w:trPr>
        <w:tc>
          <w:tcPr>
            <w:tcW w:w="2002" w:type="pct"/>
            <w:vAlign w:val="center"/>
          </w:tcPr>
          <w:p w14:paraId="43E922F5" w14:textId="151D43F1" w:rsidR="00D912AD" w:rsidRPr="00930C1E" w:rsidRDefault="00D912AD" w:rsidP="00D912AD">
            <w:pPr>
              <w:spacing w:before="60" w:after="60" w:line="288" w:lineRule="auto"/>
              <w:ind w:left="57"/>
              <w:jc w:val="right"/>
              <w:rPr>
                <w:rFonts w:ascii="Arial" w:hAnsi="Arial" w:cs="Arial"/>
                <w:b/>
                <w:sz w:val="22"/>
                <w:szCs w:val="20"/>
              </w:rPr>
            </w:pPr>
            <w:r w:rsidRPr="00930C1E">
              <w:rPr>
                <w:rFonts w:ascii="Arial" w:hAnsi="Arial" w:cs="Arial"/>
                <w:b/>
                <w:sz w:val="20"/>
                <w:szCs w:val="20"/>
              </w:rPr>
              <w:t>Constitución Local:</w:t>
            </w:r>
          </w:p>
        </w:tc>
        <w:tc>
          <w:tcPr>
            <w:tcW w:w="2998" w:type="pct"/>
            <w:vAlign w:val="center"/>
          </w:tcPr>
          <w:p w14:paraId="61EEF51B" w14:textId="6703DD6B" w:rsidR="00D912AD" w:rsidRPr="00930C1E" w:rsidRDefault="00D912AD" w:rsidP="00D912AD">
            <w:pPr>
              <w:spacing w:before="60" w:after="60" w:line="288" w:lineRule="auto"/>
              <w:ind w:left="57"/>
              <w:rPr>
                <w:rFonts w:ascii="Arial" w:hAnsi="Arial" w:cs="Arial"/>
                <w:sz w:val="22"/>
                <w:szCs w:val="20"/>
              </w:rPr>
            </w:pPr>
            <w:r w:rsidRPr="00930C1E">
              <w:rPr>
                <w:rFonts w:ascii="Arial" w:hAnsi="Arial" w:cs="Arial"/>
                <w:sz w:val="20"/>
                <w:szCs w:val="20"/>
              </w:rPr>
              <w:t>Constitución Política del Estado Libre y Soberano de Tabasco.</w:t>
            </w:r>
          </w:p>
        </w:tc>
      </w:tr>
      <w:tr w:rsidR="00930C1E" w:rsidRPr="00930C1E" w14:paraId="47F23298" w14:textId="77777777" w:rsidTr="00D912AD">
        <w:trPr>
          <w:trHeight w:val="624"/>
          <w:jc w:val="center"/>
        </w:trPr>
        <w:tc>
          <w:tcPr>
            <w:tcW w:w="2002" w:type="pct"/>
            <w:vAlign w:val="center"/>
          </w:tcPr>
          <w:p w14:paraId="10A3137E" w14:textId="6151C986" w:rsidR="00D912AD" w:rsidRPr="00930C1E" w:rsidRDefault="00D912AD" w:rsidP="00D912AD">
            <w:pPr>
              <w:spacing w:before="60" w:after="60" w:line="288" w:lineRule="auto"/>
              <w:ind w:left="57"/>
              <w:jc w:val="right"/>
              <w:rPr>
                <w:rFonts w:ascii="Arial" w:hAnsi="Arial" w:cs="Arial"/>
                <w:b/>
                <w:sz w:val="22"/>
                <w:szCs w:val="20"/>
              </w:rPr>
            </w:pPr>
            <w:r w:rsidRPr="00930C1E">
              <w:rPr>
                <w:rFonts w:ascii="Arial" w:hAnsi="Arial" w:cs="Arial"/>
                <w:b/>
                <w:sz w:val="20"/>
                <w:szCs w:val="20"/>
              </w:rPr>
              <w:t>INE:</w:t>
            </w:r>
          </w:p>
        </w:tc>
        <w:tc>
          <w:tcPr>
            <w:tcW w:w="2998" w:type="pct"/>
            <w:vAlign w:val="center"/>
          </w:tcPr>
          <w:p w14:paraId="5B2F7D99" w14:textId="1D45ED20" w:rsidR="00D912AD" w:rsidRPr="00930C1E" w:rsidRDefault="00D912AD" w:rsidP="00D912AD">
            <w:pPr>
              <w:spacing w:before="60" w:after="60" w:line="288" w:lineRule="auto"/>
              <w:ind w:left="57"/>
              <w:rPr>
                <w:rFonts w:ascii="Arial" w:hAnsi="Arial" w:cs="Arial"/>
                <w:sz w:val="22"/>
                <w:szCs w:val="20"/>
              </w:rPr>
            </w:pPr>
            <w:r w:rsidRPr="00930C1E">
              <w:rPr>
                <w:rFonts w:ascii="Arial" w:hAnsi="Arial" w:cs="Arial"/>
                <w:sz w:val="20"/>
                <w:szCs w:val="20"/>
              </w:rPr>
              <w:t>Instituto Nacional Electoral.</w:t>
            </w:r>
          </w:p>
        </w:tc>
      </w:tr>
      <w:tr w:rsidR="00930C1E" w:rsidRPr="00930C1E" w14:paraId="4C65A397" w14:textId="77777777" w:rsidTr="00D912AD">
        <w:trPr>
          <w:trHeight w:val="624"/>
          <w:jc w:val="center"/>
        </w:trPr>
        <w:tc>
          <w:tcPr>
            <w:tcW w:w="2002" w:type="pct"/>
            <w:vAlign w:val="center"/>
          </w:tcPr>
          <w:p w14:paraId="318BCD28" w14:textId="7B0B8DBF" w:rsidR="00D912AD" w:rsidRPr="00930C1E" w:rsidRDefault="00D912AD" w:rsidP="00D912AD">
            <w:pPr>
              <w:spacing w:before="60" w:after="60" w:line="288" w:lineRule="auto"/>
              <w:ind w:left="57"/>
              <w:jc w:val="right"/>
              <w:rPr>
                <w:rFonts w:ascii="Arial" w:hAnsi="Arial" w:cs="Arial"/>
                <w:b/>
                <w:sz w:val="22"/>
                <w:szCs w:val="20"/>
              </w:rPr>
            </w:pPr>
            <w:r w:rsidRPr="00930C1E">
              <w:rPr>
                <w:rFonts w:ascii="Arial" w:hAnsi="Arial" w:cs="Arial"/>
                <w:b/>
                <w:sz w:val="20"/>
                <w:szCs w:val="20"/>
              </w:rPr>
              <w:t>Instituto:</w:t>
            </w:r>
          </w:p>
        </w:tc>
        <w:tc>
          <w:tcPr>
            <w:tcW w:w="2998" w:type="pct"/>
          </w:tcPr>
          <w:p w14:paraId="5B4A4C80" w14:textId="7E99587E" w:rsidR="00D912AD" w:rsidRPr="00930C1E" w:rsidRDefault="00D912AD" w:rsidP="00D912AD">
            <w:pPr>
              <w:spacing w:before="60" w:after="60" w:line="288" w:lineRule="auto"/>
              <w:ind w:left="57"/>
              <w:rPr>
                <w:rFonts w:ascii="Arial" w:hAnsi="Arial" w:cs="Arial"/>
                <w:sz w:val="22"/>
                <w:szCs w:val="20"/>
              </w:rPr>
            </w:pPr>
            <w:r w:rsidRPr="00930C1E">
              <w:rPr>
                <w:rFonts w:ascii="Arial" w:hAnsi="Arial" w:cs="Arial"/>
                <w:sz w:val="20"/>
                <w:szCs w:val="20"/>
              </w:rPr>
              <w:t>Instituto Electoral y de Participación Ciudadana de Tabasco.</w:t>
            </w:r>
          </w:p>
        </w:tc>
      </w:tr>
      <w:tr w:rsidR="00930C1E" w:rsidRPr="00930C1E" w14:paraId="23474759" w14:textId="77777777" w:rsidTr="00D912AD">
        <w:trPr>
          <w:trHeight w:val="624"/>
          <w:jc w:val="center"/>
        </w:trPr>
        <w:tc>
          <w:tcPr>
            <w:tcW w:w="2002" w:type="pct"/>
            <w:vAlign w:val="center"/>
          </w:tcPr>
          <w:p w14:paraId="7241B091" w14:textId="764BB4F9" w:rsidR="00D912AD" w:rsidRPr="00930C1E" w:rsidRDefault="00D912AD" w:rsidP="00D912AD">
            <w:pPr>
              <w:spacing w:before="60" w:after="60" w:line="288" w:lineRule="auto"/>
              <w:ind w:left="57"/>
              <w:jc w:val="right"/>
              <w:rPr>
                <w:rFonts w:ascii="Arial" w:hAnsi="Arial" w:cs="Arial"/>
                <w:b/>
                <w:sz w:val="22"/>
                <w:szCs w:val="20"/>
              </w:rPr>
            </w:pPr>
            <w:r w:rsidRPr="00930C1E">
              <w:rPr>
                <w:rFonts w:ascii="Arial" w:hAnsi="Arial" w:cs="Arial"/>
                <w:b/>
                <w:sz w:val="20"/>
                <w:szCs w:val="20"/>
              </w:rPr>
              <w:t>Ley de Partidos:</w:t>
            </w:r>
          </w:p>
        </w:tc>
        <w:tc>
          <w:tcPr>
            <w:tcW w:w="2998" w:type="pct"/>
            <w:vAlign w:val="center"/>
          </w:tcPr>
          <w:p w14:paraId="5D1FAD46" w14:textId="06849F01" w:rsidR="00D912AD" w:rsidRPr="00930C1E" w:rsidRDefault="00D912AD" w:rsidP="00D912AD">
            <w:pPr>
              <w:spacing w:before="60" w:after="60" w:line="288" w:lineRule="auto"/>
              <w:ind w:left="57"/>
              <w:rPr>
                <w:rFonts w:ascii="Arial" w:hAnsi="Arial" w:cs="Arial"/>
                <w:sz w:val="22"/>
                <w:szCs w:val="20"/>
              </w:rPr>
            </w:pPr>
            <w:r w:rsidRPr="00930C1E">
              <w:rPr>
                <w:rFonts w:ascii="Arial" w:hAnsi="Arial" w:cs="Arial"/>
                <w:sz w:val="20"/>
                <w:szCs w:val="20"/>
              </w:rPr>
              <w:t>Ley General de Partidos Políticos.</w:t>
            </w:r>
          </w:p>
        </w:tc>
      </w:tr>
      <w:tr w:rsidR="00930C1E" w:rsidRPr="00930C1E" w14:paraId="20F69367" w14:textId="77777777" w:rsidTr="00D912AD">
        <w:trPr>
          <w:trHeight w:val="624"/>
          <w:jc w:val="center"/>
        </w:trPr>
        <w:tc>
          <w:tcPr>
            <w:tcW w:w="2002" w:type="pct"/>
            <w:vAlign w:val="center"/>
          </w:tcPr>
          <w:p w14:paraId="0088F0E9" w14:textId="7ECB5EB3" w:rsidR="00D912AD" w:rsidRPr="00930C1E" w:rsidRDefault="00D912AD" w:rsidP="00D912AD">
            <w:pPr>
              <w:spacing w:before="60" w:after="60" w:line="288" w:lineRule="auto"/>
              <w:ind w:left="57"/>
              <w:jc w:val="right"/>
              <w:rPr>
                <w:rFonts w:ascii="Arial" w:hAnsi="Arial" w:cs="Arial"/>
                <w:b/>
                <w:sz w:val="22"/>
                <w:szCs w:val="20"/>
              </w:rPr>
            </w:pPr>
            <w:r w:rsidRPr="00930C1E">
              <w:rPr>
                <w:rFonts w:ascii="Arial" w:hAnsi="Arial" w:cs="Arial"/>
                <w:b/>
                <w:sz w:val="20"/>
                <w:szCs w:val="20"/>
              </w:rPr>
              <w:t>Ley Electoral:</w:t>
            </w:r>
          </w:p>
        </w:tc>
        <w:tc>
          <w:tcPr>
            <w:tcW w:w="2998" w:type="pct"/>
            <w:vAlign w:val="center"/>
          </w:tcPr>
          <w:p w14:paraId="208ECA60" w14:textId="327FA5CF" w:rsidR="00D912AD" w:rsidRPr="00930C1E" w:rsidRDefault="00D912AD" w:rsidP="00D912AD">
            <w:pPr>
              <w:spacing w:before="60" w:after="60" w:line="288" w:lineRule="auto"/>
              <w:ind w:left="57"/>
              <w:rPr>
                <w:rFonts w:ascii="Arial" w:hAnsi="Arial" w:cs="Arial"/>
                <w:sz w:val="22"/>
                <w:szCs w:val="20"/>
              </w:rPr>
            </w:pPr>
            <w:r w:rsidRPr="00930C1E">
              <w:rPr>
                <w:rFonts w:ascii="Arial" w:hAnsi="Arial" w:cs="Arial"/>
                <w:sz w:val="20"/>
                <w:szCs w:val="20"/>
              </w:rPr>
              <w:t>Ley Electoral y de Partidos Políticos del Estado de Tabasco.</w:t>
            </w:r>
          </w:p>
        </w:tc>
      </w:tr>
      <w:tr w:rsidR="00930C1E" w:rsidRPr="00930C1E" w14:paraId="152733F5" w14:textId="77777777" w:rsidTr="00D912AD">
        <w:trPr>
          <w:trHeight w:val="624"/>
          <w:jc w:val="center"/>
        </w:trPr>
        <w:tc>
          <w:tcPr>
            <w:tcW w:w="2002" w:type="pct"/>
            <w:vAlign w:val="center"/>
          </w:tcPr>
          <w:p w14:paraId="6F4A918B" w14:textId="6E4D7500" w:rsidR="00D912AD" w:rsidRPr="00930C1E" w:rsidRDefault="00D912AD" w:rsidP="00D912AD">
            <w:pPr>
              <w:spacing w:before="60" w:after="60" w:line="288" w:lineRule="auto"/>
              <w:ind w:left="57"/>
              <w:jc w:val="right"/>
              <w:rPr>
                <w:rFonts w:ascii="Arial" w:hAnsi="Arial" w:cs="Arial"/>
                <w:b/>
                <w:sz w:val="22"/>
                <w:szCs w:val="20"/>
              </w:rPr>
            </w:pPr>
            <w:r w:rsidRPr="00930C1E">
              <w:rPr>
                <w:rFonts w:ascii="Arial" w:hAnsi="Arial" w:cs="Arial"/>
                <w:b/>
                <w:sz w:val="20"/>
                <w:szCs w:val="20"/>
              </w:rPr>
              <w:t>Organismo electoral:</w:t>
            </w:r>
          </w:p>
        </w:tc>
        <w:tc>
          <w:tcPr>
            <w:tcW w:w="2998" w:type="pct"/>
            <w:vAlign w:val="center"/>
          </w:tcPr>
          <w:p w14:paraId="1ABE64A1" w14:textId="77814EBF" w:rsidR="00D912AD" w:rsidRPr="00930C1E" w:rsidRDefault="00D912AD" w:rsidP="00D912AD">
            <w:pPr>
              <w:spacing w:before="60" w:after="60" w:line="288" w:lineRule="auto"/>
              <w:ind w:left="57"/>
              <w:rPr>
                <w:rFonts w:ascii="Arial" w:hAnsi="Arial" w:cs="Arial"/>
                <w:sz w:val="22"/>
                <w:szCs w:val="20"/>
              </w:rPr>
            </w:pPr>
            <w:r w:rsidRPr="00930C1E">
              <w:rPr>
                <w:rFonts w:ascii="Arial" w:hAnsi="Arial" w:cs="Arial"/>
                <w:sz w:val="20"/>
                <w:szCs w:val="20"/>
              </w:rPr>
              <w:t xml:space="preserve">Organismo(s) </w:t>
            </w:r>
            <w:r w:rsidR="00CE4916" w:rsidRPr="00930C1E">
              <w:rPr>
                <w:rFonts w:ascii="Arial" w:hAnsi="Arial" w:cs="Arial"/>
                <w:sz w:val="20"/>
                <w:szCs w:val="20"/>
              </w:rPr>
              <w:t>P</w:t>
            </w:r>
            <w:r w:rsidRPr="00930C1E">
              <w:rPr>
                <w:rFonts w:ascii="Arial" w:hAnsi="Arial" w:cs="Arial"/>
                <w:sz w:val="20"/>
                <w:szCs w:val="20"/>
              </w:rPr>
              <w:t xml:space="preserve">úblico(s) </w:t>
            </w:r>
            <w:r w:rsidR="00CE4916" w:rsidRPr="00930C1E">
              <w:rPr>
                <w:rFonts w:ascii="Arial" w:hAnsi="Arial" w:cs="Arial"/>
                <w:sz w:val="20"/>
                <w:szCs w:val="20"/>
              </w:rPr>
              <w:t>L</w:t>
            </w:r>
            <w:r w:rsidRPr="00930C1E">
              <w:rPr>
                <w:rFonts w:ascii="Arial" w:hAnsi="Arial" w:cs="Arial"/>
                <w:sz w:val="20"/>
                <w:szCs w:val="20"/>
              </w:rPr>
              <w:t xml:space="preserve">ocal(es) </w:t>
            </w:r>
            <w:r w:rsidR="00CE4916" w:rsidRPr="00930C1E">
              <w:rPr>
                <w:rFonts w:ascii="Arial" w:hAnsi="Arial" w:cs="Arial"/>
                <w:sz w:val="20"/>
                <w:szCs w:val="20"/>
              </w:rPr>
              <w:t>E</w:t>
            </w:r>
            <w:r w:rsidRPr="00930C1E">
              <w:rPr>
                <w:rFonts w:ascii="Arial" w:hAnsi="Arial" w:cs="Arial"/>
                <w:sz w:val="20"/>
                <w:szCs w:val="20"/>
              </w:rPr>
              <w:t xml:space="preserve">lectoral(es). </w:t>
            </w:r>
          </w:p>
        </w:tc>
      </w:tr>
      <w:tr w:rsidR="00930C1E" w:rsidRPr="00676C82" w14:paraId="3B6B8D8D" w14:textId="77777777" w:rsidTr="00EE7189">
        <w:trPr>
          <w:trHeight w:val="624"/>
          <w:jc w:val="center"/>
        </w:trPr>
        <w:tc>
          <w:tcPr>
            <w:tcW w:w="2002" w:type="pct"/>
            <w:vAlign w:val="center"/>
          </w:tcPr>
          <w:p w14:paraId="65D73D9C" w14:textId="3634EC51" w:rsidR="004C7B64" w:rsidRPr="00676C82" w:rsidRDefault="004C7B64" w:rsidP="00D912AD">
            <w:pPr>
              <w:spacing w:before="60" w:after="60" w:line="288" w:lineRule="auto"/>
              <w:ind w:left="57"/>
              <w:jc w:val="right"/>
              <w:rPr>
                <w:rFonts w:ascii="Arial" w:hAnsi="Arial" w:cs="Arial"/>
                <w:b/>
                <w:sz w:val="20"/>
                <w:szCs w:val="20"/>
              </w:rPr>
            </w:pPr>
            <w:r w:rsidRPr="00676C82">
              <w:rPr>
                <w:rFonts w:ascii="Arial" w:hAnsi="Arial" w:cs="Arial"/>
                <w:b/>
                <w:sz w:val="20"/>
                <w:szCs w:val="20"/>
              </w:rPr>
              <w:t>Reglamento</w:t>
            </w:r>
            <w:r w:rsidR="00440470" w:rsidRPr="00676C82">
              <w:rPr>
                <w:rFonts w:ascii="Arial" w:hAnsi="Arial" w:cs="Arial"/>
                <w:b/>
                <w:sz w:val="20"/>
                <w:szCs w:val="20"/>
              </w:rPr>
              <w:t>:</w:t>
            </w:r>
          </w:p>
        </w:tc>
        <w:tc>
          <w:tcPr>
            <w:tcW w:w="2998" w:type="pct"/>
            <w:vAlign w:val="center"/>
          </w:tcPr>
          <w:p w14:paraId="0D637426" w14:textId="101A3D75" w:rsidR="004C7B64" w:rsidRPr="00676C82" w:rsidRDefault="004C7B64" w:rsidP="00D912AD">
            <w:pPr>
              <w:spacing w:before="60" w:after="60" w:line="288" w:lineRule="auto"/>
              <w:ind w:left="57"/>
              <w:rPr>
                <w:rFonts w:ascii="Arial" w:hAnsi="Arial" w:cs="Arial"/>
                <w:sz w:val="20"/>
                <w:szCs w:val="20"/>
              </w:rPr>
            </w:pPr>
            <w:r w:rsidRPr="00676C82">
              <w:rPr>
                <w:rFonts w:ascii="Arial" w:hAnsi="Arial" w:cs="Arial"/>
                <w:sz w:val="20"/>
                <w:szCs w:val="20"/>
              </w:rPr>
              <w:t>Reglamento que establece el procedimiento que deberán seguir las organizaciones de ciudadanos que pretendan constituir y registrar una Agrupación Política Local en el Estado de Tabasco.</w:t>
            </w:r>
          </w:p>
        </w:tc>
      </w:tr>
      <w:tr w:rsidR="00930C1E" w:rsidRPr="00676C82" w14:paraId="116C9807" w14:textId="77777777" w:rsidTr="00D912AD">
        <w:trPr>
          <w:trHeight w:val="624"/>
          <w:jc w:val="center"/>
        </w:trPr>
        <w:tc>
          <w:tcPr>
            <w:tcW w:w="2002" w:type="pct"/>
            <w:vAlign w:val="center"/>
          </w:tcPr>
          <w:p w14:paraId="6D46EB63" w14:textId="418F409B" w:rsidR="00D912AD" w:rsidRPr="00676C82" w:rsidRDefault="00D912AD" w:rsidP="00D912AD">
            <w:pPr>
              <w:spacing w:before="60" w:after="60" w:line="288" w:lineRule="auto"/>
              <w:ind w:left="57"/>
              <w:jc w:val="right"/>
              <w:rPr>
                <w:rFonts w:ascii="Arial" w:hAnsi="Arial" w:cs="Arial"/>
                <w:b/>
                <w:sz w:val="22"/>
                <w:szCs w:val="20"/>
              </w:rPr>
            </w:pPr>
            <w:r w:rsidRPr="00676C82">
              <w:rPr>
                <w:rFonts w:ascii="Arial" w:hAnsi="Arial" w:cs="Arial"/>
                <w:b/>
                <w:sz w:val="20"/>
                <w:szCs w:val="20"/>
              </w:rPr>
              <w:t>Secretaría Ejecutiva:</w:t>
            </w:r>
          </w:p>
        </w:tc>
        <w:tc>
          <w:tcPr>
            <w:tcW w:w="2998" w:type="pct"/>
            <w:vAlign w:val="center"/>
          </w:tcPr>
          <w:p w14:paraId="54C129C7" w14:textId="4BD3DF03" w:rsidR="00D912AD" w:rsidRPr="00676C82" w:rsidRDefault="00D912AD" w:rsidP="00D912AD">
            <w:pPr>
              <w:spacing w:before="60" w:after="60" w:line="288" w:lineRule="auto"/>
              <w:ind w:left="57"/>
              <w:rPr>
                <w:rFonts w:ascii="Arial" w:hAnsi="Arial" w:cs="Arial"/>
                <w:sz w:val="22"/>
                <w:szCs w:val="20"/>
              </w:rPr>
            </w:pPr>
            <w:r w:rsidRPr="00676C82">
              <w:rPr>
                <w:rFonts w:ascii="Arial" w:hAnsi="Arial" w:cs="Arial"/>
                <w:sz w:val="20"/>
                <w:szCs w:val="20"/>
              </w:rPr>
              <w:t>Secretaría Ejecutiva del Instituto Electoral y de Participación Ciudadana de Tabasco.</w:t>
            </w:r>
          </w:p>
        </w:tc>
      </w:tr>
    </w:tbl>
    <w:p w14:paraId="4C077E9F" w14:textId="77777777" w:rsidR="00CE4916" w:rsidRPr="0057241E" w:rsidRDefault="00CE4916" w:rsidP="00CE4916">
      <w:pPr>
        <w:pStyle w:val="Ttulo1"/>
        <w:numPr>
          <w:ilvl w:val="0"/>
          <w:numId w:val="9"/>
        </w:numPr>
        <w:rPr>
          <w:rFonts w:ascii="Arial" w:hAnsi="Arial" w:cs="Arial"/>
          <w:sz w:val="24"/>
          <w:szCs w:val="24"/>
        </w:rPr>
      </w:pPr>
      <w:r w:rsidRPr="0057241E">
        <w:rPr>
          <w:rFonts w:ascii="Arial" w:hAnsi="Arial" w:cs="Arial"/>
          <w:sz w:val="24"/>
          <w:szCs w:val="24"/>
        </w:rPr>
        <w:lastRenderedPageBreak/>
        <w:t>Antecedentes</w:t>
      </w:r>
    </w:p>
    <w:p w14:paraId="569175EC" w14:textId="77777777" w:rsidR="00CE4916" w:rsidRPr="00676C82" w:rsidRDefault="00CE4916" w:rsidP="00CE4916">
      <w:pPr>
        <w:pStyle w:val="Ttulo2"/>
        <w:rPr>
          <w:rFonts w:ascii="Arial" w:eastAsiaTheme="majorEastAsia" w:hAnsi="Arial" w:cs="Arial"/>
          <w:sz w:val="22"/>
          <w:szCs w:val="22"/>
        </w:rPr>
      </w:pPr>
      <w:r w:rsidRPr="00676C82">
        <w:rPr>
          <w:rFonts w:ascii="Arial" w:eastAsiaTheme="majorEastAsia" w:hAnsi="Arial" w:cs="Arial"/>
          <w:sz w:val="22"/>
          <w:szCs w:val="22"/>
        </w:rPr>
        <w:t>Fines del Instituto</w:t>
      </w:r>
    </w:p>
    <w:p w14:paraId="2565C89C" w14:textId="1C52B830" w:rsidR="00CE4916" w:rsidRPr="00676C82" w:rsidRDefault="002D22DD" w:rsidP="00CE4916">
      <w:pPr>
        <w:rPr>
          <w:rFonts w:ascii="Arial" w:eastAsia="Calibri" w:hAnsi="Arial" w:cs="Arial"/>
          <w:sz w:val="22"/>
          <w:szCs w:val="22"/>
        </w:rPr>
      </w:pPr>
      <w:r w:rsidRPr="00C21F75">
        <w:rPr>
          <w:rFonts w:ascii="Arial" w:eastAsia="Aptos" w:hAnsi="Arial" w:cs="Arial"/>
          <w:sz w:val="22"/>
          <w:szCs w:val="22"/>
        </w:rPr>
        <w:t>De conformidad con el artículo 9, apartado “C”, base I, inciso a) de la Constitución Local</w:t>
      </w:r>
      <w:r w:rsidR="00CE4916" w:rsidRPr="00676C82">
        <w:rPr>
          <w:rFonts w:ascii="Arial" w:eastAsia="Calibri" w:hAnsi="Arial" w:cs="Arial"/>
          <w:sz w:val="22"/>
          <w:szCs w:val="22"/>
        </w:rPr>
        <w:t>,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4CCDD566" w14:textId="77777777" w:rsidR="00CE4916" w:rsidRPr="00676C82" w:rsidRDefault="00CE4916" w:rsidP="00CE4916">
      <w:pPr>
        <w:rPr>
          <w:rFonts w:ascii="Arial" w:eastAsia="Calibri" w:hAnsi="Arial" w:cs="Arial"/>
          <w:sz w:val="22"/>
          <w:szCs w:val="22"/>
        </w:rPr>
      </w:pPr>
      <w:r w:rsidRPr="00676C82">
        <w:rPr>
          <w:rFonts w:ascii="Arial" w:eastAsia="Calibri" w:hAnsi="Arial" w:cs="Arial"/>
          <w:sz w:val="22"/>
          <w:szCs w:val="22"/>
        </w:rPr>
        <w:t xml:space="preserve">Además, es responsable de la organización de las elecciones estatal, distritales y municipales, entre ellas la relativa a las personas titulares de las magistraturas del Tribunal de Disciplina Judicial y del Tribunal Superior de Justicia, así como de las Juezas y Jueces. </w:t>
      </w:r>
    </w:p>
    <w:p w14:paraId="0F8083E6" w14:textId="77777777" w:rsidR="00CE4916" w:rsidRPr="00676C82" w:rsidRDefault="00CE4916" w:rsidP="00CE4916">
      <w:pPr>
        <w:rPr>
          <w:rFonts w:ascii="Arial" w:eastAsia="Calibri" w:hAnsi="Arial" w:cs="Arial"/>
          <w:sz w:val="22"/>
          <w:szCs w:val="22"/>
        </w:rPr>
      </w:pPr>
      <w:r w:rsidRPr="00676C82">
        <w:rPr>
          <w:rFonts w:ascii="Arial" w:eastAsia="Calibri" w:hAnsi="Arial" w:cs="Arial"/>
          <w:sz w:val="22"/>
          <w:szCs w:val="22"/>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5A43528E" w14:textId="3457DA19" w:rsidR="00341B4B" w:rsidRPr="00676C82" w:rsidRDefault="00341B4B" w:rsidP="00341B4B">
      <w:pPr>
        <w:pStyle w:val="Ttulo2"/>
        <w:rPr>
          <w:rFonts w:ascii="Arial" w:eastAsiaTheme="majorEastAsia" w:hAnsi="Arial" w:cs="Arial"/>
          <w:sz w:val="22"/>
          <w:szCs w:val="22"/>
        </w:rPr>
      </w:pPr>
      <w:r w:rsidRPr="00676C82">
        <w:rPr>
          <w:rFonts w:ascii="Arial" w:eastAsiaTheme="majorEastAsia" w:hAnsi="Arial" w:cs="Arial"/>
          <w:sz w:val="22"/>
          <w:szCs w:val="22"/>
        </w:rPr>
        <w:t>Órganos Centrales del Instituto</w:t>
      </w:r>
    </w:p>
    <w:p w14:paraId="1348AB42" w14:textId="55D071AC" w:rsidR="00341B4B" w:rsidRPr="00E2497E" w:rsidRDefault="00341B4B" w:rsidP="00287B48">
      <w:pPr>
        <w:rPr>
          <w:rFonts w:ascii="Arial" w:eastAsia="Aptos" w:hAnsi="Arial" w:cs="Arial"/>
          <w:kern w:val="2"/>
          <w:sz w:val="22"/>
          <w:szCs w:val="22"/>
          <w:lang w:val="es-MX"/>
        </w:rPr>
      </w:pPr>
      <w:r w:rsidRPr="00676C82">
        <w:rPr>
          <w:rFonts w:ascii="Arial" w:eastAsia="Aptos" w:hAnsi="Arial" w:cs="Arial"/>
          <w:kern w:val="2"/>
          <w:sz w:val="22"/>
          <w:szCs w:val="22"/>
          <w:lang w:val="es-MX"/>
        </w:rPr>
        <w:t xml:space="preserve">El artículo 105 de la Ley Electoral establece que son órganos centrales del Instituto Estatal los </w:t>
      </w:r>
      <w:r w:rsidRPr="00E2497E">
        <w:rPr>
          <w:rFonts w:ascii="Arial" w:eastAsia="Aptos" w:hAnsi="Arial" w:cs="Arial"/>
          <w:kern w:val="2"/>
          <w:sz w:val="22"/>
          <w:szCs w:val="22"/>
          <w:lang w:val="es-MX"/>
        </w:rPr>
        <w:t>siguientes: el Consejo Estatal; Presidencia del Consejo Estatal; la Junta Estatal Ejecutiva, la Secretaría Ejecutiva y el Órgano Técnico de Fiscalización.</w:t>
      </w:r>
    </w:p>
    <w:p w14:paraId="0311567D" w14:textId="593011C0" w:rsidR="00FB4039" w:rsidRPr="00C73E35" w:rsidRDefault="00FB4039" w:rsidP="00C73E35">
      <w:pPr>
        <w:pStyle w:val="Ttulo2"/>
        <w:rPr>
          <w:rFonts w:ascii="Arial" w:hAnsi="Arial" w:cs="Arial"/>
          <w:sz w:val="22"/>
          <w:szCs w:val="22"/>
        </w:rPr>
      </w:pPr>
      <w:r w:rsidRPr="00C73E35">
        <w:rPr>
          <w:rFonts w:ascii="Arial" w:hAnsi="Arial" w:cs="Arial"/>
          <w:sz w:val="22"/>
          <w:szCs w:val="22"/>
        </w:rPr>
        <w:t>Integración del órgano superior de dirección</w:t>
      </w:r>
    </w:p>
    <w:p w14:paraId="4B2FBAF9" w14:textId="77777777" w:rsidR="00FB4039" w:rsidRPr="00C21F75" w:rsidRDefault="00FB4039" w:rsidP="00FB4039">
      <w:pPr>
        <w:spacing w:before="0" w:after="0"/>
        <w:rPr>
          <w:rFonts w:ascii="Arial" w:hAnsi="Arial" w:cs="Arial"/>
          <w:sz w:val="22"/>
          <w:szCs w:val="22"/>
        </w:rPr>
      </w:pPr>
      <w:r w:rsidRPr="00E2497E">
        <w:rPr>
          <w:rFonts w:ascii="Arial" w:hAnsi="Arial" w:cs="Arial"/>
          <w:sz w:val="22"/>
          <w:szCs w:val="22"/>
        </w:rPr>
        <w:t>En términos del artículo 106 de la Ley Electoral, el Consejo Estatal es el órgano superior de dirección, responsable de vigilar el cumplimiento de las disposiciones constitucionales y</w:t>
      </w:r>
      <w:r w:rsidRPr="00C21F75">
        <w:rPr>
          <w:rFonts w:ascii="Arial" w:hAnsi="Arial" w:cs="Arial"/>
          <w:sz w:val="22"/>
          <w:szCs w:val="22"/>
        </w:rPr>
        <w:t xml:space="preserve"> </w:t>
      </w:r>
      <w:r w:rsidRPr="00C21F75">
        <w:rPr>
          <w:rFonts w:ascii="Arial" w:hAnsi="Arial" w:cs="Arial"/>
          <w:sz w:val="22"/>
          <w:szCs w:val="22"/>
        </w:rPr>
        <w:lastRenderedPageBreak/>
        <w:t>legales en materia electoral, así como de velar porque los principios de certeza, legalidad, independencia, máxima publicidad, imparcialidad, objetividad y paridad de género, guíen todas las actividades del Instituto.</w:t>
      </w:r>
    </w:p>
    <w:p w14:paraId="0124B9D4" w14:textId="77777777" w:rsidR="00FB4039" w:rsidRPr="00C21F75" w:rsidRDefault="00FB4039" w:rsidP="00FB4039">
      <w:pPr>
        <w:spacing w:before="0" w:after="0"/>
        <w:rPr>
          <w:rFonts w:ascii="Arial" w:hAnsi="Arial" w:cs="Arial"/>
          <w:sz w:val="22"/>
          <w:szCs w:val="22"/>
        </w:rPr>
      </w:pPr>
    </w:p>
    <w:p w14:paraId="78F9BC8C" w14:textId="77777777" w:rsidR="00FB4039" w:rsidRPr="00C21F75" w:rsidRDefault="00FB4039" w:rsidP="00FB4039">
      <w:pPr>
        <w:spacing w:before="0" w:after="0"/>
        <w:rPr>
          <w:rFonts w:ascii="Arial" w:hAnsi="Arial" w:cs="Arial"/>
          <w:sz w:val="22"/>
          <w:szCs w:val="22"/>
        </w:rPr>
      </w:pPr>
      <w:r w:rsidRPr="00C21F75">
        <w:rPr>
          <w:rFonts w:ascii="Arial" w:hAnsi="Arial" w:cs="Arial"/>
          <w:sz w:val="22"/>
          <w:szCs w:val="22"/>
        </w:rPr>
        <w:t xml:space="preserve">Dicho órgano electoral, de conformidad con los artículos 99 numeral 1 de la Ley General y 107 numeral 1 de la Ley Electoral, se integrará por una </w:t>
      </w:r>
      <w:proofErr w:type="gramStart"/>
      <w:r w:rsidRPr="00C21F75">
        <w:rPr>
          <w:rFonts w:ascii="Arial" w:hAnsi="Arial" w:cs="Arial"/>
          <w:sz w:val="22"/>
          <w:szCs w:val="22"/>
        </w:rPr>
        <w:t>Consejera</w:t>
      </w:r>
      <w:proofErr w:type="gramEnd"/>
      <w:r w:rsidRPr="00C21F75">
        <w:rPr>
          <w:rFonts w:ascii="Arial" w:hAnsi="Arial" w:cs="Arial"/>
          <w:sz w:val="22"/>
          <w:szCs w:val="22"/>
        </w:rPr>
        <w:t xml:space="preserve"> o un </w:t>
      </w:r>
      <w:proofErr w:type="gramStart"/>
      <w:r w:rsidRPr="00C21F75">
        <w:rPr>
          <w:rFonts w:ascii="Arial" w:hAnsi="Arial" w:cs="Arial"/>
          <w:sz w:val="22"/>
          <w:szCs w:val="22"/>
        </w:rPr>
        <w:t>Consejero Presidente</w:t>
      </w:r>
      <w:proofErr w:type="gramEnd"/>
      <w:r w:rsidRPr="00C21F75">
        <w:rPr>
          <w:rFonts w:ascii="Arial" w:hAnsi="Arial" w:cs="Arial"/>
          <w:sz w:val="22"/>
          <w:szCs w:val="22"/>
        </w:rPr>
        <w:t xml:space="preserve"> y seis consejeras y consejeros electorales, con voz y voto; la </w:t>
      </w:r>
      <w:proofErr w:type="gramStart"/>
      <w:r w:rsidRPr="00C21F75">
        <w:rPr>
          <w:rFonts w:ascii="Arial" w:hAnsi="Arial" w:cs="Arial"/>
          <w:sz w:val="22"/>
          <w:szCs w:val="22"/>
        </w:rPr>
        <w:t>Secretaria</w:t>
      </w:r>
      <w:proofErr w:type="gramEnd"/>
      <w:r w:rsidRPr="00C21F75">
        <w:rPr>
          <w:rFonts w:ascii="Arial" w:hAnsi="Arial" w:cs="Arial"/>
          <w:sz w:val="22"/>
          <w:szCs w:val="22"/>
        </w:rPr>
        <w:t xml:space="preserve"> o el </w:t>
      </w:r>
      <w:proofErr w:type="gramStart"/>
      <w:r w:rsidRPr="00C21F75">
        <w:rPr>
          <w:rFonts w:ascii="Arial" w:hAnsi="Arial" w:cs="Arial"/>
          <w:sz w:val="22"/>
          <w:szCs w:val="22"/>
        </w:rPr>
        <w:t>Secretario Ejecutivo</w:t>
      </w:r>
      <w:proofErr w:type="gramEnd"/>
      <w:r w:rsidRPr="00C21F75">
        <w:rPr>
          <w:rFonts w:ascii="Arial" w:hAnsi="Arial" w:cs="Arial"/>
          <w:sz w:val="22"/>
          <w:szCs w:val="22"/>
        </w:rPr>
        <w:t xml:space="preserve"> y una o un representante por cada partido político con registro nacional o estatal, quienes concurrirán a las sesiones sólo con derecho a voz.</w:t>
      </w:r>
    </w:p>
    <w:p w14:paraId="6E1810FF" w14:textId="0A45569D" w:rsidR="00C64EEE" w:rsidRPr="00676C82" w:rsidRDefault="00D912AD" w:rsidP="00C64EEE">
      <w:pPr>
        <w:pStyle w:val="Ttulo2"/>
        <w:rPr>
          <w:rFonts w:ascii="Arial" w:eastAsiaTheme="majorEastAsia" w:hAnsi="Arial" w:cs="Arial"/>
          <w:sz w:val="22"/>
          <w:szCs w:val="22"/>
        </w:rPr>
      </w:pPr>
      <w:r w:rsidRPr="00676C82">
        <w:rPr>
          <w:rFonts w:ascii="Arial" w:eastAsiaTheme="majorEastAsia" w:hAnsi="Arial" w:cs="Arial"/>
          <w:sz w:val="22"/>
          <w:szCs w:val="22"/>
        </w:rPr>
        <w:t>Aprobación de</w:t>
      </w:r>
      <w:r w:rsidR="00126164" w:rsidRPr="00676C82">
        <w:rPr>
          <w:rFonts w:ascii="Arial" w:eastAsiaTheme="majorEastAsia" w:hAnsi="Arial" w:cs="Arial"/>
          <w:sz w:val="22"/>
          <w:szCs w:val="22"/>
        </w:rPr>
        <w:t xml:space="preserve">l </w:t>
      </w:r>
      <w:r w:rsidR="006A57EE" w:rsidRPr="00676C82">
        <w:rPr>
          <w:rFonts w:ascii="Arial" w:eastAsiaTheme="majorEastAsia" w:hAnsi="Arial" w:cs="Arial"/>
          <w:sz w:val="22"/>
          <w:szCs w:val="22"/>
        </w:rPr>
        <w:t>R</w:t>
      </w:r>
      <w:r w:rsidR="00126164" w:rsidRPr="00676C82">
        <w:rPr>
          <w:rFonts w:ascii="Arial" w:eastAsiaTheme="majorEastAsia" w:hAnsi="Arial" w:cs="Arial"/>
          <w:sz w:val="22"/>
          <w:szCs w:val="22"/>
        </w:rPr>
        <w:t>eglamento</w:t>
      </w:r>
      <w:r w:rsidR="00C64EEE" w:rsidRPr="00676C82">
        <w:rPr>
          <w:rFonts w:ascii="Arial" w:eastAsiaTheme="majorEastAsia" w:hAnsi="Arial" w:cs="Arial"/>
          <w:sz w:val="22"/>
          <w:szCs w:val="22"/>
        </w:rPr>
        <w:t xml:space="preserve">                                                                                                                                        </w:t>
      </w:r>
    </w:p>
    <w:p w14:paraId="20921459" w14:textId="3B839538" w:rsidR="00F12CB2" w:rsidRPr="00676C82" w:rsidRDefault="00D912AD" w:rsidP="004A522B">
      <w:pPr>
        <w:pStyle w:val="Ttulo2"/>
        <w:numPr>
          <w:ilvl w:val="0"/>
          <w:numId w:val="0"/>
        </w:numPr>
        <w:rPr>
          <w:rFonts w:ascii="Arial" w:hAnsi="Arial" w:cs="Arial"/>
          <w:b w:val="0"/>
          <w:sz w:val="22"/>
          <w:szCs w:val="22"/>
        </w:rPr>
      </w:pPr>
      <w:r w:rsidRPr="00676C82">
        <w:rPr>
          <w:rFonts w:ascii="Arial" w:hAnsi="Arial" w:cs="Arial"/>
          <w:b w:val="0"/>
          <w:sz w:val="22"/>
          <w:szCs w:val="22"/>
        </w:rPr>
        <w:t xml:space="preserve">El </w:t>
      </w:r>
      <w:r w:rsidR="00820A8B" w:rsidRPr="00676C82">
        <w:rPr>
          <w:rFonts w:ascii="Arial" w:hAnsi="Arial" w:cs="Arial"/>
          <w:b w:val="0"/>
          <w:sz w:val="22"/>
          <w:szCs w:val="22"/>
        </w:rPr>
        <w:t>26</w:t>
      </w:r>
      <w:r w:rsidRPr="00676C82">
        <w:rPr>
          <w:rFonts w:ascii="Arial" w:hAnsi="Arial" w:cs="Arial"/>
          <w:b w:val="0"/>
          <w:sz w:val="22"/>
          <w:szCs w:val="22"/>
        </w:rPr>
        <w:t xml:space="preserve"> de </w:t>
      </w:r>
      <w:r w:rsidR="00820A8B" w:rsidRPr="00676C82">
        <w:rPr>
          <w:rFonts w:ascii="Arial" w:hAnsi="Arial" w:cs="Arial"/>
          <w:b w:val="0"/>
          <w:sz w:val="22"/>
          <w:szCs w:val="22"/>
        </w:rPr>
        <w:t xml:space="preserve">noviembre </w:t>
      </w:r>
      <w:r w:rsidRPr="00676C82">
        <w:rPr>
          <w:rFonts w:ascii="Arial" w:hAnsi="Arial" w:cs="Arial"/>
          <w:b w:val="0"/>
          <w:sz w:val="22"/>
          <w:szCs w:val="22"/>
        </w:rPr>
        <w:t>de 20</w:t>
      </w:r>
      <w:r w:rsidR="00820A8B" w:rsidRPr="00676C82">
        <w:rPr>
          <w:rFonts w:ascii="Arial" w:hAnsi="Arial" w:cs="Arial"/>
          <w:b w:val="0"/>
          <w:sz w:val="22"/>
          <w:szCs w:val="22"/>
        </w:rPr>
        <w:t>19</w:t>
      </w:r>
      <w:r w:rsidRPr="00676C82">
        <w:rPr>
          <w:rFonts w:ascii="Arial" w:hAnsi="Arial" w:cs="Arial"/>
          <w:b w:val="0"/>
          <w:sz w:val="22"/>
          <w:szCs w:val="22"/>
        </w:rPr>
        <w:t>, mediante acuerdo CE/20</w:t>
      </w:r>
      <w:r w:rsidR="00126164" w:rsidRPr="00676C82">
        <w:rPr>
          <w:rFonts w:ascii="Arial" w:hAnsi="Arial" w:cs="Arial"/>
          <w:b w:val="0"/>
          <w:sz w:val="22"/>
          <w:szCs w:val="22"/>
        </w:rPr>
        <w:t>19</w:t>
      </w:r>
      <w:r w:rsidRPr="00676C82">
        <w:rPr>
          <w:rFonts w:ascii="Arial" w:hAnsi="Arial" w:cs="Arial"/>
          <w:b w:val="0"/>
          <w:sz w:val="22"/>
          <w:szCs w:val="22"/>
        </w:rPr>
        <w:t>/</w:t>
      </w:r>
      <w:r w:rsidR="00126164" w:rsidRPr="00676C82">
        <w:rPr>
          <w:rFonts w:ascii="Arial" w:hAnsi="Arial" w:cs="Arial"/>
          <w:b w:val="0"/>
          <w:sz w:val="22"/>
          <w:szCs w:val="22"/>
        </w:rPr>
        <w:t>021</w:t>
      </w:r>
      <w:r w:rsidRPr="00676C82">
        <w:rPr>
          <w:rFonts w:ascii="Arial" w:hAnsi="Arial" w:cs="Arial"/>
          <w:b w:val="0"/>
          <w:sz w:val="22"/>
          <w:szCs w:val="22"/>
        </w:rPr>
        <w:t xml:space="preserve">, el Consejo Estatal aprobó </w:t>
      </w:r>
      <w:r w:rsidR="00126164" w:rsidRPr="00676C82">
        <w:rPr>
          <w:rFonts w:ascii="Arial" w:hAnsi="Arial" w:cs="Arial"/>
          <w:b w:val="0"/>
          <w:sz w:val="22"/>
          <w:szCs w:val="22"/>
        </w:rPr>
        <w:t xml:space="preserve">el </w:t>
      </w:r>
      <w:r w:rsidR="00440470" w:rsidRPr="00676C82">
        <w:rPr>
          <w:rFonts w:ascii="Arial" w:hAnsi="Arial" w:cs="Arial"/>
          <w:b w:val="0"/>
          <w:sz w:val="22"/>
          <w:szCs w:val="22"/>
        </w:rPr>
        <w:t>R</w:t>
      </w:r>
      <w:r w:rsidR="00126164" w:rsidRPr="00676C82">
        <w:rPr>
          <w:rFonts w:ascii="Arial" w:hAnsi="Arial" w:cs="Arial"/>
          <w:b w:val="0"/>
          <w:sz w:val="22"/>
          <w:szCs w:val="22"/>
        </w:rPr>
        <w:t>eglamento</w:t>
      </w:r>
      <w:r w:rsidRPr="00676C82">
        <w:rPr>
          <w:rFonts w:ascii="Arial" w:hAnsi="Arial" w:cs="Arial"/>
          <w:b w:val="0"/>
          <w:sz w:val="22"/>
          <w:szCs w:val="22"/>
        </w:rPr>
        <w:t xml:space="preserve"> con el propósito de regular el procedimiento que deberán seguir las organizaciones ciudadanas que pretendan constituirse y registrarse como </w:t>
      </w:r>
      <w:r w:rsidR="00126164" w:rsidRPr="00676C82">
        <w:rPr>
          <w:rFonts w:ascii="Arial" w:hAnsi="Arial" w:cs="Arial"/>
          <w:b w:val="0"/>
          <w:sz w:val="22"/>
          <w:szCs w:val="22"/>
        </w:rPr>
        <w:t>una agrupación</w:t>
      </w:r>
      <w:r w:rsidR="00C64EEE" w:rsidRPr="00676C82">
        <w:rPr>
          <w:rFonts w:ascii="Arial" w:hAnsi="Arial" w:cs="Arial"/>
          <w:b w:val="0"/>
          <w:sz w:val="22"/>
          <w:szCs w:val="22"/>
        </w:rPr>
        <w:t xml:space="preserve"> política</w:t>
      </w:r>
      <w:r w:rsidRPr="00676C82">
        <w:rPr>
          <w:rFonts w:ascii="Arial" w:hAnsi="Arial" w:cs="Arial"/>
          <w:b w:val="0"/>
          <w:sz w:val="22"/>
          <w:szCs w:val="22"/>
        </w:rPr>
        <w:t xml:space="preserve"> local </w:t>
      </w:r>
      <w:r w:rsidR="00C64EEE" w:rsidRPr="00676C82">
        <w:rPr>
          <w:rFonts w:ascii="Arial" w:hAnsi="Arial" w:cs="Arial"/>
          <w:b w:val="0"/>
          <w:sz w:val="22"/>
          <w:szCs w:val="22"/>
        </w:rPr>
        <w:t>en el Estado de Tabasco</w:t>
      </w:r>
      <w:r w:rsidR="00F12CB2" w:rsidRPr="00676C82">
        <w:rPr>
          <w:rFonts w:ascii="Arial" w:hAnsi="Arial" w:cs="Arial"/>
          <w:b w:val="0"/>
          <w:sz w:val="22"/>
          <w:szCs w:val="22"/>
        </w:rPr>
        <w:t>.</w:t>
      </w:r>
    </w:p>
    <w:p w14:paraId="5DBF9100" w14:textId="10DE3B41" w:rsidR="009B02C3" w:rsidRPr="00676C82" w:rsidRDefault="009B02C3" w:rsidP="009B02C3">
      <w:pPr>
        <w:pStyle w:val="Ttulo2"/>
        <w:rPr>
          <w:rFonts w:ascii="Arial" w:eastAsiaTheme="majorEastAsia" w:hAnsi="Arial" w:cs="Arial"/>
          <w:sz w:val="22"/>
          <w:szCs w:val="22"/>
        </w:rPr>
      </w:pPr>
      <w:r w:rsidRPr="00676C82">
        <w:rPr>
          <w:rFonts w:ascii="Arial" w:eastAsiaTheme="majorEastAsia" w:hAnsi="Arial" w:cs="Arial"/>
          <w:sz w:val="22"/>
          <w:szCs w:val="22"/>
        </w:rPr>
        <w:t>Solicitud</w:t>
      </w:r>
      <w:r w:rsidR="00676FCE" w:rsidRPr="00676C82">
        <w:rPr>
          <w:rFonts w:ascii="Arial" w:eastAsiaTheme="majorEastAsia" w:hAnsi="Arial" w:cs="Arial"/>
          <w:sz w:val="22"/>
          <w:szCs w:val="22"/>
        </w:rPr>
        <w:t>es</w:t>
      </w:r>
      <w:r w:rsidRPr="00676C82">
        <w:rPr>
          <w:rFonts w:ascii="Arial" w:eastAsiaTheme="majorEastAsia" w:hAnsi="Arial" w:cs="Arial"/>
          <w:sz w:val="22"/>
          <w:szCs w:val="22"/>
        </w:rPr>
        <w:t xml:space="preserve"> de registro</w:t>
      </w:r>
    </w:p>
    <w:p w14:paraId="0C216DA6" w14:textId="004B07BF" w:rsidR="009B02C3" w:rsidRPr="00676C82" w:rsidRDefault="009B02C3" w:rsidP="00676C82">
      <w:pPr>
        <w:rPr>
          <w:rFonts w:ascii="Arial" w:hAnsi="Arial" w:cs="Arial"/>
          <w:sz w:val="22"/>
          <w:szCs w:val="22"/>
        </w:rPr>
      </w:pPr>
      <w:r w:rsidRPr="00676C82">
        <w:rPr>
          <w:rFonts w:ascii="Arial" w:hAnsi="Arial" w:cs="Arial"/>
          <w:sz w:val="22"/>
          <w:szCs w:val="22"/>
        </w:rPr>
        <w:t>Por su parte</w:t>
      </w:r>
      <w:r w:rsidR="001A05C0" w:rsidRPr="00676C82">
        <w:rPr>
          <w:rFonts w:ascii="Arial" w:hAnsi="Arial" w:cs="Arial"/>
          <w:sz w:val="22"/>
          <w:szCs w:val="22"/>
        </w:rPr>
        <w:t>,</w:t>
      </w:r>
      <w:r w:rsidRPr="00676C82">
        <w:rPr>
          <w:rFonts w:ascii="Arial" w:hAnsi="Arial" w:cs="Arial"/>
          <w:sz w:val="22"/>
          <w:szCs w:val="22"/>
        </w:rPr>
        <w:t xml:space="preserve"> el artículo 16 del </w:t>
      </w:r>
      <w:r w:rsidR="00984587" w:rsidRPr="00676C82">
        <w:rPr>
          <w:rFonts w:ascii="Arial" w:hAnsi="Arial" w:cs="Arial"/>
          <w:sz w:val="22"/>
          <w:szCs w:val="22"/>
        </w:rPr>
        <w:t>R</w:t>
      </w:r>
      <w:r w:rsidRPr="00676C82">
        <w:rPr>
          <w:rFonts w:ascii="Arial" w:hAnsi="Arial" w:cs="Arial"/>
          <w:sz w:val="22"/>
          <w:szCs w:val="22"/>
        </w:rPr>
        <w:t xml:space="preserve">eglamento establece que las organizaciones interesadas en obtener su registro como agrupación política </w:t>
      </w:r>
      <w:r w:rsidR="001A05C0" w:rsidRPr="00676C82">
        <w:rPr>
          <w:rFonts w:ascii="Arial" w:hAnsi="Arial" w:cs="Arial"/>
          <w:sz w:val="22"/>
          <w:szCs w:val="22"/>
        </w:rPr>
        <w:t xml:space="preserve">deberán presentar, </w:t>
      </w:r>
      <w:r w:rsidRPr="00676C82">
        <w:rPr>
          <w:rFonts w:ascii="Arial" w:hAnsi="Arial" w:cs="Arial"/>
          <w:sz w:val="22"/>
          <w:szCs w:val="22"/>
        </w:rPr>
        <w:t>en el mes de enero del año anterior a la elección de que se trate</w:t>
      </w:r>
      <w:r w:rsidR="002F3C95" w:rsidRPr="00676C82">
        <w:rPr>
          <w:rFonts w:ascii="Arial" w:hAnsi="Arial" w:cs="Arial"/>
          <w:sz w:val="22"/>
          <w:szCs w:val="22"/>
        </w:rPr>
        <w:t>,</w:t>
      </w:r>
      <w:r w:rsidR="001A05C0" w:rsidRPr="00676C82">
        <w:rPr>
          <w:rFonts w:ascii="Arial" w:hAnsi="Arial" w:cs="Arial"/>
          <w:sz w:val="22"/>
          <w:szCs w:val="22"/>
        </w:rPr>
        <w:t xml:space="preserve"> </w:t>
      </w:r>
      <w:r w:rsidRPr="00676C82">
        <w:rPr>
          <w:rFonts w:ascii="Arial" w:hAnsi="Arial" w:cs="Arial"/>
          <w:sz w:val="22"/>
          <w:szCs w:val="22"/>
        </w:rPr>
        <w:t>ante la Secretaría Ejecutiva, la solicitud de registro en términos de lo dispuesto en el numeral 2, del artículo 51 de la Ley Electoral.</w:t>
      </w:r>
      <w:r w:rsidR="00930C1E" w:rsidRPr="00676C82">
        <w:rPr>
          <w:rFonts w:ascii="Arial" w:hAnsi="Arial" w:cs="Arial"/>
          <w:sz w:val="22"/>
          <w:szCs w:val="22"/>
        </w:rPr>
        <w:t xml:space="preserve"> </w:t>
      </w:r>
    </w:p>
    <w:p w14:paraId="79782C41" w14:textId="3EAB6D09" w:rsidR="009B02C3" w:rsidRPr="00676C82" w:rsidRDefault="001A0539" w:rsidP="009B02C3">
      <w:pPr>
        <w:rPr>
          <w:rFonts w:ascii="Arial" w:hAnsi="Arial" w:cs="Arial"/>
          <w:sz w:val="22"/>
          <w:szCs w:val="22"/>
        </w:rPr>
      </w:pPr>
      <w:r w:rsidRPr="00676C82">
        <w:rPr>
          <w:rFonts w:ascii="Arial" w:hAnsi="Arial" w:cs="Arial"/>
          <w:sz w:val="22"/>
          <w:szCs w:val="22"/>
        </w:rPr>
        <w:t xml:space="preserve">De </w:t>
      </w:r>
      <w:r w:rsidR="001A05C0" w:rsidRPr="00676C82">
        <w:rPr>
          <w:rFonts w:ascii="Arial" w:hAnsi="Arial" w:cs="Arial"/>
          <w:sz w:val="22"/>
          <w:szCs w:val="22"/>
        </w:rPr>
        <w:t xml:space="preserve">acuerdo </w:t>
      </w:r>
      <w:r w:rsidRPr="00676C82">
        <w:rPr>
          <w:rFonts w:ascii="Arial" w:hAnsi="Arial" w:cs="Arial"/>
          <w:sz w:val="22"/>
          <w:szCs w:val="22"/>
        </w:rPr>
        <w:t>con lo anterior</w:t>
      </w:r>
      <w:r w:rsidR="009B02C3" w:rsidRPr="00676C82">
        <w:rPr>
          <w:rFonts w:ascii="Arial" w:hAnsi="Arial" w:cs="Arial"/>
          <w:sz w:val="22"/>
          <w:szCs w:val="22"/>
        </w:rPr>
        <w:t>, se recibieron las solicitudes de registro de las siguientes organizaciones para constituirse como agrupación política:</w:t>
      </w:r>
    </w:p>
    <w:tbl>
      <w:tblPr>
        <w:tblStyle w:val="Tablaconcuadrcula"/>
        <w:tblW w:w="0" w:type="auto"/>
        <w:tblLook w:val="04A0" w:firstRow="1" w:lastRow="0" w:firstColumn="1" w:lastColumn="0" w:noHBand="0" w:noVBand="1"/>
      </w:tblPr>
      <w:tblGrid>
        <w:gridCol w:w="1555"/>
        <w:gridCol w:w="4819"/>
        <w:gridCol w:w="2454"/>
      </w:tblGrid>
      <w:tr w:rsidR="00676C82" w:rsidRPr="00676C82" w14:paraId="3C57B312" w14:textId="77777777" w:rsidTr="00676C82">
        <w:tc>
          <w:tcPr>
            <w:tcW w:w="6374" w:type="dxa"/>
            <w:gridSpan w:val="2"/>
            <w:shd w:val="clear" w:color="auto" w:fill="993366"/>
            <w:vAlign w:val="center"/>
          </w:tcPr>
          <w:p w14:paraId="08F1750F" w14:textId="307C9D5A" w:rsidR="00676C82" w:rsidRPr="00676C82" w:rsidRDefault="00676C82" w:rsidP="00676C82">
            <w:pPr>
              <w:jc w:val="center"/>
              <w:rPr>
                <w:rFonts w:ascii="Arial" w:hAnsi="Arial" w:cs="Arial"/>
                <w:sz w:val="22"/>
                <w:szCs w:val="22"/>
              </w:rPr>
            </w:pPr>
            <w:r w:rsidRPr="00676C82">
              <w:rPr>
                <w:rFonts w:ascii="Arial" w:hAnsi="Arial" w:cs="Arial"/>
                <w:b/>
                <w:bCs/>
                <w:color w:val="FFFFFF" w:themeColor="background1"/>
                <w:sz w:val="20"/>
                <w:szCs w:val="20"/>
                <w:lang w:val="es-MX" w:eastAsia="es-MX"/>
              </w:rPr>
              <w:t>Organización</w:t>
            </w:r>
          </w:p>
        </w:tc>
        <w:tc>
          <w:tcPr>
            <w:tcW w:w="2454" w:type="dxa"/>
            <w:shd w:val="clear" w:color="auto" w:fill="993366"/>
          </w:tcPr>
          <w:p w14:paraId="3224798C" w14:textId="37AD61A2" w:rsidR="00676C82" w:rsidRPr="00676C82" w:rsidRDefault="00676C82" w:rsidP="00676C82">
            <w:pPr>
              <w:jc w:val="center"/>
              <w:rPr>
                <w:rFonts w:ascii="Arial" w:hAnsi="Arial" w:cs="Arial"/>
                <w:sz w:val="22"/>
                <w:szCs w:val="22"/>
              </w:rPr>
            </w:pPr>
            <w:r w:rsidRPr="00676C82">
              <w:rPr>
                <w:rFonts w:ascii="Arial" w:hAnsi="Arial" w:cs="Arial"/>
                <w:b/>
                <w:bCs/>
                <w:color w:val="FFFFFF" w:themeColor="background1"/>
                <w:sz w:val="20"/>
                <w:szCs w:val="20"/>
                <w:lang w:val="es-MX" w:eastAsia="es-MX"/>
              </w:rPr>
              <w:t>Fecha y hora</w:t>
            </w:r>
          </w:p>
        </w:tc>
      </w:tr>
      <w:tr w:rsidR="00676C82" w:rsidRPr="00676C82" w14:paraId="3C48ED8C" w14:textId="77777777" w:rsidTr="00676C82">
        <w:trPr>
          <w:trHeight w:val="983"/>
        </w:trPr>
        <w:tc>
          <w:tcPr>
            <w:tcW w:w="1555" w:type="dxa"/>
          </w:tcPr>
          <w:p w14:paraId="0B7D90C2" w14:textId="0994D7D9" w:rsidR="00676C82" w:rsidRPr="00676C82" w:rsidRDefault="00676C82" w:rsidP="00676C82">
            <w:pPr>
              <w:jc w:val="center"/>
              <w:rPr>
                <w:rFonts w:ascii="Arial" w:hAnsi="Arial" w:cs="Arial"/>
                <w:b/>
                <w:bCs/>
                <w:sz w:val="22"/>
                <w:szCs w:val="22"/>
              </w:rPr>
            </w:pPr>
            <w:r w:rsidRPr="00676C82">
              <w:rPr>
                <w:rFonts w:ascii="Arial" w:hAnsi="Arial" w:cs="Arial"/>
                <w:b/>
                <w:bCs/>
                <w:sz w:val="22"/>
                <w:szCs w:val="22"/>
              </w:rPr>
              <w:t>1</w:t>
            </w:r>
          </w:p>
        </w:tc>
        <w:tc>
          <w:tcPr>
            <w:tcW w:w="4819" w:type="dxa"/>
            <w:vAlign w:val="center"/>
          </w:tcPr>
          <w:p w14:paraId="6B27266F" w14:textId="7C2A843D" w:rsidR="00676C82" w:rsidRPr="00676C82" w:rsidRDefault="00676C82" w:rsidP="00676C82">
            <w:pPr>
              <w:rPr>
                <w:rFonts w:ascii="Arial" w:hAnsi="Arial" w:cs="Arial"/>
                <w:sz w:val="22"/>
                <w:szCs w:val="22"/>
              </w:rPr>
            </w:pPr>
            <w:r w:rsidRPr="00676C82">
              <w:rPr>
                <w:rFonts w:ascii="Arial" w:hAnsi="Arial" w:cs="Arial"/>
                <w:sz w:val="20"/>
                <w:szCs w:val="20"/>
              </w:rPr>
              <w:t xml:space="preserve">“Grupo Génesis Tabasco” a través de su representante legal el </w:t>
            </w:r>
            <w:r w:rsidR="00FB4039">
              <w:rPr>
                <w:rFonts w:ascii="Arial" w:hAnsi="Arial" w:cs="Arial"/>
                <w:sz w:val="20"/>
                <w:szCs w:val="20"/>
              </w:rPr>
              <w:t xml:space="preserve">C. </w:t>
            </w:r>
            <w:r w:rsidRPr="00676C82">
              <w:rPr>
                <w:rFonts w:ascii="Arial" w:hAnsi="Arial" w:cs="Arial"/>
                <w:sz w:val="20"/>
                <w:szCs w:val="20"/>
              </w:rPr>
              <w:t>Carlos Miguel Cabrera Zetina.</w:t>
            </w:r>
          </w:p>
        </w:tc>
        <w:tc>
          <w:tcPr>
            <w:tcW w:w="2454" w:type="dxa"/>
          </w:tcPr>
          <w:p w14:paraId="180A38E5" w14:textId="77777777" w:rsidR="00676C82" w:rsidRDefault="00676C82" w:rsidP="00676C82">
            <w:pPr>
              <w:ind w:right="-376"/>
              <w:jc w:val="center"/>
              <w:rPr>
                <w:rFonts w:ascii="Arial" w:hAnsi="Arial" w:cs="Arial"/>
                <w:sz w:val="20"/>
                <w:szCs w:val="20"/>
              </w:rPr>
            </w:pPr>
            <w:r w:rsidRPr="00676C82">
              <w:rPr>
                <w:rFonts w:ascii="Arial" w:hAnsi="Arial" w:cs="Arial"/>
                <w:sz w:val="20"/>
                <w:szCs w:val="20"/>
              </w:rPr>
              <w:t>31 de enero de 2026</w:t>
            </w:r>
          </w:p>
          <w:p w14:paraId="57FA66DC" w14:textId="2A263D4B" w:rsidR="00676C82" w:rsidRPr="00676C82" w:rsidRDefault="00676C82" w:rsidP="00676C82">
            <w:pPr>
              <w:ind w:right="-376"/>
              <w:jc w:val="center"/>
              <w:rPr>
                <w:rFonts w:ascii="Arial" w:hAnsi="Arial" w:cs="Arial"/>
                <w:sz w:val="20"/>
                <w:szCs w:val="20"/>
              </w:rPr>
            </w:pPr>
            <w:r w:rsidRPr="00676C82">
              <w:rPr>
                <w:rFonts w:ascii="Arial" w:hAnsi="Arial" w:cs="Arial"/>
                <w:sz w:val="20"/>
                <w:szCs w:val="20"/>
              </w:rPr>
              <w:t>20:03 horas</w:t>
            </w:r>
          </w:p>
        </w:tc>
      </w:tr>
      <w:tr w:rsidR="00676C82" w:rsidRPr="00676C82" w14:paraId="0F553DCC" w14:textId="77777777" w:rsidTr="00676C82">
        <w:trPr>
          <w:trHeight w:val="1266"/>
        </w:trPr>
        <w:tc>
          <w:tcPr>
            <w:tcW w:w="1555" w:type="dxa"/>
          </w:tcPr>
          <w:p w14:paraId="54CDF5B7" w14:textId="2E29660B" w:rsidR="00676C82" w:rsidRPr="00676C82" w:rsidRDefault="00676C82" w:rsidP="00676C82">
            <w:pPr>
              <w:jc w:val="center"/>
              <w:rPr>
                <w:rFonts w:ascii="Arial" w:hAnsi="Arial" w:cs="Arial"/>
                <w:b/>
                <w:bCs/>
                <w:sz w:val="22"/>
                <w:szCs w:val="22"/>
              </w:rPr>
            </w:pPr>
            <w:r w:rsidRPr="00676C82">
              <w:rPr>
                <w:rFonts w:ascii="Arial" w:hAnsi="Arial" w:cs="Arial"/>
                <w:b/>
                <w:bCs/>
                <w:sz w:val="22"/>
                <w:szCs w:val="22"/>
              </w:rPr>
              <w:lastRenderedPageBreak/>
              <w:t>2</w:t>
            </w:r>
          </w:p>
        </w:tc>
        <w:tc>
          <w:tcPr>
            <w:tcW w:w="4819" w:type="dxa"/>
            <w:vAlign w:val="center"/>
          </w:tcPr>
          <w:p w14:paraId="7C584FDC" w14:textId="7F27641C" w:rsidR="00676C82" w:rsidRPr="00676C82" w:rsidRDefault="00676C82" w:rsidP="00676C82">
            <w:pPr>
              <w:rPr>
                <w:rFonts w:ascii="Arial" w:hAnsi="Arial" w:cs="Arial"/>
                <w:sz w:val="22"/>
                <w:szCs w:val="22"/>
              </w:rPr>
            </w:pPr>
            <w:r w:rsidRPr="00676C82">
              <w:rPr>
                <w:rFonts w:ascii="Arial" w:hAnsi="Arial" w:cs="Arial"/>
                <w:sz w:val="20"/>
                <w:szCs w:val="20"/>
              </w:rPr>
              <w:t>“Red Democrática y Valores-México Próspero” a través de su representante legal la C. Patricia del Carmen Castillo Villegas</w:t>
            </w:r>
          </w:p>
        </w:tc>
        <w:tc>
          <w:tcPr>
            <w:tcW w:w="2454" w:type="dxa"/>
          </w:tcPr>
          <w:p w14:paraId="694C3AE9" w14:textId="77777777" w:rsidR="00676C82" w:rsidRPr="00676C82" w:rsidRDefault="00676C82" w:rsidP="00676C82">
            <w:pPr>
              <w:ind w:right="-376"/>
              <w:jc w:val="center"/>
              <w:rPr>
                <w:rFonts w:ascii="Arial" w:hAnsi="Arial" w:cs="Arial"/>
                <w:sz w:val="20"/>
                <w:szCs w:val="20"/>
              </w:rPr>
            </w:pPr>
            <w:r w:rsidRPr="00676C82">
              <w:rPr>
                <w:rFonts w:ascii="Arial" w:hAnsi="Arial" w:cs="Arial"/>
                <w:sz w:val="20"/>
                <w:szCs w:val="20"/>
              </w:rPr>
              <w:t>31 de enero de 2026</w:t>
            </w:r>
          </w:p>
          <w:p w14:paraId="62FC97B7" w14:textId="2C7CEADE" w:rsidR="00676C82" w:rsidRPr="00676C82" w:rsidRDefault="00676C82" w:rsidP="00676C82">
            <w:pPr>
              <w:jc w:val="center"/>
              <w:rPr>
                <w:rFonts w:ascii="Arial" w:hAnsi="Arial" w:cs="Arial"/>
                <w:sz w:val="22"/>
                <w:szCs w:val="22"/>
              </w:rPr>
            </w:pPr>
            <w:r w:rsidRPr="00676C82">
              <w:rPr>
                <w:rFonts w:ascii="Arial" w:hAnsi="Arial" w:cs="Arial"/>
                <w:sz w:val="20"/>
                <w:szCs w:val="20"/>
              </w:rPr>
              <w:t>19:23 horas</w:t>
            </w:r>
          </w:p>
        </w:tc>
      </w:tr>
    </w:tbl>
    <w:p w14:paraId="2E426F2F" w14:textId="77777777" w:rsidR="00676C82" w:rsidRPr="00676C82" w:rsidRDefault="00676C82" w:rsidP="009B02C3">
      <w:pPr>
        <w:rPr>
          <w:rFonts w:ascii="Arial" w:hAnsi="Arial" w:cs="Arial"/>
          <w:sz w:val="22"/>
          <w:szCs w:val="22"/>
        </w:rPr>
      </w:pPr>
    </w:p>
    <w:p w14:paraId="0C08A095" w14:textId="77777777" w:rsidR="00CE4916" w:rsidRPr="0057241E" w:rsidRDefault="00CE4916" w:rsidP="00CE4916">
      <w:pPr>
        <w:pStyle w:val="Ttulo1"/>
        <w:rPr>
          <w:rFonts w:ascii="Arial" w:hAnsi="Arial" w:cs="Arial"/>
          <w:sz w:val="24"/>
          <w:szCs w:val="24"/>
        </w:rPr>
      </w:pPr>
      <w:r w:rsidRPr="0057241E">
        <w:rPr>
          <w:rFonts w:ascii="Arial" w:hAnsi="Arial" w:cs="Arial"/>
          <w:sz w:val="24"/>
          <w:szCs w:val="24"/>
        </w:rPr>
        <w:t>Considerando</w:t>
      </w:r>
    </w:p>
    <w:p w14:paraId="424B36E3" w14:textId="77777777" w:rsidR="00CE4916" w:rsidRPr="00676C82" w:rsidRDefault="00CE4916" w:rsidP="00CE4916">
      <w:pPr>
        <w:pStyle w:val="Ttulo2"/>
        <w:rPr>
          <w:rFonts w:ascii="Arial" w:hAnsi="Arial" w:cs="Arial"/>
          <w:sz w:val="22"/>
          <w:szCs w:val="22"/>
        </w:rPr>
      </w:pPr>
      <w:r w:rsidRPr="00676C82">
        <w:rPr>
          <w:rFonts w:ascii="Arial" w:hAnsi="Arial" w:cs="Arial"/>
          <w:sz w:val="22"/>
          <w:szCs w:val="22"/>
        </w:rPr>
        <w:t xml:space="preserve">Competencia del Consejo Estatal </w:t>
      </w:r>
    </w:p>
    <w:p w14:paraId="6DADF2B1" w14:textId="77F0BEB2" w:rsidR="009068BD" w:rsidRPr="00676C82" w:rsidRDefault="000E4F9B" w:rsidP="009068BD">
      <w:pPr>
        <w:spacing w:after="0"/>
        <w:rPr>
          <w:rFonts w:ascii="Arial" w:eastAsia="Aptos" w:hAnsi="Arial" w:cs="Arial"/>
          <w:kern w:val="2"/>
          <w:sz w:val="22"/>
          <w:szCs w:val="22"/>
          <w:lang w:val="es-MX"/>
        </w:rPr>
      </w:pPr>
      <w:r w:rsidRPr="00676C82">
        <w:rPr>
          <w:rFonts w:ascii="Arial" w:eastAsia="Aptos" w:hAnsi="Arial" w:cs="Arial"/>
          <w:kern w:val="2"/>
          <w:sz w:val="22"/>
          <w:szCs w:val="22"/>
          <w:lang w:val="es-MX"/>
        </w:rPr>
        <w:t xml:space="preserve">De </w:t>
      </w:r>
      <w:r w:rsidR="009068BD" w:rsidRPr="00676C82">
        <w:rPr>
          <w:rFonts w:ascii="Arial" w:eastAsia="Aptos" w:hAnsi="Arial" w:cs="Arial"/>
          <w:kern w:val="2"/>
          <w:sz w:val="22"/>
          <w:szCs w:val="22"/>
          <w:lang w:val="es-MX"/>
        </w:rPr>
        <w:t xml:space="preserve">conformidad con </w:t>
      </w:r>
      <w:r w:rsidRPr="00676C82">
        <w:rPr>
          <w:rFonts w:ascii="Arial" w:eastAsia="Aptos" w:hAnsi="Arial" w:cs="Arial"/>
          <w:kern w:val="2"/>
          <w:sz w:val="22"/>
          <w:szCs w:val="22"/>
          <w:lang w:val="es-MX"/>
        </w:rPr>
        <w:t xml:space="preserve">lo dispuesto en </w:t>
      </w:r>
      <w:r w:rsidR="009068BD" w:rsidRPr="00676C82">
        <w:rPr>
          <w:rFonts w:ascii="Arial" w:eastAsia="Aptos" w:hAnsi="Arial" w:cs="Arial"/>
          <w:kern w:val="2"/>
          <w:sz w:val="22"/>
          <w:szCs w:val="22"/>
          <w:lang w:val="es-MX"/>
        </w:rPr>
        <w:t>el artículo 115</w:t>
      </w:r>
      <w:r w:rsidRPr="00676C82">
        <w:rPr>
          <w:rFonts w:ascii="Arial" w:eastAsia="Aptos" w:hAnsi="Arial" w:cs="Arial"/>
          <w:kern w:val="2"/>
          <w:sz w:val="22"/>
          <w:szCs w:val="22"/>
          <w:lang w:val="es-MX"/>
        </w:rPr>
        <w:t>,</w:t>
      </w:r>
      <w:r w:rsidR="009068BD" w:rsidRPr="00676C82">
        <w:rPr>
          <w:rFonts w:ascii="Arial" w:eastAsia="Aptos" w:hAnsi="Arial" w:cs="Arial"/>
          <w:kern w:val="2"/>
          <w:sz w:val="22"/>
          <w:szCs w:val="22"/>
          <w:lang w:val="es-MX"/>
        </w:rPr>
        <w:t xml:space="preserve"> numeral 1, fracci</w:t>
      </w:r>
      <w:r w:rsidRPr="00676C82">
        <w:rPr>
          <w:rFonts w:ascii="Arial" w:eastAsia="Aptos" w:hAnsi="Arial" w:cs="Arial"/>
          <w:kern w:val="2"/>
          <w:sz w:val="22"/>
          <w:szCs w:val="22"/>
          <w:lang w:val="es-MX"/>
        </w:rPr>
        <w:t>ó</w:t>
      </w:r>
      <w:r w:rsidR="009068BD" w:rsidRPr="00676C82">
        <w:rPr>
          <w:rFonts w:ascii="Arial" w:eastAsia="Aptos" w:hAnsi="Arial" w:cs="Arial"/>
          <w:kern w:val="2"/>
          <w:sz w:val="22"/>
          <w:szCs w:val="22"/>
          <w:lang w:val="es-MX"/>
        </w:rPr>
        <w:t>n VII de la Ley Electoral, corresponde al Consejo Estatal re</w:t>
      </w:r>
      <w:r w:rsidRPr="00676C82">
        <w:rPr>
          <w:rFonts w:ascii="Arial" w:eastAsia="Aptos" w:hAnsi="Arial" w:cs="Arial"/>
          <w:kern w:val="2"/>
          <w:sz w:val="22"/>
          <w:szCs w:val="22"/>
          <w:lang w:val="es-MX"/>
        </w:rPr>
        <w:t xml:space="preserve">solver sobre el otorgamiento de registro de las agrupaciones políticas </w:t>
      </w:r>
      <w:r w:rsidR="009068BD" w:rsidRPr="00676C82">
        <w:rPr>
          <w:rFonts w:ascii="Arial" w:eastAsia="Aptos" w:hAnsi="Arial" w:cs="Arial"/>
          <w:kern w:val="2"/>
          <w:sz w:val="22"/>
          <w:szCs w:val="22"/>
          <w:lang w:val="es-MX"/>
        </w:rPr>
        <w:t>locales.</w:t>
      </w:r>
    </w:p>
    <w:p w14:paraId="694A2879" w14:textId="342649D7" w:rsidR="009068BD" w:rsidRPr="00676C82" w:rsidRDefault="009068BD" w:rsidP="009068BD">
      <w:pPr>
        <w:rPr>
          <w:rFonts w:ascii="Arial" w:hAnsi="Arial" w:cs="Arial"/>
          <w:sz w:val="22"/>
          <w:szCs w:val="22"/>
        </w:rPr>
      </w:pPr>
      <w:r w:rsidRPr="00676C82">
        <w:rPr>
          <w:rFonts w:ascii="Arial" w:eastAsia="Aptos" w:hAnsi="Arial" w:cs="Arial"/>
          <w:kern w:val="2"/>
          <w:sz w:val="22"/>
          <w:szCs w:val="22"/>
          <w:lang w:val="es-MX"/>
        </w:rPr>
        <w:t xml:space="preserve">Acorde a lo anterior, el numeral 2 </w:t>
      </w:r>
      <w:r w:rsidR="00FB4039" w:rsidRPr="00FB4039">
        <w:rPr>
          <w:rFonts w:ascii="Arial" w:eastAsia="Aptos" w:hAnsi="Arial" w:cs="Arial"/>
          <w:kern w:val="2"/>
          <w:sz w:val="22"/>
          <w:szCs w:val="22"/>
          <w:lang w:val="es-MX"/>
        </w:rPr>
        <w:t xml:space="preserve">del </w:t>
      </w:r>
      <w:r w:rsidR="005B430D">
        <w:rPr>
          <w:rFonts w:ascii="Arial" w:eastAsia="Aptos" w:hAnsi="Arial" w:cs="Arial"/>
          <w:kern w:val="2"/>
          <w:sz w:val="22"/>
          <w:szCs w:val="22"/>
          <w:lang w:val="es-MX"/>
        </w:rPr>
        <w:t>citado artículo</w:t>
      </w:r>
      <w:r w:rsidR="00FB4039" w:rsidRPr="00FB4039">
        <w:rPr>
          <w:rFonts w:ascii="Arial" w:eastAsia="Aptos" w:hAnsi="Arial" w:cs="Arial"/>
          <w:kern w:val="2"/>
          <w:sz w:val="22"/>
          <w:szCs w:val="22"/>
          <w:lang w:val="es-MX"/>
        </w:rPr>
        <w:t>, establece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57275CA2" w14:textId="77777777" w:rsidR="007C64D1" w:rsidRPr="00676C82" w:rsidRDefault="007C64D1" w:rsidP="007C64D1">
      <w:pPr>
        <w:pStyle w:val="Ttulo2"/>
        <w:rPr>
          <w:rFonts w:ascii="Arial" w:hAnsi="Arial" w:cs="Arial"/>
          <w:sz w:val="22"/>
          <w:szCs w:val="22"/>
        </w:rPr>
      </w:pPr>
      <w:r w:rsidRPr="00676C82">
        <w:rPr>
          <w:rFonts w:ascii="Arial" w:hAnsi="Arial" w:cs="Arial"/>
          <w:sz w:val="22"/>
          <w:szCs w:val="22"/>
        </w:rPr>
        <w:t>Derecho de la ciudadanía mexicana en materia política</w:t>
      </w:r>
    </w:p>
    <w:p w14:paraId="1C19868D" w14:textId="6730F7E9" w:rsidR="007C64D1" w:rsidRPr="00676C82" w:rsidRDefault="007C64D1" w:rsidP="007C64D1">
      <w:pPr>
        <w:rPr>
          <w:rFonts w:ascii="Arial" w:hAnsi="Arial" w:cs="Arial"/>
          <w:sz w:val="22"/>
          <w:szCs w:val="22"/>
        </w:rPr>
      </w:pPr>
      <w:r w:rsidRPr="00676C82">
        <w:rPr>
          <w:rFonts w:ascii="Arial" w:hAnsi="Arial" w:cs="Arial"/>
          <w:sz w:val="22"/>
          <w:szCs w:val="22"/>
        </w:rPr>
        <w:t xml:space="preserve">De conformidad con lo dispuesto por </w:t>
      </w:r>
      <w:r w:rsidR="00FE4745" w:rsidRPr="00676C82">
        <w:rPr>
          <w:rFonts w:ascii="Arial" w:hAnsi="Arial" w:cs="Arial"/>
          <w:sz w:val="22"/>
          <w:szCs w:val="22"/>
        </w:rPr>
        <w:t>los</w:t>
      </w:r>
      <w:r w:rsidRPr="00676C82">
        <w:rPr>
          <w:rFonts w:ascii="Arial" w:hAnsi="Arial" w:cs="Arial"/>
          <w:sz w:val="22"/>
          <w:szCs w:val="22"/>
        </w:rPr>
        <w:t xml:space="preserve"> artículo</w:t>
      </w:r>
      <w:r w:rsidR="00FE4745" w:rsidRPr="00676C82">
        <w:rPr>
          <w:rFonts w:ascii="Arial" w:hAnsi="Arial" w:cs="Arial"/>
          <w:sz w:val="22"/>
          <w:szCs w:val="22"/>
        </w:rPr>
        <w:t>s 9,</w:t>
      </w:r>
      <w:r w:rsidRPr="00676C82">
        <w:rPr>
          <w:rFonts w:ascii="Arial" w:hAnsi="Arial" w:cs="Arial"/>
          <w:sz w:val="22"/>
          <w:szCs w:val="22"/>
        </w:rPr>
        <w:t xml:space="preserve"> 35, fracciones II y III, de la Constitución federal, </w:t>
      </w:r>
      <w:r w:rsidR="00FE4745" w:rsidRPr="00676C82">
        <w:rPr>
          <w:rFonts w:ascii="Arial" w:hAnsi="Arial" w:cs="Arial"/>
          <w:sz w:val="22"/>
          <w:szCs w:val="22"/>
        </w:rPr>
        <w:t xml:space="preserve">no se podrá coartar el derecho de asociarse o reunirse pacíficamente con cualquier objeto lícito; pero solamente la ciudadanía de la República podrán hacerlo para tomar parte en los asuntos políticos del país; asimismo, que </w:t>
      </w:r>
      <w:r w:rsidRPr="00676C82">
        <w:rPr>
          <w:rFonts w:ascii="Arial" w:hAnsi="Arial" w:cs="Arial"/>
          <w:sz w:val="22"/>
          <w:szCs w:val="22"/>
        </w:rPr>
        <w:t>es derecho de las ciudadanas y los ciudadanos mexicanos, votar y ser votados para todos los cargos de elección popular a través de la solicitud de registro que efectúen los partidos políticos o de manera independientes, así como asociarse individual y libremente para formar parte en forma pacífica en los asuntos políticos del país.</w:t>
      </w:r>
    </w:p>
    <w:p w14:paraId="5D235466" w14:textId="57EE1982" w:rsidR="00BA7A5F" w:rsidRPr="00676C82" w:rsidRDefault="007C64D1" w:rsidP="00BA7A5F">
      <w:pPr>
        <w:rPr>
          <w:rFonts w:ascii="Arial" w:hAnsi="Arial" w:cs="Arial"/>
          <w:sz w:val="22"/>
          <w:szCs w:val="22"/>
        </w:rPr>
      </w:pPr>
      <w:r w:rsidRPr="00676C82">
        <w:rPr>
          <w:rFonts w:ascii="Arial" w:hAnsi="Arial" w:cs="Arial"/>
          <w:sz w:val="22"/>
          <w:szCs w:val="22"/>
        </w:rPr>
        <w:t>Por su parte, la Constitución Local en su artículo 7, fracción V, prevé que son derechos de las ciudadanas y ciudadanos Tabasqueños, asociarse individual y libremente para tomar parte en forma pacífica en los asuntos políticos del Estado.</w:t>
      </w:r>
    </w:p>
    <w:p w14:paraId="7A292DE7" w14:textId="7F31CC0D" w:rsidR="0097564A" w:rsidRPr="00676C82" w:rsidRDefault="0097564A" w:rsidP="00FE1FED">
      <w:pPr>
        <w:pStyle w:val="Ttulo2"/>
        <w:rPr>
          <w:rFonts w:ascii="Arial" w:hAnsi="Arial" w:cs="Arial"/>
          <w:sz w:val="22"/>
          <w:szCs w:val="22"/>
        </w:rPr>
      </w:pPr>
      <w:r w:rsidRPr="00676C82">
        <w:rPr>
          <w:rFonts w:ascii="Arial" w:hAnsi="Arial" w:cs="Arial"/>
          <w:sz w:val="22"/>
          <w:szCs w:val="22"/>
        </w:rPr>
        <w:lastRenderedPageBreak/>
        <w:t xml:space="preserve">Requisitos para constituir una agrupación política local </w:t>
      </w:r>
    </w:p>
    <w:p w14:paraId="78F9BC31" w14:textId="67D2B890" w:rsidR="00D43081" w:rsidRPr="00676C82" w:rsidRDefault="0097564A" w:rsidP="0097564A">
      <w:pPr>
        <w:rPr>
          <w:rFonts w:ascii="Arial" w:hAnsi="Arial" w:cs="Arial"/>
          <w:sz w:val="22"/>
          <w:szCs w:val="22"/>
        </w:rPr>
      </w:pPr>
      <w:r w:rsidRPr="00676C82">
        <w:rPr>
          <w:rFonts w:ascii="Arial" w:hAnsi="Arial" w:cs="Arial"/>
          <w:sz w:val="22"/>
          <w:szCs w:val="22"/>
        </w:rPr>
        <w:t xml:space="preserve">De conformidad con lo previsto en el artículo 51 de la Ley Electoral, para que una organización de ciudadanos pueda constituir una agrupación política local, </w:t>
      </w:r>
      <w:r w:rsidR="00041108" w:rsidRPr="00676C82">
        <w:rPr>
          <w:rFonts w:ascii="Arial" w:hAnsi="Arial" w:cs="Arial"/>
          <w:sz w:val="22"/>
          <w:szCs w:val="22"/>
        </w:rPr>
        <w:t xml:space="preserve">deberá </w:t>
      </w:r>
      <w:r w:rsidR="008F2342" w:rsidRPr="00676C82">
        <w:rPr>
          <w:rFonts w:ascii="Arial" w:hAnsi="Arial" w:cs="Arial"/>
          <w:sz w:val="22"/>
          <w:szCs w:val="22"/>
        </w:rPr>
        <w:t>acredit</w:t>
      </w:r>
      <w:r w:rsidR="00041108" w:rsidRPr="00676C82">
        <w:rPr>
          <w:rFonts w:ascii="Arial" w:hAnsi="Arial" w:cs="Arial"/>
          <w:sz w:val="22"/>
          <w:szCs w:val="22"/>
        </w:rPr>
        <w:t xml:space="preserve">ar </w:t>
      </w:r>
      <w:r w:rsidR="008F2342" w:rsidRPr="00676C82">
        <w:rPr>
          <w:rFonts w:ascii="Arial" w:hAnsi="Arial" w:cs="Arial"/>
          <w:sz w:val="22"/>
          <w:szCs w:val="22"/>
        </w:rPr>
        <w:t xml:space="preserve">los siguientes </w:t>
      </w:r>
      <w:r w:rsidR="00D43081" w:rsidRPr="00676C82">
        <w:rPr>
          <w:rFonts w:ascii="Arial" w:hAnsi="Arial" w:cs="Arial"/>
          <w:sz w:val="22"/>
          <w:szCs w:val="22"/>
        </w:rPr>
        <w:t>requisitos:</w:t>
      </w:r>
    </w:p>
    <w:p w14:paraId="30ED4830" w14:textId="77777777" w:rsidR="00BA6B2D" w:rsidRPr="00676C82" w:rsidRDefault="008F2342" w:rsidP="00BA6B2D">
      <w:pPr>
        <w:pStyle w:val="Prrafodelista"/>
        <w:numPr>
          <w:ilvl w:val="0"/>
          <w:numId w:val="36"/>
        </w:numPr>
        <w:ind w:left="1276" w:right="1608" w:hanging="283"/>
        <w:rPr>
          <w:rFonts w:ascii="Arial" w:hAnsi="Arial" w:cs="Arial"/>
          <w:i/>
          <w:iCs/>
          <w:sz w:val="22"/>
          <w:szCs w:val="22"/>
        </w:rPr>
      </w:pPr>
      <w:r w:rsidRPr="00676C82">
        <w:rPr>
          <w:rFonts w:ascii="Arial" w:hAnsi="Arial" w:cs="Arial"/>
          <w:i/>
          <w:iCs/>
          <w:sz w:val="22"/>
          <w:szCs w:val="22"/>
        </w:rPr>
        <w:t xml:space="preserve">Contar con un mínimo de ocho mil asociados en la entidad y con un órgano directivo de carácter estatal, además, tener delegaciones en cuando menos diez Municipios; </w:t>
      </w:r>
    </w:p>
    <w:p w14:paraId="7E23269A" w14:textId="77777777" w:rsidR="00BA6B2D" w:rsidRPr="00676C82" w:rsidRDefault="008F2342" w:rsidP="00BA6B2D">
      <w:pPr>
        <w:pStyle w:val="Prrafodelista"/>
        <w:numPr>
          <w:ilvl w:val="0"/>
          <w:numId w:val="36"/>
        </w:numPr>
        <w:ind w:left="1276" w:right="1608" w:hanging="283"/>
        <w:rPr>
          <w:rFonts w:ascii="Arial" w:hAnsi="Arial" w:cs="Arial"/>
          <w:i/>
          <w:iCs/>
          <w:sz w:val="22"/>
          <w:szCs w:val="22"/>
        </w:rPr>
      </w:pPr>
      <w:r w:rsidRPr="00676C82">
        <w:rPr>
          <w:rFonts w:ascii="Arial" w:hAnsi="Arial" w:cs="Arial"/>
          <w:i/>
          <w:iCs/>
          <w:sz w:val="22"/>
          <w:szCs w:val="22"/>
        </w:rPr>
        <w:t xml:space="preserve">Comprobar haber efectuado actividades políticas continuas durante un año anterior a la fecha de solicitud de registro, sin contabilizar para tal fin las asambleas constitutivas o electivas, y </w:t>
      </w:r>
    </w:p>
    <w:p w14:paraId="7A512DAC" w14:textId="04FD228D" w:rsidR="0097564A" w:rsidRPr="00676C82" w:rsidRDefault="008F2342" w:rsidP="00BA6B2D">
      <w:pPr>
        <w:pStyle w:val="Prrafodelista"/>
        <w:numPr>
          <w:ilvl w:val="0"/>
          <w:numId w:val="36"/>
        </w:numPr>
        <w:ind w:left="1276" w:right="1608" w:hanging="283"/>
        <w:rPr>
          <w:rFonts w:ascii="Arial" w:hAnsi="Arial" w:cs="Arial"/>
          <w:i/>
          <w:iCs/>
          <w:sz w:val="22"/>
          <w:szCs w:val="22"/>
        </w:rPr>
      </w:pPr>
      <w:r w:rsidRPr="00676C82">
        <w:rPr>
          <w:rFonts w:ascii="Arial" w:hAnsi="Arial" w:cs="Arial"/>
          <w:i/>
          <w:iCs/>
          <w:sz w:val="22"/>
          <w:szCs w:val="22"/>
        </w:rPr>
        <w:t>Contar con documentos básicos, así como una denominación distinta a cualquier otra agrupación política o Partido Político.</w:t>
      </w:r>
      <w:r w:rsidR="00D43081" w:rsidRPr="00676C82">
        <w:rPr>
          <w:rFonts w:ascii="Arial" w:hAnsi="Arial" w:cs="Arial"/>
          <w:i/>
          <w:iCs/>
          <w:sz w:val="22"/>
          <w:szCs w:val="22"/>
        </w:rPr>
        <w:t xml:space="preserve"> </w:t>
      </w:r>
    </w:p>
    <w:p w14:paraId="012D498D" w14:textId="18AB2EA5" w:rsidR="00FE1FED" w:rsidRPr="00676C82" w:rsidRDefault="00774080" w:rsidP="00FE1FED">
      <w:pPr>
        <w:pStyle w:val="Ttulo2"/>
        <w:rPr>
          <w:rFonts w:ascii="Arial" w:hAnsi="Arial" w:cs="Arial"/>
          <w:sz w:val="22"/>
          <w:szCs w:val="22"/>
        </w:rPr>
      </w:pPr>
      <w:r w:rsidRPr="00676C82">
        <w:rPr>
          <w:rFonts w:ascii="Arial" w:hAnsi="Arial" w:cs="Arial"/>
          <w:sz w:val="22"/>
          <w:szCs w:val="22"/>
        </w:rPr>
        <w:t>D</w:t>
      </w:r>
      <w:r w:rsidR="00BD35C2" w:rsidRPr="00676C82">
        <w:rPr>
          <w:rFonts w:ascii="Arial" w:hAnsi="Arial" w:cs="Arial"/>
          <w:sz w:val="22"/>
          <w:szCs w:val="22"/>
        </w:rPr>
        <w:t>o</w:t>
      </w:r>
      <w:r w:rsidRPr="00676C82">
        <w:rPr>
          <w:rFonts w:ascii="Arial" w:hAnsi="Arial" w:cs="Arial"/>
          <w:sz w:val="22"/>
          <w:szCs w:val="22"/>
        </w:rPr>
        <w:t>cumentación anexa</w:t>
      </w:r>
      <w:r w:rsidR="00BD35C2" w:rsidRPr="00676C82">
        <w:rPr>
          <w:rFonts w:ascii="Arial" w:hAnsi="Arial" w:cs="Arial"/>
          <w:sz w:val="22"/>
          <w:szCs w:val="22"/>
        </w:rPr>
        <w:t xml:space="preserve"> como requisito</w:t>
      </w:r>
      <w:r w:rsidRPr="00676C82">
        <w:rPr>
          <w:rFonts w:ascii="Arial" w:hAnsi="Arial" w:cs="Arial"/>
          <w:sz w:val="22"/>
          <w:szCs w:val="22"/>
        </w:rPr>
        <w:t xml:space="preserve"> a la</w:t>
      </w:r>
      <w:r w:rsidR="00FE1FED" w:rsidRPr="00676C82">
        <w:rPr>
          <w:rFonts w:ascii="Arial" w:hAnsi="Arial" w:cs="Arial"/>
          <w:sz w:val="22"/>
          <w:szCs w:val="22"/>
        </w:rPr>
        <w:t xml:space="preserve"> solicitud de registro</w:t>
      </w:r>
    </w:p>
    <w:p w14:paraId="4765A157" w14:textId="045B509A" w:rsidR="00EE0A5A" w:rsidRPr="00676C82" w:rsidRDefault="00EE0A5A" w:rsidP="007C64D1">
      <w:pPr>
        <w:rPr>
          <w:rFonts w:ascii="Arial" w:hAnsi="Arial" w:cs="Arial"/>
          <w:sz w:val="22"/>
          <w:szCs w:val="22"/>
        </w:rPr>
      </w:pPr>
      <w:r w:rsidRPr="00676C82">
        <w:rPr>
          <w:rFonts w:ascii="Arial" w:hAnsi="Arial" w:cs="Arial"/>
          <w:sz w:val="22"/>
          <w:szCs w:val="22"/>
        </w:rPr>
        <w:t xml:space="preserve">Las organizaciones que </w:t>
      </w:r>
      <w:r w:rsidR="0097564A" w:rsidRPr="00676C82">
        <w:rPr>
          <w:rFonts w:ascii="Arial" w:hAnsi="Arial" w:cs="Arial"/>
          <w:sz w:val="22"/>
          <w:szCs w:val="22"/>
        </w:rPr>
        <w:t xml:space="preserve">soliciten </w:t>
      </w:r>
      <w:r w:rsidRPr="00676C82">
        <w:rPr>
          <w:rFonts w:ascii="Arial" w:hAnsi="Arial" w:cs="Arial"/>
          <w:sz w:val="22"/>
          <w:szCs w:val="22"/>
        </w:rPr>
        <w:t>obtener su registro como agrupación política</w:t>
      </w:r>
      <w:r w:rsidR="0097564A" w:rsidRPr="00676C82">
        <w:rPr>
          <w:rFonts w:ascii="Arial" w:hAnsi="Arial" w:cs="Arial"/>
          <w:sz w:val="22"/>
          <w:szCs w:val="22"/>
        </w:rPr>
        <w:t xml:space="preserve"> local deberán</w:t>
      </w:r>
      <w:r w:rsidRPr="00676C82">
        <w:rPr>
          <w:rFonts w:ascii="Arial" w:hAnsi="Arial" w:cs="Arial"/>
          <w:sz w:val="22"/>
          <w:szCs w:val="22"/>
        </w:rPr>
        <w:t xml:space="preserve"> </w:t>
      </w:r>
      <w:r w:rsidR="0097564A" w:rsidRPr="00676C82">
        <w:rPr>
          <w:rFonts w:ascii="Arial" w:hAnsi="Arial" w:cs="Arial"/>
          <w:sz w:val="22"/>
          <w:szCs w:val="22"/>
        </w:rPr>
        <w:t xml:space="preserve">cumplir con </w:t>
      </w:r>
      <w:r w:rsidRPr="00676C82">
        <w:rPr>
          <w:rFonts w:ascii="Arial" w:hAnsi="Arial" w:cs="Arial"/>
          <w:sz w:val="22"/>
          <w:szCs w:val="22"/>
        </w:rPr>
        <w:t xml:space="preserve">los requisitos establecidos </w:t>
      </w:r>
      <w:r w:rsidR="00BE17D5" w:rsidRPr="00676C82">
        <w:rPr>
          <w:rFonts w:ascii="Arial" w:hAnsi="Arial" w:cs="Arial"/>
          <w:sz w:val="22"/>
          <w:szCs w:val="22"/>
        </w:rPr>
        <w:t xml:space="preserve">en </w:t>
      </w:r>
      <w:r w:rsidR="00B06C19" w:rsidRPr="00676C82">
        <w:rPr>
          <w:rFonts w:ascii="Arial" w:hAnsi="Arial" w:cs="Arial"/>
          <w:sz w:val="22"/>
          <w:szCs w:val="22"/>
        </w:rPr>
        <w:t>los</w:t>
      </w:r>
      <w:r w:rsidR="00A608A0" w:rsidRPr="00676C82">
        <w:rPr>
          <w:rFonts w:ascii="Arial" w:hAnsi="Arial" w:cs="Arial"/>
          <w:sz w:val="22"/>
          <w:szCs w:val="22"/>
        </w:rPr>
        <w:t xml:space="preserve"> </w:t>
      </w:r>
      <w:r w:rsidR="00793E83" w:rsidRPr="00676C82">
        <w:rPr>
          <w:rFonts w:ascii="Arial" w:hAnsi="Arial" w:cs="Arial"/>
          <w:sz w:val="22"/>
          <w:szCs w:val="22"/>
        </w:rPr>
        <w:t>artículo</w:t>
      </w:r>
      <w:r w:rsidR="00B06C19" w:rsidRPr="00676C82">
        <w:rPr>
          <w:rFonts w:ascii="Arial" w:hAnsi="Arial" w:cs="Arial"/>
          <w:sz w:val="22"/>
          <w:szCs w:val="22"/>
        </w:rPr>
        <w:t>s 11, 12, 13, 14</w:t>
      </w:r>
      <w:r w:rsidR="00B771C6" w:rsidRPr="00676C82">
        <w:rPr>
          <w:rFonts w:ascii="Arial" w:hAnsi="Arial" w:cs="Arial"/>
          <w:sz w:val="22"/>
          <w:szCs w:val="22"/>
        </w:rPr>
        <w:t xml:space="preserve"> y </w:t>
      </w:r>
      <w:r w:rsidR="00B06C19" w:rsidRPr="00676C82">
        <w:rPr>
          <w:rFonts w:ascii="Arial" w:hAnsi="Arial" w:cs="Arial"/>
          <w:sz w:val="22"/>
          <w:szCs w:val="22"/>
        </w:rPr>
        <w:t>15</w:t>
      </w:r>
      <w:r w:rsidRPr="00676C82">
        <w:rPr>
          <w:rFonts w:ascii="Arial" w:hAnsi="Arial" w:cs="Arial"/>
          <w:sz w:val="22"/>
          <w:szCs w:val="22"/>
        </w:rPr>
        <w:t xml:space="preserve"> del </w:t>
      </w:r>
      <w:r w:rsidR="00984587" w:rsidRPr="00676C82">
        <w:rPr>
          <w:rFonts w:ascii="Arial" w:hAnsi="Arial" w:cs="Arial"/>
          <w:sz w:val="22"/>
          <w:szCs w:val="22"/>
        </w:rPr>
        <w:t>R</w:t>
      </w:r>
      <w:r w:rsidRPr="00676C82">
        <w:rPr>
          <w:rFonts w:ascii="Arial" w:hAnsi="Arial" w:cs="Arial"/>
          <w:sz w:val="22"/>
          <w:szCs w:val="22"/>
        </w:rPr>
        <w:t>eglamento.</w:t>
      </w:r>
    </w:p>
    <w:p w14:paraId="77C464CC" w14:textId="77777777" w:rsidR="00B771C6" w:rsidRPr="00676C82" w:rsidRDefault="00B771C6" w:rsidP="00554603">
      <w:pPr>
        <w:spacing w:before="0" w:after="0"/>
        <w:ind w:right="1559" w:firstLine="993"/>
        <w:rPr>
          <w:rFonts w:ascii="Arial" w:eastAsia="Calibri" w:hAnsi="Arial" w:cs="Arial"/>
          <w:i/>
          <w:sz w:val="22"/>
          <w:szCs w:val="22"/>
          <w:lang w:val="es-MX"/>
        </w:rPr>
      </w:pPr>
      <w:r w:rsidRPr="00676C82">
        <w:rPr>
          <w:rFonts w:ascii="Arial" w:eastAsia="Calibri" w:hAnsi="Arial" w:cs="Arial"/>
          <w:i/>
          <w:sz w:val="22"/>
          <w:szCs w:val="22"/>
          <w:lang w:val="es-MX"/>
        </w:rPr>
        <w:t xml:space="preserve">Artículo 11. </w:t>
      </w:r>
    </w:p>
    <w:p w14:paraId="05E94283" w14:textId="57A657A5" w:rsidR="00B771C6" w:rsidRPr="00676C82" w:rsidRDefault="00B771C6" w:rsidP="00B771C6">
      <w:pPr>
        <w:spacing w:before="0" w:after="0"/>
        <w:ind w:left="992" w:right="1559"/>
        <w:rPr>
          <w:rFonts w:ascii="Arial" w:eastAsia="Calibri" w:hAnsi="Arial" w:cs="Arial"/>
          <w:i/>
          <w:sz w:val="22"/>
          <w:szCs w:val="22"/>
          <w:lang w:val="es-MX"/>
        </w:rPr>
      </w:pPr>
      <w:r w:rsidRPr="00676C82">
        <w:rPr>
          <w:rFonts w:ascii="Arial" w:eastAsia="Calibri" w:hAnsi="Arial" w:cs="Arial"/>
          <w:i/>
          <w:sz w:val="22"/>
          <w:szCs w:val="22"/>
          <w:lang w:val="es-MX"/>
        </w:rPr>
        <w:t>I. Formular una declaración de principios y, en congruencia con ellos, su programa de acción y el estatuto que norme sus actividades;</w:t>
      </w:r>
    </w:p>
    <w:p w14:paraId="2756AD8C" w14:textId="77777777" w:rsidR="00B771C6" w:rsidRPr="00676C82" w:rsidRDefault="00B771C6" w:rsidP="00B771C6">
      <w:pPr>
        <w:spacing w:before="0" w:after="0"/>
        <w:ind w:left="992" w:right="1559"/>
        <w:rPr>
          <w:rFonts w:ascii="Arial" w:eastAsia="Calibri" w:hAnsi="Arial" w:cs="Arial"/>
          <w:i/>
          <w:sz w:val="22"/>
          <w:szCs w:val="22"/>
          <w:lang w:val="es-MX"/>
        </w:rPr>
      </w:pPr>
      <w:r w:rsidRPr="00676C82">
        <w:rPr>
          <w:rFonts w:ascii="Arial" w:eastAsia="Calibri" w:hAnsi="Arial" w:cs="Arial"/>
          <w:i/>
          <w:sz w:val="22"/>
          <w:szCs w:val="22"/>
          <w:lang w:val="es-MX"/>
        </w:rPr>
        <w:t xml:space="preserve">II. Comprobar haber efectuado actividades políticas continuas durante un año anterior a la fecha de solicitud de registro, sin contabilizar para tal fin las </w:t>
      </w:r>
      <w:proofErr w:type="gramStart"/>
      <w:r w:rsidRPr="00676C82">
        <w:rPr>
          <w:rFonts w:ascii="Arial" w:eastAsia="Calibri" w:hAnsi="Arial" w:cs="Arial"/>
          <w:i/>
          <w:sz w:val="22"/>
          <w:szCs w:val="22"/>
          <w:lang w:val="es-MX"/>
        </w:rPr>
        <w:t>asambleas constitutiva</w:t>
      </w:r>
      <w:proofErr w:type="gramEnd"/>
      <w:r w:rsidRPr="00676C82">
        <w:rPr>
          <w:rFonts w:ascii="Arial" w:eastAsia="Calibri" w:hAnsi="Arial" w:cs="Arial"/>
          <w:i/>
          <w:sz w:val="22"/>
          <w:szCs w:val="22"/>
          <w:lang w:val="es-MX"/>
        </w:rPr>
        <w:t xml:space="preserve"> o electivas.</w:t>
      </w:r>
    </w:p>
    <w:p w14:paraId="55D4BEF9" w14:textId="77777777" w:rsidR="00B771C6" w:rsidRPr="00676C82" w:rsidRDefault="00B771C6" w:rsidP="00B771C6">
      <w:pPr>
        <w:spacing w:before="0" w:after="0"/>
        <w:ind w:left="992" w:right="1559"/>
        <w:rPr>
          <w:rFonts w:ascii="Arial" w:eastAsia="Calibri" w:hAnsi="Arial" w:cs="Arial"/>
          <w:i/>
          <w:sz w:val="22"/>
          <w:szCs w:val="22"/>
          <w:lang w:val="es-MX"/>
        </w:rPr>
      </w:pPr>
      <w:r w:rsidRPr="00676C82">
        <w:rPr>
          <w:rFonts w:ascii="Arial" w:eastAsia="Calibri" w:hAnsi="Arial" w:cs="Arial"/>
          <w:i/>
          <w:sz w:val="22"/>
          <w:szCs w:val="22"/>
          <w:lang w:val="es-MX"/>
        </w:rPr>
        <w:t xml:space="preserve">III. No podrán utilizar </w:t>
      </w:r>
      <w:proofErr w:type="gramStart"/>
      <w:r w:rsidRPr="00676C82">
        <w:rPr>
          <w:rFonts w:ascii="Arial" w:eastAsia="Calibri" w:hAnsi="Arial" w:cs="Arial"/>
          <w:i/>
          <w:sz w:val="22"/>
          <w:szCs w:val="22"/>
          <w:lang w:val="es-MX"/>
        </w:rPr>
        <w:t>bajo ninguna circunstancia</w:t>
      </w:r>
      <w:proofErr w:type="gramEnd"/>
      <w:r w:rsidRPr="00676C82">
        <w:rPr>
          <w:rFonts w:ascii="Arial" w:eastAsia="Calibri" w:hAnsi="Arial" w:cs="Arial"/>
          <w:i/>
          <w:sz w:val="22"/>
          <w:szCs w:val="22"/>
          <w:lang w:val="es-MX"/>
        </w:rPr>
        <w:t xml:space="preserve"> las denominaciones de “partido” o “partido político”;</w:t>
      </w:r>
    </w:p>
    <w:p w14:paraId="3065246B" w14:textId="77777777" w:rsidR="00B771C6" w:rsidRPr="00676C82" w:rsidRDefault="00B771C6" w:rsidP="00B771C6">
      <w:pPr>
        <w:spacing w:before="0" w:after="0"/>
        <w:ind w:left="992" w:right="1559"/>
        <w:rPr>
          <w:rFonts w:ascii="Arial" w:eastAsia="Calibri" w:hAnsi="Arial" w:cs="Arial"/>
          <w:i/>
          <w:sz w:val="22"/>
          <w:szCs w:val="22"/>
          <w:lang w:val="es-MX"/>
        </w:rPr>
      </w:pPr>
      <w:r w:rsidRPr="00676C82">
        <w:rPr>
          <w:rFonts w:ascii="Arial" w:eastAsia="Calibri" w:hAnsi="Arial" w:cs="Arial"/>
          <w:i/>
          <w:sz w:val="22"/>
          <w:szCs w:val="22"/>
          <w:lang w:val="es-MX"/>
        </w:rPr>
        <w:t>IV. Contar con un mínimo de ocho mil asociados(as) inscritos(as) en el Padrón Electoral correspondiente al Estado de Tabasco y contar con credencial para votar vigente;</w:t>
      </w:r>
    </w:p>
    <w:p w14:paraId="7AFA0FD8" w14:textId="77777777" w:rsidR="00B771C6" w:rsidRPr="00676C82" w:rsidRDefault="00B771C6" w:rsidP="00B771C6">
      <w:pPr>
        <w:spacing w:before="0" w:after="0"/>
        <w:ind w:left="992" w:right="1559"/>
        <w:rPr>
          <w:rFonts w:ascii="Arial" w:eastAsia="Calibri" w:hAnsi="Arial" w:cs="Arial"/>
          <w:i/>
          <w:sz w:val="22"/>
          <w:szCs w:val="22"/>
          <w:lang w:val="es-MX"/>
        </w:rPr>
      </w:pPr>
      <w:r w:rsidRPr="00676C82">
        <w:rPr>
          <w:rFonts w:ascii="Arial" w:eastAsia="Calibri" w:hAnsi="Arial" w:cs="Arial"/>
          <w:i/>
          <w:sz w:val="22"/>
          <w:szCs w:val="22"/>
          <w:lang w:val="es-MX"/>
        </w:rPr>
        <w:t>V. Establecer un órgano directivo de carácter estatal y con delegaciones cuando menos, en diez municipios del Estado;</w:t>
      </w:r>
    </w:p>
    <w:p w14:paraId="165C799D" w14:textId="77777777" w:rsidR="00B771C6" w:rsidRPr="00676C82" w:rsidRDefault="00B771C6" w:rsidP="00B771C6">
      <w:pPr>
        <w:spacing w:before="0" w:after="0"/>
        <w:ind w:left="992" w:right="1559"/>
        <w:rPr>
          <w:rFonts w:ascii="Arial" w:eastAsia="Calibri" w:hAnsi="Arial" w:cs="Arial"/>
          <w:i/>
          <w:sz w:val="22"/>
          <w:szCs w:val="22"/>
          <w:lang w:val="es-MX"/>
        </w:rPr>
      </w:pPr>
      <w:r w:rsidRPr="00676C82">
        <w:rPr>
          <w:rFonts w:ascii="Arial" w:eastAsia="Calibri" w:hAnsi="Arial" w:cs="Arial"/>
          <w:i/>
          <w:sz w:val="22"/>
          <w:szCs w:val="22"/>
          <w:lang w:val="es-MX"/>
        </w:rPr>
        <w:t>VI. Tener una denominación propia distinta a cualquier otra agrupación o partido político, exenta de alusiones religiosas o raciales y que se distinga de cualquier partido político o de otra asociación;</w:t>
      </w:r>
    </w:p>
    <w:p w14:paraId="668B6D94" w14:textId="77777777" w:rsidR="00B771C6" w:rsidRPr="00676C82" w:rsidRDefault="00B771C6" w:rsidP="00B771C6">
      <w:pPr>
        <w:spacing w:before="0" w:after="0"/>
        <w:ind w:left="992" w:right="1559"/>
        <w:rPr>
          <w:rFonts w:ascii="Arial" w:eastAsia="Calibri" w:hAnsi="Arial" w:cs="Arial"/>
          <w:i/>
          <w:sz w:val="22"/>
          <w:szCs w:val="22"/>
          <w:lang w:val="es-MX"/>
        </w:rPr>
      </w:pPr>
      <w:r w:rsidRPr="00676C82">
        <w:rPr>
          <w:rFonts w:ascii="Arial" w:eastAsia="Calibri" w:hAnsi="Arial" w:cs="Arial"/>
          <w:i/>
          <w:sz w:val="22"/>
          <w:szCs w:val="22"/>
          <w:lang w:val="es-MX"/>
        </w:rPr>
        <w:lastRenderedPageBreak/>
        <w:t>VII. Acreditar la afiliación individual y voluntaria de sus miembros;</w:t>
      </w:r>
    </w:p>
    <w:p w14:paraId="782CF14D" w14:textId="037065DF" w:rsidR="00B771C6" w:rsidRPr="00676C82" w:rsidRDefault="00B771C6" w:rsidP="00B771C6">
      <w:pPr>
        <w:spacing w:before="0" w:after="0"/>
        <w:ind w:left="992" w:right="1559"/>
        <w:rPr>
          <w:rFonts w:ascii="Arial" w:eastAsia="Calibri" w:hAnsi="Arial" w:cs="Arial"/>
          <w:i/>
          <w:sz w:val="22"/>
          <w:szCs w:val="22"/>
          <w:lang w:val="es-MX"/>
        </w:rPr>
      </w:pPr>
      <w:r w:rsidRPr="00676C82">
        <w:rPr>
          <w:rFonts w:ascii="Arial" w:eastAsia="Calibri" w:hAnsi="Arial" w:cs="Arial"/>
          <w:i/>
          <w:sz w:val="22"/>
          <w:szCs w:val="22"/>
          <w:lang w:val="es-MX"/>
        </w:rPr>
        <w:t>VIII. Garantizar que sus afiliados no formen parte de otra Agrupación Política ni que sus dirigentes también lo sean de algún Partido Político.</w:t>
      </w:r>
    </w:p>
    <w:p w14:paraId="0A00D0EA" w14:textId="65CB4257" w:rsidR="00B771C6" w:rsidRPr="00676C82" w:rsidRDefault="00B771C6" w:rsidP="00B771C6">
      <w:pPr>
        <w:spacing w:before="0" w:after="0"/>
        <w:ind w:left="992" w:right="1559"/>
        <w:rPr>
          <w:rFonts w:ascii="Arial" w:eastAsia="Calibri" w:hAnsi="Arial" w:cs="Arial"/>
          <w:i/>
          <w:sz w:val="22"/>
          <w:szCs w:val="22"/>
          <w:lang w:val="es-MX"/>
        </w:rPr>
      </w:pPr>
    </w:p>
    <w:p w14:paraId="520F84DE" w14:textId="07E4A2BC" w:rsidR="00B771C6" w:rsidRPr="00676C82" w:rsidRDefault="00B771C6" w:rsidP="00554603">
      <w:pPr>
        <w:spacing w:before="0" w:after="0"/>
        <w:ind w:left="992" w:right="1559"/>
        <w:jc w:val="left"/>
        <w:rPr>
          <w:rFonts w:ascii="Arial" w:eastAsia="Calibri" w:hAnsi="Arial" w:cs="Arial"/>
          <w:i/>
          <w:sz w:val="22"/>
          <w:szCs w:val="22"/>
          <w:lang w:val="es-MX"/>
        </w:rPr>
      </w:pPr>
      <w:r w:rsidRPr="00676C82">
        <w:rPr>
          <w:rFonts w:ascii="Arial" w:eastAsia="Calibri" w:hAnsi="Arial" w:cs="Arial"/>
          <w:i/>
          <w:sz w:val="22"/>
          <w:szCs w:val="22"/>
          <w:lang w:val="es-MX"/>
        </w:rPr>
        <w:t xml:space="preserve">Artículo 12. Los documentos básicos de las agrupaciones </w:t>
      </w:r>
      <w:r w:rsidR="0097564A" w:rsidRPr="00676C82">
        <w:rPr>
          <w:rFonts w:ascii="Arial" w:eastAsia="Calibri" w:hAnsi="Arial" w:cs="Arial"/>
          <w:i/>
          <w:sz w:val="22"/>
          <w:szCs w:val="22"/>
          <w:lang w:val="es-MX"/>
        </w:rPr>
        <w:t>políticas</w:t>
      </w:r>
      <w:r w:rsidRPr="00676C82">
        <w:rPr>
          <w:rFonts w:ascii="Arial" w:eastAsia="Calibri" w:hAnsi="Arial" w:cs="Arial"/>
          <w:i/>
          <w:sz w:val="22"/>
          <w:szCs w:val="22"/>
          <w:lang w:val="es-MX"/>
        </w:rPr>
        <w:t xml:space="preserve"> se constituyen por los siguientes:</w:t>
      </w:r>
    </w:p>
    <w:p w14:paraId="38690FCA" w14:textId="77777777" w:rsidR="00B771C6" w:rsidRPr="00676C82" w:rsidRDefault="00B771C6" w:rsidP="00B771C6">
      <w:pPr>
        <w:spacing w:before="0" w:after="0"/>
        <w:ind w:left="992" w:right="1559"/>
        <w:rPr>
          <w:rFonts w:ascii="Arial" w:hAnsi="Arial" w:cs="Arial"/>
          <w:sz w:val="22"/>
          <w:szCs w:val="22"/>
        </w:rPr>
      </w:pPr>
    </w:p>
    <w:p w14:paraId="318F9BBD" w14:textId="77777777" w:rsidR="00B771C6" w:rsidRPr="00676C82" w:rsidRDefault="00B771C6" w:rsidP="00554603">
      <w:pPr>
        <w:spacing w:before="0" w:after="0"/>
        <w:ind w:left="992" w:right="1559"/>
        <w:jc w:val="left"/>
        <w:rPr>
          <w:rFonts w:ascii="Arial" w:eastAsia="Calibri" w:hAnsi="Arial" w:cs="Arial"/>
          <w:i/>
          <w:sz w:val="22"/>
          <w:szCs w:val="22"/>
          <w:lang w:val="es-MX"/>
        </w:rPr>
      </w:pPr>
      <w:r w:rsidRPr="00676C82">
        <w:rPr>
          <w:rFonts w:ascii="Arial" w:eastAsia="Calibri" w:hAnsi="Arial" w:cs="Arial"/>
          <w:i/>
          <w:sz w:val="22"/>
          <w:szCs w:val="22"/>
          <w:lang w:val="es-MX"/>
        </w:rPr>
        <w:t>a) Declaración de Principios;</w:t>
      </w:r>
    </w:p>
    <w:p w14:paraId="6D5675F4" w14:textId="77777777" w:rsidR="00B771C6" w:rsidRPr="00676C82" w:rsidRDefault="00B771C6" w:rsidP="00554603">
      <w:pPr>
        <w:spacing w:before="0" w:after="0"/>
        <w:ind w:left="992" w:right="1559"/>
        <w:jc w:val="left"/>
        <w:rPr>
          <w:rFonts w:ascii="Arial" w:eastAsia="Calibri" w:hAnsi="Arial" w:cs="Arial"/>
          <w:i/>
          <w:sz w:val="22"/>
          <w:szCs w:val="22"/>
          <w:lang w:val="es-MX"/>
        </w:rPr>
      </w:pPr>
      <w:r w:rsidRPr="00676C82">
        <w:rPr>
          <w:rFonts w:ascii="Arial" w:eastAsia="Calibri" w:hAnsi="Arial" w:cs="Arial"/>
          <w:i/>
          <w:sz w:val="22"/>
          <w:szCs w:val="22"/>
          <w:lang w:val="es-MX"/>
        </w:rPr>
        <w:t>b) Programa de Acción; y</w:t>
      </w:r>
    </w:p>
    <w:p w14:paraId="41BCEF0E" w14:textId="4E9D1C95" w:rsidR="00B771C6" w:rsidRPr="00676C82" w:rsidRDefault="00B771C6" w:rsidP="00554603">
      <w:pPr>
        <w:spacing w:before="0" w:after="0"/>
        <w:ind w:left="992" w:right="1559"/>
        <w:jc w:val="left"/>
        <w:rPr>
          <w:rFonts w:ascii="Arial" w:eastAsia="Calibri" w:hAnsi="Arial" w:cs="Arial"/>
          <w:i/>
          <w:sz w:val="22"/>
          <w:szCs w:val="22"/>
          <w:lang w:val="es-MX"/>
        </w:rPr>
      </w:pPr>
      <w:r w:rsidRPr="00676C82">
        <w:rPr>
          <w:rFonts w:ascii="Arial" w:eastAsia="Calibri" w:hAnsi="Arial" w:cs="Arial"/>
          <w:i/>
          <w:sz w:val="22"/>
          <w:szCs w:val="22"/>
          <w:lang w:val="es-MX"/>
        </w:rPr>
        <w:t>c) Estatutos.</w:t>
      </w:r>
    </w:p>
    <w:p w14:paraId="7C5E4D60" w14:textId="77777777" w:rsidR="00B771C6" w:rsidRPr="00676C82" w:rsidRDefault="00B771C6" w:rsidP="00554603">
      <w:pPr>
        <w:spacing w:before="0" w:after="0"/>
        <w:ind w:left="992" w:right="1559"/>
        <w:jc w:val="left"/>
        <w:rPr>
          <w:rFonts w:ascii="Arial" w:eastAsia="Calibri" w:hAnsi="Arial" w:cs="Arial"/>
          <w:i/>
          <w:sz w:val="22"/>
          <w:szCs w:val="22"/>
          <w:lang w:val="es-MX"/>
        </w:rPr>
      </w:pPr>
    </w:p>
    <w:p w14:paraId="34C402E5" w14:textId="18C939D2" w:rsidR="007E4EFB" w:rsidRPr="00676C82" w:rsidRDefault="00EE0A5A" w:rsidP="007C64D1">
      <w:pPr>
        <w:rPr>
          <w:rFonts w:ascii="Arial" w:hAnsi="Arial" w:cs="Arial"/>
          <w:sz w:val="22"/>
          <w:szCs w:val="22"/>
        </w:rPr>
      </w:pPr>
      <w:r w:rsidRPr="00676C82">
        <w:rPr>
          <w:rFonts w:ascii="Arial" w:hAnsi="Arial" w:cs="Arial"/>
          <w:sz w:val="22"/>
          <w:szCs w:val="22"/>
        </w:rPr>
        <w:t xml:space="preserve">Asimismo, </w:t>
      </w:r>
      <w:r w:rsidR="00195032" w:rsidRPr="00676C82">
        <w:rPr>
          <w:rFonts w:ascii="Arial" w:hAnsi="Arial" w:cs="Arial"/>
          <w:sz w:val="22"/>
          <w:szCs w:val="22"/>
        </w:rPr>
        <w:t xml:space="preserve">de conformidad con lo </w:t>
      </w:r>
      <w:r w:rsidRPr="00676C82">
        <w:rPr>
          <w:rFonts w:ascii="Arial" w:hAnsi="Arial" w:cs="Arial"/>
          <w:sz w:val="22"/>
          <w:szCs w:val="22"/>
        </w:rPr>
        <w:t xml:space="preserve">dispuesto en </w:t>
      </w:r>
      <w:r w:rsidR="00195032" w:rsidRPr="00676C82">
        <w:rPr>
          <w:rFonts w:ascii="Arial" w:hAnsi="Arial" w:cs="Arial"/>
          <w:sz w:val="22"/>
          <w:szCs w:val="22"/>
        </w:rPr>
        <w:t xml:space="preserve">el </w:t>
      </w:r>
      <w:r w:rsidRPr="00676C82">
        <w:rPr>
          <w:rFonts w:ascii="Arial" w:hAnsi="Arial" w:cs="Arial"/>
          <w:sz w:val="22"/>
          <w:szCs w:val="22"/>
        </w:rPr>
        <w:t>artículo</w:t>
      </w:r>
      <w:r w:rsidR="00B06C19" w:rsidRPr="00676C82">
        <w:rPr>
          <w:rFonts w:ascii="Arial" w:hAnsi="Arial" w:cs="Arial"/>
          <w:sz w:val="22"/>
          <w:szCs w:val="22"/>
        </w:rPr>
        <w:t xml:space="preserve"> </w:t>
      </w:r>
      <w:r w:rsidRPr="00676C82">
        <w:rPr>
          <w:rFonts w:ascii="Arial" w:hAnsi="Arial" w:cs="Arial"/>
          <w:sz w:val="22"/>
          <w:szCs w:val="22"/>
        </w:rPr>
        <w:t>17</w:t>
      </w:r>
      <w:r w:rsidR="00195032" w:rsidRPr="00676C82">
        <w:rPr>
          <w:rFonts w:ascii="Arial" w:hAnsi="Arial" w:cs="Arial"/>
          <w:sz w:val="22"/>
          <w:szCs w:val="22"/>
        </w:rPr>
        <w:t>,</w:t>
      </w:r>
      <w:r w:rsidRPr="00676C82">
        <w:rPr>
          <w:rFonts w:ascii="Arial" w:hAnsi="Arial" w:cs="Arial"/>
          <w:sz w:val="22"/>
          <w:szCs w:val="22"/>
        </w:rPr>
        <w:t xml:space="preserve"> </w:t>
      </w:r>
      <w:r w:rsidR="00195032" w:rsidRPr="00676C82">
        <w:rPr>
          <w:rFonts w:ascii="Arial" w:hAnsi="Arial" w:cs="Arial"/>
          <w:sz w:val="22"/>
          <w:szCs w:val="22"/>
        </w:rPr>
        <w:t xml:space="preserve">en relación con el diverso 16 </w:t>
      </w:r>
      <w:r w:rsidRPr="00676C82">
        <w:rPr>
          <w:rFonts w:ascii="Arial" w:hAnsi="Arial" w:cs="Arial"/>
          <w:sz w:val="22"/>
          <w:szCs w:val="22"/>
        </w:rPr>
        <w:t>del citado ordenamiento, la solicitud de registro deberá adjuntar la document</w:t>
      </w:r>
      <w:r w:rsidR="00195032" w:rsidRPr="00676C82">
        <w:rPr>
          <w:rFonts w:ascii="Arial" w:hAnsi="Arial" w:cs="Arial"/>
          <w:sz w:val="22"/>
          <w:szCs w:val="22"/>
        </w:rPr>
        <w:t xml:space="preserve">ación correspondiente </w:t>
      </w:r>
      <w:r w:rsidRPr="00676C82">
        <w:rPr>
          <w:rFonts w:ascii="Arial" w:hAnsi="Arial" w:cs="Arial"/>
          <w:sz w:val="22"/>
          <w:szCs w:val="22"/>
        </w:rPr>
        <w:t>y cumplir con lo previsto en dichos preceptos:</w:t>
      </w:r>
    </w:p>
    <w:p w14:paraId="24139E31" w14:textId="3238553B" w:rsidR="00B06C19" w:rsidRPr="00676C82" w:rsidRDefault="00B06C19" w:rsidP="00554603">
      <w:pPr>
        <w:ind w:firstLine="993"/>
        <w:rPr>
          <w:rFonts w:ascii="Arial" w:hAnsi="Arial" w:cs="Arial"/>
          <w:i/>
          <w:sz w:val="22"/>
          <w:szCs w:val="22"/>
        </w:rPr>
      </w:pPr>
      <w:r w:rsidRPr="00676C82">
        <w:rPr>
          <w:rFonts w:ascii="Arial" w:hAnsi="Arial" w:cs="Arial"/>
          <w:i/>
          <w:sz w:val="22"/>
          <w:szCs w:val="22"/>
        </w:rPr>
        <w:t>Articulo 17</w:t>
      </w:r>
    </w:p>
    <w:p w14:paraId="63920CE8" w14:textId="77777777" w:rsidR="007E4EFB" w:rsidRPr="00676C82" w:rsidRDefault="007E4EFB" w:rsidP="00BE17D5">
      <w:pPr>
        <w:numPr>
          <w:ilvl w:val="0"/>
          <w:numId w:val="12"/>
        </w:numPr>
        <w:spacing w:before="0" w:after="0"/>
        <w:ind w:left="992" w:right="1559" w:firstLine="0"/>
        <w:rPr>
          <w:rFonts w:ascii="Arial" w:eastAsia="Calibri" w:hAnsi="Arial" w:cs="Arial"/>
          <w:i/>
          <w:sz w:val="22"/>
          <w:szCs w:val="22"/>
          <w:lang w:val="es-MX"/>
        </w:rPr>
      </w:pPr>
      <w:r w:rsidRPr="00676C82">
        <w:rPr>
          <w:rFonts w:ascii="Arial" w:eastAsia="Calibri" w:hAnsi="Arial" w:cs="Arial"/>
          <w:i/>
          <w:sz w:val="22"/>
          <w:szCs w:val="22"/>
          <w:lang w:val="es-MX"/>
        </w:rPr>
        <w:t xml:space="preserve">Original o copia debidamente certificada del acta, minuta o escritura notarial, que acredite fehacientemente la celebración de una Asamblea General Constitutiva de la asociación solicitante, que contenga al menos: fecha, hora y lugar de celebración, nombre completo y firma de quienes intervengan en ella, nombre de la asociación, los fines de la misma y el objeto de la asociación política solicitante; de igual manera se deberán señalar los designados del órgano directivo central y encargados de las delegaciones, así mismo la designación del representante legal ante el Instituto Estatal y del titular responsable de las finanzas, los cuales deberán designarse por mayoría de los miembros de la Asamblea; </w:t>
      </w:r>
    </w:p>
    <w:p w14:paraId="07B3575A" w14:textId="77777777" w:rsidR="007E4EFB" w:rsidRPr="00676C82" w:rsidRDefault="007E4EFB" w:rsidP="00BE17D5">
      <w:pPr>
        <w:numPr>
          <w:ilvl w:val="0"/>
          <w:numId w:val="12"/>
        </w:numPr>
        <w:spacing w:before="0" w:after="0"/>
        <w:ind w:left="992" w:right="1559" w:firstLine="0"/>
        <w:rPr>
          <w:rFonts w:ascii="Arial" w:eastAsia="Calibri" w:hAnsi="Arial" w:cs="Arial"/>
          <w:i/>
          <w:sz w:val="22"/>
          <w:szCs w:val="22"/>
          <w:lang w:val="es-MX"/>
        </w:rPr>
      </w:pPr>
      <w:r w:rsidRPr="00676C82">
        <w:rPr>
          <w:rFonts w:ascii="Arial" w:eastAsia="Calibri" w:hAnsi="Arial" w:cs="Arial"/>
          <w:i/>
          <w:sz w:val="22"/>
          <w:szCs w:val="22"/>
          <w:lang w:val="es-MX"/>
        </w:rPr>
        <w:t xml:space="preserve">Listas de asociadas o asociados que conformarán su padrón, agrupadas y ordenadas alfabéticamente por municipio; </w:t>
      </w:r>
    </w:p>
    <w:p w14:paraId="79A4EA80" w14:textId="062655B9" w:rsidR="007E4EFB" w:rsidRPr="00676C82" w:rsidRDefault="007E4EFB" w:rsidP="00BE17D5">
      <w:pPr>
        <w:numPr>
          <w:ilvl w:val="0"/>
          <w:numId w:val="12"/>
        </w:numPr>
        <w:spacing w:before="0" w:after="0"/>
        <w:ind w:left="992" w:right="1559" w:firstLine="0"/>
        <w:rPr>
          <w:rFonts w:ascii="Arial" w:eastAsia="Calibri" w:hAnsi="Arial" w:cs="Arial"/>
          <w:i/>
          <w:sz w:val="22"/>
          <w:szCs w:val="22"/>
          <w:lang w:val="es-MX"/>
        </w:rPr>
      </w:pPr>
      <w:r w:rsidRPr="00676C82">
        <w:rPr>
          <w:rFonts w:ascii="Arial" w:eastAsia="Calibri" w:hAnsi="Arial" w:cs="Arial"/>
          <w:i/>
          <w:sz w:val="22"/>
          <w:szCs w:val="22"/>
          <w:lang w:val="es-MX"/>
        </w:rPr>
        <w:t>Cédulas de manifestaciones formales de afiliación, en las que conste la manifestación expresa y directa de la ciudadana o ciudadano para afiliarse de manera individual, voluntaria, libre y pacífica a la agrupación política local que pretende constituirse; así como que conoce el objeto social y los documentos básicos de la asociación;</w:t>
      </w:r>
    </w:p>
    <w:p w14:paraId="5471E926" w14:textId="77777777" w:rsidR="007E4EFB" w:rsidRPr="00676C82" w:rsidRDefault="007E4EFB" w:rsidP="00BE17D5">
      <w:pPr>
        <w:numPr>
          <w:ilvl w:val="0"/>
          <w:numId w:val="12"/>
        </w:numPr>
        <w:spacing w:before="0" w:after="0"/>
        <w:ind w:left="992" w:right="1559" w:firstLine="0"/>
        <w:rPr>
          <w:rFonts w:ascii="Arial" w:eastAsia="Calibri" w:hAnsi="Arial" w:cs="Arial"/>
          <w:i/>
          <w:sz w:val="22"/>
          <w:szCs w:val="22"/>
          <w:lang w:val="es-MX"/>
        </w:rPr>
      </w:pPr>
      <w:r w:rsidRPr="00676C82">
        <w:rPr>
          <w:rFonts w:ascii="Arial" w:eastAsia="Calibri" w:hAnsi="Arial" w:cs="Arial"/>
          <w:i/>
          <w:sz w:val="22"/>
          <w:szCs w:val="22"/>
          <w:lang w:val="es-MX"/>
        </w:rPr>
        <w:lastRenderedPageBreak/>
        <w:t xml:space="preserve">Demostrar mediante actas de asamblea que cuenta con delegaciones en cuando menos diez municipios; </w:t>
      </w:r>
    </w:p>
    <w:p w14:paraId="09744398" w14:textId="77777777" w:rsidR="007E4EFB" w:rsidRPr="00676C82" w:rsidRDefault="007E4EFB" w:rsidP="00BE17D5">
      <w:pPr>
        <w:numPr>
          <w:ilvl w:val="0"/>
          <w:numId w:val="12"/>
        </w:numPr>
        <w:spacing w:before="0" w:after="0"/>
        <w:ind w:left="992" w:right="1559" w:firstLine="0"/>
        <w:rPr>
          <w:rFonts w:ascii="Arial" w:eastAsia="Calibri" w:hAnsi="Arial" w:cs="Arial"/>
          <w:i/>
          <w:sz w:val="22"/>
          <w:szCs w:val="22"/>
          <w:lang w:val="es-MX"/>
        </w:rPr>
      </w:pPr>
      <w:r w:rsidRPr="00676C82">
        <w:rPr>
          <w:rFonts w:ascii="Arial" w:eastAsia="Calibri" w:hAnsi="Arial" w:cs="Arial"/>
          <w:i/>
          <w:sz w:val="22"/>
          <w:szCs w:val="22"/>
          <w:lang w:val="es-MX"/>
        </w:rPr>
        <w:t xml:space="preserve">Toda clase de documentos, grabaciones o cualquier evidencia, con la que se acredite la realización de actividades o la divulgación de publicaciones, notas periodísticas, programas de radio y televisión, página web, redes sociales, actividades de gestión social, cursos de capacitación de cultura política a mujeres, jóvenes, de equidad de género y/o demás actividades políticas y continuas durante un año anterior a la fecha de solicitud de registro, distintas a las asambleas constitutivas o electivas: </w:t>
      </w:r>
    </w:p>
    <w:p w14:paraId="0ECB742C" w14:textId="77777777" w:rsidR="007E4EFB" w:rsidRPr="00676C82" w:rsidRDefault="007E4EFB" w:rsidP="00BE17D5">
      <w:pPr>
        <w:numPr>
          <w:ilvl w:val="0"/>
          <w:numId w:val="12"/>
        </w:numPr>
        <w:spacing w:before="0" w:after="0"/>
        <w:ind w:left="992" w:right="1559" w:firstLine="0"/>
        <w:rPr>
          <w:rFonts w:ascii="Arial" w:eastAsia="Calibri" w:hAnsi="Arial" w:cs="Arial"/>
          <w:i/>
          <w:sz w:val="22"/>
          <w:szCs w:val="22"/>
          <w:lang w:val="es-MX"/>
        </w:rPr>
      </w:pPr>
      <w:r w:rsidRPr="00676C82">
        <w:rPr>
          <w:rFonts w:ascii="Arial" w:eastAsia="Calibri" w:hAnsi="Arial" w:cs="Arial"/>
          <w:i/>
          <w:sz w:val="22"/>
          <w:szCs w:val="22"/>
          <w:lang w:val="es-MX"/>
        </w:rPr>
        <w:t xml:space="preserve">Los documentos básicos, de forma impresa y digital o electrónica; у </w:t>
      </w:r>
    </w:p>
    <w:p w14:paraId="34031A2C" w14:textId="2D0E2A3E" w:rsidR="007E4EFB" w:rsidRPr="00676C82" w:rsidRDefault="007E4EFB" w:rsidP="00BE17D5">
      <w:pPr>
        <w:numPr>
          <w:ilvl w:val="0"/>
          <w:numId w:val="12"/>
        </w:numPr>
        <w:spacing w:before="0" w:after="0"/>
        <w:ind w:left="992" w:right="1559" w:firstLine="0"/>
        <w:rPr>
          <w:rFonts w:ascii="Arial" w:eastAsia="Calibri" w:hAnsi="Arial" w:cs="Arial"/>
          <w:i/>
          <w:sz w:val="22"/>
          <w:szCs w:val="22"/>
          <w:lang w:val="es-MX"/>
        </w:rPr>
      </w:pPr>
      <w:r w:rsidRPr="00676C82">
        <w:rPr>
          <w:rFonts w:ascii="Arial" w:eastAsia="Calibri" w:hAnsi="Arial" w:cs="Arial"/>
          <w:i/>
          <w:sz w:val="22"/>
          <w:szCs w:val="22"/>
          <w:lang w:val="es-MX"/>
        </w:rPr>
        <w:t>En su caso, el emblema que utilizará la asociación, adjuntando el archivo digital con el diseño vectorizado e identificando en su caso, los colores que lo conformen.</w:t>
      </w:r>
    </w:p>
    <w:p w14:paraId="58E83646" w14:textId="4D879D58" w:rsidR="00BE17D5" w:rsidRPr="00676C82" w:rsidRDefault="00554603" w:rsidP="00BE17D5">
      <w:pPr>
        <w:ind w:right="49"/>
        <w:rPr>
          <w:rFonts w:ascii="Arial" w:hAnsi="Arial" w:cs="Arial"/>
          <w:sz w:val="22"/>
          <w:szCs w:val="22"/>
        </w:rPr>
      </w:pPr>
      <w:r w:rsidRPr="00676C82">
        <w:rPr>
          <w:rFonts w:ascii="Arial" w:hAnsi="Arial" w:cs="Arial"/>
          <w:sz w:val="22"/>
          <w:szCs w:val="22"/>
        </w:rPr>
        <w:t>De igual forma</w:t>
      </w:r>
      <w:r w:rsidR="00EE0A5A" w:rsidRPr="00676C82">
        <w:rPr>
          <w:rFonts w:ascii="Arial" w:hAnsi="Arial" w:cs="Arial"/>
          <w:sz w:val="22"/>
          <w:szCs w:val="22"/>
        </w:rPr>
        <w:t xml:space="preserve">, </w:t>
      </w:r>
      <w:r w:rsidR="00334879" w:rsidRPr="00676C82">
        <w:rPr>
          <w:rFonts w:ascii="Arial" w:hAnsi="Arial" w:cs="Arial"/>
          <w:sz w:val="22"/>
          <w:szCs w:val="22"/>
        </w:rPr>
        <w:t>en concordancia</w:t>
      </w:r>
      <w:r w:rsidR="00195032" w:rsidRPr="00676C82">
        <w:rPr>
          <w:rFonts w:ascii="Arial" w:hAnsi="Arial" w:cs="Arial"/>
          <w:sz w:val="22"/>
          <w:szCs w:val="22"/>
        </w:rPr>
        <w:t xml:space="preserve"> con lo dispuesto </w:t>
      </w:r>
      <w:r w:rsidR="00BE17D5" w:rsidRPr="00676C82">
        <w:rPr>
          <w:rFonts w:ascii="Arial" w:hAnsi="Arial" w:cs="Arial"/>
          <w:sz w:val="22"/>
          <w:szCs w:val="22"/>
        </w:rPr>
        <w:t>en</w:t>
      </w:r>
      <w:r w:rsidR="00195032" w:rsidRPr="00676C82">
        <w:rPr>
          <w:rFonts w:ascii="Arial" w:hAnsi="Arial" w:cs="Arial"/>
          <w:sz w:val="22"/>
          <w:szCs w:val="22"/>
        </w:rPr>
        <w:t xml:space="preserve"> el</w:t>
      </w:r>
      <w:r w:rsidR="00BE17D5" w:rsidRPr="00676C82">
        <w:rPr>
          <w:rFonts w:ascii="Arial" w:hAnsi="Arial" w:cs="Arial"/>
          <w:sz w:val="22"/>
          <w:szCs w:val="22"/>
        </w:rPr>
        <w:t xml:space="preserve"> a</w:t>
      </w:r>
      <w:r w:rsidR="00126164" w:rsidRPr="00676C82">
        <w:rPr>
          <w:rFonts w:ascii="Arial" w:hAnsi="Arial" w:cs="Arial"/>
          <w:sz w:val="22"/>
          <w:szCs w:val="22"/>
        </w:rPr>
        <w:t>rtículo 18</w:t>
      </w:r>
      <w:r w:rsidR="00BE17D5" w:rsidRPr="00676C82">
        <w:rPr>
          <w:rFonts w:ascii="Arial" w:hAnsi="Arial" w:cs="Arial"/>
          <w:sz w:val="22"/>
          <w:szCs w:val="22"/>
        </w:rPr>
        <w:t xml:space="preserve">, </w:t>
      </w:r>
      <w:r w:rsidR="00195032" w:rsidRPr="00676C82">
        <w:rPr>
          <w:rFonts w:ascii="Arial" w:hAnsi="Arial" w:cs="Arial"/>
          <w:sz w:val="22"/>
          <w:szCs w:val="22"/>
        </w:rPr>
        <w:t xml:space="preserve">del citado </w:t>
      </w:r>
      <w:r w:rsidR="00984587" w:rsidRPr="00676C82">
        <w:rPr>
          <w:rFonts w:ascii="Arial" w:hAnsi="Arial" w:cs="Arial"/>
          <w:sz w:val="22"/>
          <w:szCs w:val="22"/>
        </w:rPr>
        <w:t>R</w:t>
      </w:r>
      <w:r w:rsidR="00195032" w:rsidRPr="00676C82">
        <w:rPr>
          <w:rFonts w:ascii="Arial" w:hAnsi="Arial" w:cs="Arial"/>
          <w:sz w:val="22"/>
          <w:szCs w:val="22"/>
        </w:rPr>
        <w:t>eglamento</w:t>
      </w:r>
      <w:r w:rsidR="00334879" w:rsidRPr="00676C82">
        <w:rPr>
          <w:rFonts w:ascii="Arial" w:hAnsi="Arial" w:cs="Arial"/>
          <w:sz w:val="22"/>
          <w:szCs w:val="22"/>
        </w:rPr>
        <w:t>,</w:t>
      </w:r>
      <w:r w:rsidR="00195032" w:rsidRPr="00676C82">
        <w:rPr>
          <w:rFonts w:ascii="Arial" w:hAnsi="Arial" w:cs="Arial"/>
          <w:sz w:val="22"/>
          <w:szCs w:val="22"/>
        </w:rPr>
        <w:t xml:space="preserve"> </w:t>
      </w:r>
      <w:r w:rsidR="00334879" w:rsidRPr="00676C82">
        <w:rPr>
          <w:rFonts w:ascii="Arial" w:hAnsi="Arial" w:cs="Arial"/>
          <w:sz w:val="22"/>
          <w:szCs w:val="22"/>
        </w:rPr>
        <w:t>e</w:t>
      </w:r>
      <w:r w:rsidR="00195032" w:rsidRPr="00676C82">
        <w:rPr>
          <w:rFonts w:ascii="Arial" w:hAnsi="Arial" w:cs="Arial"/>
          <w:sz w:val="22"/>
          <w:szCs w:val="22"/>
        </w:rPr>
        <w:t xml:space="preserve">l cual establece que </w:t>
      </w:r>
      <w:r w:rsidR="00BE17D5" w:rsidRPr="00676C82">
        <w:rPr>
          <w:rFonts w:ascii="Arial" w:hAnsi="Arial" w:cs="Arial"/>
          <w:sz w:val="22"/>
          <w:szCs w:val="22"/>
        </w:rPr>
        <w:t>l</w:t>
      </w:r>
      <w:r w:rsidR="00126164" w:rsidRPr="00676C82">
        <w:rPr>
          <w:rFonts w:ascii="Arial" w:hAnsi="Arial" w:cs="Arial"/>
          <w:sz w:val="22"/>
          <w:szCs w:val="22"/>
        </w:rPr>
        <w:t xml:space="preserve">a solicitud deberá suscribirse por el representante legal de la asociación, conteniendo los </w:t>
      </w:r>
      <w:r w:rsidR="00195032" w:rsidRPr="00676C82">
        <w:rPr>
          <w:rFonts w:ascii="Arial" w:hAnsi="Arial" w:cs="Arial"/>
          <w:sz w:val="22"/>
          <w:szCs w:val="22"/>
        </w:rPr>
        <w:t xml:space="preserve">requisitos </w:t>
      </w:r>
      <w:r w:rsidR="00126164" w:rsidRPr="00676C82">
        <w:rPr>
          <w:rFonts w:ascii="Arial" w:hAnsi="Arial" w:cs="Arial"/>
          <w:sz w:val="22"/>
          <w:szCs w:val="22"/>
        </w:rPr>
        <w:t>siguientes:</w:t>
      </w:r>
    </w:p>
    <w:p w14:paraId="0B85C86C" w14:textId="77777777" w:rsidR="00BE17D5" w:rsidRPr="00676C82" w:rsidRDefault="00126164" w:rsidP="00BE17D5">
      <w:pPr>
        <w:spacing w:before="0" w:after="0"/>
        <w:ind w:left="992" w:right="1559"/>
        <w:rPr>
          <w:rFonts w:ascii="Arial" w:eastAsia="Calibri" w:hAnsi="Arial" w:cs="Arial"/>
          <w:i/>
          <w:sz w:val="22"/>
          <w:szCs w:val="22"/>
          <w:lang w:val="es-MX"/>
        </w:rPr>
      </w:pPr>
      <w:r w:rsidRPr="00676C82">
        <w:rPr>
          <w:rFonts w:ascii="Arial" w:eastAsia="Calibri" w:hAnsi="Arial" w:cs="Arial"/>
          <w:i/>
          <w:sz w:val="22"/>
          <w:szCs w:val="22"/>
          <w:lang w:val="es-MX"/>
        </w:rPr>
        <w:t xml:space="preserve"> I. Denominación de la asociación; </w:t>
      </w:r>
    </w:p>
    <w:p w14:paraId="44F5D008" w14:textId="77777777" w:rsidR="00BE17D5" w:rsidRPr="00676C82" w:rsidRDefault="00126164" w:rsidP="00BE17D5">
      <w:pPr>
        <w:spacing w:before="0" w:after="0"/>
        <w:ind w:left="992" w:right="1559"/>
        <w:rPr>
          <w:rFonts w:ascii="Arial" w:eastAsia="Calibri" w:hAnsi="Arial" w:cs="Arial"/>
          <w:i/>
          <w:sz w:val="22"/>
          <w:szCs w:val="22"/>
          <w:lang w:val="es-MX"/>
        </w:rPr>
      </w:pPr>
      <w:r w:rsidRPr="00676C82">
        <w:rPr>
          <w:rFonts w:ascii="Arial" w:eastAsia="Calibri" w:hAnsi="Arial" w:cs="Arial"/>
          <w:i/>
          <w:sz w:val="22"/>
          <w:szCs w:val="22"/>
          <w:lang w:val="es-MX"/>
        </w:rPr>
        <w:t xml:space="preserve">II. La designación de un correo electrónico, domicilio y en su caso el nombre de las personas autorizadas, para oír y recibir citas y notificaciones. Tratándose del domicilio, deberá ubicarse en la capital del Estado; </w:t>
      </w:r>
    </w:p>
    <w:p w14:paraId="57483E47" w14:textId="77777777" w:rsidR="00BE17D5" w:rsidRPr="00676C82" w:rsidRDefault="00126164" w:rsidP="00BE17D5">
      <w:pPr>
        <w:spacing w:before="0" w:after="0"/>
        <w:ind w:left="992" w:right="1559"/>
        <w:rPr>
          <w:rFonts w:ascii="Arial" w:eastAsia="Calibri" w:hAnsi="Arial" w:cs="Arial"/>
          <w:i/>
          <w:sz w:val="22"/>
          <w:szCs w:val="22"/>
          <w:lang w:val="es-MX"/>
        </w:rPr>
      </w:pPr>
      <w:r w:rsidRPr="00676C82">
        <w:rPr>
          <w:rFonts w:ascii="Arial" w:eastAsia="Calibri" w:hAnsi="Arial" w:cs="Arial"/>
          <w:i/>
          <w:sz w:val="22"/>
          <w:szCs w:val="22"/>
          <w:lang w:val="es-MX"/>
        </w:rPr>
        <w:t xml:space="preserve">III. La manifestación Bajo Protesta de Decir Verdad, que la información que proporcionan y los documentos que presentan son auténticos y que cumplen con cada uno de los requisitos establecidos en la Ley Electoral; </w:t>
      </w:r>
    </w:p>
    <w:p w14:paraId="11271398" w14:textId="77777777" w:rsidR="00BE17D5" w:rsidRPr="00676C82" w:rsidRDefault="00126164" w:rsidP="00BE17D5">
      <w:pPr>
        <w:spacing w:before="0" w:after="0"/>
        <w:ind w:left="992" w:right="1559"/>
        <w:rPr>
          <w:rFonts w:ascii="Arial" w:eastAsia="Calibri" w:hAnsi="Arial" w:cs="Arial"/>
          <w:i/>
          <w:sz w:val="22"/>
          <w:szCs w:val="22"/>
          <w:lang w:val="es-MX"/>
        </w:rPr>
      </w:pPr>
      <w:r w:rsidRPr="00676C82">
        <w:rPr>
          <w:rFonts w:ascii="Arial" w:eastAsia="Calibri" w:hAnsi="Arial" w:cs="Arial"/>
          <w:i/>
          <w:sz w:val="22"/>
          <w:szCs w:val="22"/>
          <w:lang w:val="es-MX"/>
        </w:rPr>
        <w:t xml:space="preserve">IV. El nombre completo y los datos de identificación y contacto (incluyendo correo electrónico), de la persona responsable de las finanzas, adjuntando copia de su identificación oficial; y </w:t>
      </w:r>
    </w:p>
    <w:p w14:paraId="379F8990" w14:textId="77777777" w:rsidR="00BE17D5" w:rsidRPr="00676C82" w:rsidRDefault="00126164" w:rsidP="00BE17D5">
      <w:pPr>
        <w:spacing w:before="0" w:after="0"/>
        <w:ind w:left="992" w:right="1559"/>
        <w:rPr>
          <w:rFonts w:ascii="Arial" w:eastAsia="Calibri" w:hAnsi="Arial" w:cs="Arial"/>
          <w:i/>
          <w:sz w:val="22"/>
          <w:szCs w:val="22"/>
          <w:lang w:val="es-MX"/>
        </w:rPr>
      </w:pPr>
      <w:r w:rsidRPr="00676C82">
        <w:rPr>
          <w:rFonts w:ascii="Arial" w:eastAsia="Calibri" w:hAnsi="Arial" w:cs="Arial"/>
          <w:i/>
          <w:sz w:val="22"/>
          <w:szCs w:val="22"/>
          <w:lang w:val="es-MX"/>
        </w:rPr>
        <w:t xml:space="preserve">V. Los domicilios y/o ubicación de las delegaciones en cuando menos diez municipios, incluyendo el documento que justifique la posesión o propiedad del inmueble a nombre de la asociación; tales como contrato de comodato, arrendamiento o título de propiedad. </w:t>
      </w:r>
    </w:p>
    <w:p w14:paraId="1AC787D7" w14:textId="1DB63ED8" w:rsidR="001A0539" w:rsidRPr="00676C82" w:rsidRDefault="00126164" w:rsidP="001A0539">
      <w:pPr>
        <w:spacing w:before="0" w:after="0"/>
        <w:ind w:left="992" w:right="1559"/>
        <w:rPr>
          <w:rFonts w:ascii="Arial" w:eastAsia="Calibri" w:hAnsi="Arial" w:cs="Arial"/>
          <w:i/>
          <w:sz w:val="22"/>
          <w:szCs w:val="22"/>
          <w:lang w:val="es-MX"/>
        </w:rPr>
      </w:pPr>
      <w:r w:rsidRPr="00676C82">
        <w:rPr>
          <w:rFonts w:ascii="Arial" w:eastAsia="Calibri" w:hAnsi="Arial" w:cs="Arial"/>
          <w:i/>
          <w:sz w:val="22"/>
          <w:szCs w:val="22"/>
          <w:lang w:val="es-MX"/>
        </w:rPr>
        <w:lastRenderedPageBreak/>
        <w:t>VI. El nombre, datos personales y de contacto, de los encargados de las delegaciones.</w:t>
      </w:r>
    </w:p>
    <w:p w14:paraId="1CBF95B1" w14:textId="1D2517E6" w:rsidR="005174FE" w:rsidRPr="00676C82" w:rsidRDefault="00E0209C" w:rsidP="00731E9C">
      <w:pPr>
        <w:rPr>
          <w:rFonts w:ascii="Arial" w:eastAsia="Calibri" w:hAnsi="Arial" w:cs="Arial"/>
          <w:i/>
          <w:sz w:val="22"/>
          <w:szCs w:val="22"/>
          <w:lang w:val="es-MX"/>
        </w:rPr>
      </w:pPr>
      <w:r w:rsidRPr="00676C82">
        <w:rPr>
          <w:rFonts w:ascii="Arial" w:hAnsi="Arial" w:cs="Arial"/>
          <w:sz w:val="22"/>
          <w:szCs w:val="22"/>
        </w:rPr>
        <w:t xml:space="preserve">Una vez precisada </w:t>
      </w:r>
      <w:r w:rsidR="00554603" w:rsidRPr="00676C82">
        <w:rPr>
          <w:rFonts w:ascii="Arial" w:hAnsi="Arial" w:cs="Arial"/>
          <w:sz w:val="22"/>
          <w:szCs w:val="22"/>
        </w:rPr>
        <w:t>la normatividad que deben cumplir las organizaciones</w:t>
      </w:r>
      <w:r w:rsidR="00EA02F9" w:rsidRPr="00676C82">
        <w:rPr>
          <w:rFonts w:ascii="Arial" w:hAnsi="Arial" w:cs="Arial"/>
          <w:sz w:val="22"/>
          <w:szCs w:val="22"/>
        </w:rPr>
        <w:t>, debe considerarse</w:t>
      </w:r>
      <w:r w:rsidR="00440B22" w:rsidRPr="00676C82">
        <w:rPr>
          <w:rFonts w:ascii="Arial" w:hAnsi="Arial" w:cs="Arial"/>
          <w:sz w:val="22"/>
          <w:szCs w:val="22"/>
        </w:rPr>
        <w:t xml:space="preserve"> </w:t>
      </w:r>
      <w:r w:rsidR="00984587" w:rsidRPr="00676C82">
        <w:rPr>
          <w:rFonts w:ascii="Arial" w:hAnsi="Arial" w:cs="Arial"/>
          <w:sz w:val="22"/>
          <w:szCs w:val="22"/>
        </w:rPr>
        <w:t xml:space="preserve">que se presentaron dos solicitudes de registro por parte de las organizaciones “Grupo Génesis Tabasco” y “Red Democracia y Valores-México Próspero” </w:t>
      </w:r>
      <w:r w:rsidR="00722943" w:rsidRPr="00722943">
        <w:rPr>
          <w:rFonts w:ascii="Arial" w:hAnsi="Arial" w:cs="Arial"/>
          <w:sz w:val="22"/>
          <w:szCs w:val="22"/>
        </w:rPr>
        <w:t>a las cuales se adjuntó diversa documentación. En el caso de la primera, ésta fue exhibida en una memoria USB, cinco carpetas y cinco cajas; mientras que, respecto de la segunda, la documentación fue presentada en veintisiete fojas y una memoria USB.</w:t>
      </w:r>
    </w:p>
    <w:p w14:paraId="59C2EB68" w14:textId="07308069" w:rsidR="00774080" w:rsidRPr="00676C82" w:rsidRDefault="00774080" w:rsidP="00774080">
      <w:pPr>
        <w:pStyle w:val="Ttulo2"/>
        <w:rPr>
          <w:rFonts w:ascii="Arial" w:hAnsi="Arial" w:cs="Arial"/>
          <w:sz w:val="22"/>
          <w:szCs w:val="22"/>
        </w:rPr>
      </w:pPr>
      <w:r w:rsidRPr="00676C82">
        <w:rPr>
          <w:rFonts w:ascii="Arial" w:hAnsi="Arial" w:cs="Arial"/>
          <w:sz w:val="22"/>
          <w:szCs w:val="22"/>
        </w:rPr>
        <w:t xml:space="preserve">Verificación del escrito de </w:t>
      </w:r>
      <w:r w:rsidR="00E46F2A" w:rsidRPr="00676C82">
        <w:rPr>
          <w:rFonts w:ascii="Arial" w:hAnsi="Arial" w:cs="Arial"/>
          <w:sz w:val="22"/>
          <w:szCs w:val="22"/>
        </w:rPr>
        <w:t xml:space="preserve">registro, </w:t>
      </w:r>
      <w:r w:rsidRPr="00676C82">
        <w:rPr>
          <w:rFonts w:ascii="Arial" w:hAnsi="Arial" w:cs="Arial"/>
          <w:sz w:val="22"/>
          <w:szCs w:val="22"/>
        </w:rPr>
        <w:t>sus anexos</w:t>
      </w:r>
      <w:r w:rsidR="00BC2F56" w:rsidRPr="00676C82">
        <w:rPr>
          <w:rFonts w:ascii="Arial" w:hAnsi="Arial" w:cs="Arial"/>
          <w:sz w:val="22"/>
          <w:szCs w:val="22"/>
        </w:rPr>
        <w:t xml:space="preserve"> y requerimiento</w:t>
      </w:r>
    </w:p>
    <w:p w14:paraId="778100DE" w14:textId="755F9E14" w:rsidR="00FE1FED" w:rsidRPr="00676C82" w:rsidRDefault="00FE1FED" w:rsidP="00FE1FED">
      <w:pPr>
        <w:rPr>
          <w:rFonts w:ascii="Arial" w:hAnsi="Arial" w:cs="Arial"/>
          <w:sz w:val="22"/>
          <w:szCs w:val="22"/>
        </w:rPr>
      </w:pPr>
      <w:r w:rsidRPr="00676C82">
        <w:rPr>
          <w:rFonts w:ascii="Arial" w:hAnsi="Arial" w:cs="Arial"/>
          <w:sz w:val="22"/>
          <w:szCs w:val="22"/>
        </w:rPr>
        <w:t xml:space="preserve">El artículo 19 del </w:t>
      </w:r>
      <w:r w:rsidR="00984587" w:rsidRPr="00676C82">
        <w:rPr>
          <w:rFonts w:ascii="Arial" w:hAnsi="Arial" w:cs="Arial"/>
          <w:sz w:val="22"/>
          <w:szCs w:val="22"/>
        </w:rPr>
        <w:t>R</w:t>
      </w:r>
      <w:r w:rsidRPr="00676C82">
        <w:rPr>
          <w:rFonts w:ascii="Arial" w:hAnsi="Arial" w:cs="Arial"/>
          <w:sz w:val="22"/>
          <w:szCs w:val="22"/>
        </w:rPr>
        <w:t xml:space="preserve">eglamento </w:t>
      </w:r>
      <w:r w:rsidR="00E46F2A" w:rsidRPr="00676C82">
        <w:rPr>
          <w:rFonts w:ascii="Arial" w:hAnsi="Arial" w:cs="Arial"/>
          <w:sz w:val="22"/>
          <w:szCs w:val="22"/>
        </w:rPr>
        <w:t xml:space="preserve">establece que, </w:t>
      </w:r>
      <w:r w:rsidRPr="00676C82">
        <w:rPr>
          <w:rFonts w:ascii="Arial" w:hAnsi="Arial" w:cs="Arial"/>
          <w:sz w:val="22"/>
          <w:szCs w:val="22"/>
        </w:rPr>
        <w:t xml:space="preserve">vencido el plazo a que se refiere el artículo 51, numeral 2 de la Ley Electoral, la Secretaría Ejecutiva dentro de los cinco días siguientes, verificará y comprobará que la solicitud </w:t>
      </w:r>
      <w:r w:rsidR="00BA7A5F" w:rsidRPr="00676C82">
        <w:rPr>
          <w:rFonts w:ascii="Arial" w:hAnsi="Arial" w:cs="Arial"/>
          <w:sz w:val="22"/>
          <w:szCs w:val="22"/>
        </w:rPr>
        <w:t>reúna</w:t>
      </w:r>
      <w:r w:rsidRPr="00676C82">
        <w:rPr>
          <w:rFonts w:ascii="Arial" w:hAnsi="Arial" w:cs="Arial"/>
          <w:sz w:val="22"/>
          <w:szCs w:val="22"/>
        </w:rPr>
        <w:t xml:space="preserve"> los requisitos que exige la Ley y el </w:t>
      </w:r>
      <w:r w:rsidR="00984587" w:rsidRPr="00676C82">
        <w:rPr>
          <w:rFonts w:ascii="Arial" w:hAnsi="Arial" w:cs="Arial"/>
          <w:sz w:val="22"/>
          <w:szCs w:val="22"/>
        </w:rPr>
        <w:t>R</w:t>
      </w:r>
      <w:r w:rsidRPr="00676C82">
        <w:rPr>
          <w:rFonts w:ascii="Arial" w:hAnsi="Arial" w:cs="Arial"/>
          <w:sz w:val="22"/>
          <w:szCs w:val="22"/>
        </w:rPr>
        <w:t>eglamento.</w:t>
      </w:r>
    </w:p>
    <w:p w14:paraId="5AF2641E" w14:textId="511F0B6A" w:rsidR="00BC2F56" w:rsidRPr="00676C82" w:rsidRDefault="00BC2F56" w:rsidP="00FE1FED">
      <w:pPr>
        <w:rPr>
          <w:rFonts w:ascii="Arial" w:hAnsi="Arial" w:cs="Arial"/>
          <w:sz w:val="22"/>
          <w:szCs w:val="22"/>
        </w:rPr>
      </w:pPr>
      <w:r w:rsidRPr="00676C82">
        <w:rPr>
          <w:rFonts w:ascii="Arial" w:hAnsi="Arial" w:cs="Arial"/>
          <w:sz w:val="22"/>
          <w:szCs w:val="22"/>
        </w:rPr>
        <w:t>Asimismo, en caso de omisiones o la ausencia de uno o más requisitos,</w:t>
      </w:r>
      <w:r w:rsidR="00BE17D5" w:rsidRPr="00676C82">
        <w:rPr>
          <w:rFonts w:ascii="Arial" w:hAnsi="Arial" w:cs="Arial"/>
          <w:sz w:val="22"/>
          <w:szCs w:val="22"/>
        </w:rPr>
        <w:t xml:space="preserve"> </w:t>
      </w:r>
      <w:r w:rsidRPr="00676C82">
        <w:rPr>
          <w:rFonts w:ascii="Arial" w:hAnsi="Arial" w:cs="Arial"/>
          <w:sz w:val="22"/>
          <w:szCs w:val="22"/>
        </w:rPr>
        <w:t>la Secretaría Ejecutiva requerirá</w:t>
      </w:r>
      <w:r w:rsidR="005860EB" w:rsidRPr="00676C82">
        <w:rPr>
          <w:rFonts w:ascii="Arial" w:hAnsi="Arial" w:cs="Arial"/>
          <w:sz w:val="22"/>
          <w:szCs w:val="22"/>
        </w:rPr>
        <w:t xml:space="preserve"> a la asociación solicitante</w:t>
      </w:r>
      <w:r w:rsidRPr="00676C82">
        <w:rPr>
          <w:rFonts w:ascii="Arial" w:hAnsi="Arial" w:cs="Arial"/>
          <w:sz w:val="22"/>
          <w:szCs w:val="22"/>
        </w:rPr>
        <w:t xml:space="preserve"> para que, en un plazo no mayor a </w:t>
      </w:r>
      <w:r w:rsidRPr="00676C82">
        <w:rPr>
          <w:rFonts w:ascii="Arial" w:hAnsi="Arial" w:cs="Arial"/>
          <w:b/>
          <w:sz w:val="22"/>
          <w:szCs w:val="22"/>
        </w:rPr>
        <w:t>tres días,</w:t>
      </w:r>
      <w:r w:rsidRPr="00676C82">
        <w:rPr>
          <w:rFonts w:ascii="Arial" w:hAnsi="Arial" w:cs="Arial"/>
          <w:sz w:val="22"/>
          <w:szCs w:val="22"/>
        </w:rPr>
        <w:t xml:space="preserve"> subsane las deficiencias o irregularidades encontradas</w:t>
      </w:r>
      <w:r w:rsidR="005860EB" w:rsidRPr="00676C82">
        <w:rPr>
          <w:rFonts w:ascii="Arial" w:hAnsi="Arial" w:cs="Arial"/>
          <w:sz w:val="22"/>
          <w:szCs w:val="22"/>
        </w:rPr>
        <w:t>.</w:t>
      </w:r>
    </w:p>
    <w:p w14:paraId="7E8E7C05" w14:textId="50788AD1" w:rsidR="00BA7A5F" w:rsidRPr="00930C1E" w:rsidRDefault="004509BE" w:rsidP="00FE1FED">
      <w:pPr>
        <w:rPr>
          <w:rFonts w:ascii="Arial" w:hAnsi="Arial" w:cs="Arial"/>
          <w:sz w:val="22"/>
          <w:szCs w:val="22"/>
        </w:rPr>
      </w:pPr>
      <w:r w:rsidRPr="00676C82">
        <w:rPr>
          <w:rFonts w:ascii="Arial" w:hAnsi="Arial" w:cs="Arial"/>
          <w:sz w:val="22"/>
          <w:szCs w:val="22"/>
        </w:rPr>
        <w:t xml:space="preserve">En </w:t>
      </w:r>
      <w:r w:rsidR="00CB3CBE" w:rsidRPr="00676C82">
        <w:rPr>
          <w:rFonts w:ascii="Arial" w:hAnsi="Arial" w:cs="Arial"/>
          <w:sz w:val="22"/>
          <w:szCs w:val="22"/>
        </w:rPr>
        <w:t xml:space="preserve">cumplimiento de lo dispuesto en el artículo 19 del citado </w:t>
      </w:r>
      <w:r w:rsidR="00984587" w:rsidRPr="00676C82">
        <w:rPr>
          <w:rFonts w:ascii="Arial" w:hAnsi="Arial" w:cs="Arial"/>
          <w:sz w:val="22"/>
          <w:szCs w:val="22"/>
        </w:rPr>
        <w:t>R</w:t>
      </w:r>
      <w:r w:rsidRPr="00676C82">
        <w:rPr>
          <w:rFonts w:ascii="Arial" w:hAnsi="Arial" w:cs="Arial"/>
          <w:sz w:val="22"/>
          <w:szCs w:val="22"/>
        </w:rPr>
        <w:t>eglamento</w:t>
      </w:r>
      <w:r w:rsidR="00BE17D5" w:rsidRPr="00676C82">
        <w:rPr>
          <w:rFonts w:ascii="Arial" w:hAnsi="Arial" w:cs="Arial"/>
          <w:sz w:val="22"/>
          <w:szCs w:val="22"/>
        </w:rPr>
        <w:t xml:space="preserve">, </w:t>
      </w:r>
      <w:r w:rsidR="00680C1A" w:rsidRPr="00676C82">
        <w:rPr>
          <w:rFonts w:ascii="Arial" w:hAnsi="Arial" w:cs="Arial"/>
          <w:sz w:val="22"/>
          <w:szCs w:val="22"/>
        </w:rPr>
        <w:t xml:space="preserve">mediante oficios </w:t>
      </w:r>
      <w:r w:rsidR="00680C1A" w:rsidRPr="00676C82">
        <w:rPr>
          <w:rFonts w:ascii="Arial" w:hAnsi="Arial" w:cs="Arial"/>
          <w:b/>
          <w:sz w:val="22"/>
          <w:szCs w:val="22"/>
        </w:rPr>
        <w:t>SE/149/2026</w:t>
      </w:r>
      <w:r w:rsidR="00680C1A" w:rsidRPr="00676C82">
        <w:rPr>
          <w:rFonts w:ascii="Arial" w:hAnsi="Arial" w:cs="Arial"/>
          <w:sz w:val="22"/>
          <w:szCs w:val="22"/>
        </w:rPr>
        <w:t xml:space="preserve"> y </w:t>
      </w:r>
      <w:r w:rsidR="00680C1A" w:rsidRPr="00676C82">
        <w:rPr>
          <w:rFonts w:ascii="Arial" w:hAnsi="Arial" w:cs="Arial"/>
          <w:b/>
          <w:sz w:val="22"/>
          <w:szCs w:val="22"/>
        </w:rPr>
        <w:t>SE/150/2026</w:t>
      </w:r>
      <w:r w:rsidR="00334879" w:rsidRPr="00676C82">
        <w:rPr>
          <w:rFonts w:ascii="Arial" w:hAnsi="Arial" w:cs="Arial"/>
          <w:b/>
          <w:sz w:val="22"/>
          <w:szCs w:val="22"/>
        </w:rPr>
        <w:t xml:space="preserve">, </w:t>
      </w:r>
      <w:r w:rsidR="00334879" w:rsidRPr="00676C82">
        <w:rPr>
          <w:rFonts w:ascii="Arial" w:hAnsi="Arial" w:cs="Arial"/>
          <w:bCs/>
          <w:sz w:val="22"/>
          <w:szCs w:val="22"/>
        </w:rPr>
        <w:t>ambos</w:t>
      </w:r>
      <w:r w:rsidR="00334879" w:rsidRPr="00676C82">
        <w:rPr>
          <w:rFonts w:ascii="Arial" w:hAnsi="Arial" w:cs="Arial"/>
          <w:b/>
          <w:sz w:val="22"/>
          <w:szCs w:val="22"/>
        </w:rPr>
        <w:t xml:space="preserve"> </w:t>
      </w:r>
      <w:r w:rsidR="00334879" w:rsidRPr="00676C82">
        <w:rPr>
          <w:rFonts w:ascii="Arial" w:hAnsi="Arial" w:cs="Arial"/>
          <w:sz w:val="22"/>
          <w:szCs w:val="22"/>
        </w:rPr>
        <w:t>de</w:t>
      </w:r>
      <w:r w:rsidR="00680C1A" w:rsidRPr="00676C82">
        <w:rPr>
          <w:rFonts w:ascii="Arial" w:hAnsi="Arial" w:cs="Arial"/>
          <w:sz w:val="22"/>
          <w:szCs w:val="22"/>
        </w:rPr>
        <w:t xml:space="preserve"> fecha 9 de febrero de 2026,</w:t>
      </w:r>
      <w:r w:rsidR="00BD35C2" w:rsidRPr="00676C82">
        <w:rPr>
          <w:rFonts w:ascii="Arial" w:hAnsi="Arial" w:cs="Arial"/>
          <w:sz w:val="22"/>
          <w:szCs w:val="22"/>
        </w:rPr>
        <w:t xml:space="preserve"> la Secretar</w:t>
      </w:r>
      <w:r w:rsidR="004A400D" w:rsidRPr="00676C82">
        <w:rPr>
          <w:rFonts w:ascii="Arial" w:hAnsi="Arial" w:cs="Arial"/>
          <w:sz w:val="22"/>
          <w:szCs w:val="22"/>
        </w:rPr>
        <w:t>í</w:t>
      </w:r>
      <w:r w:rsidR="00BD35C2" w:rsidRPr="00676C82">
        <w:rPr>
          <w:rFonts w:ascii="Arial" w:hAnsi="Arial" w:cs="Arial"/>
          <w:sz w:val="22"/>
          <w:szCs w:val="22"/>
        </w:rPr>
        <w:t xml:space="preserve">a Ejecutiva </w:t>
      </w:r>
      <w:r w:rsidR="00FE1FED" w:rsidRPr="00676C82">
        <w:rPr>
          <w:rFonts w:ascii="Arial" w:hAnsi="Arial" w:cs="Arial"/>
          <w:sz w:val="22"/>
          <w:szCs w:val="22"/>
        </w:rPr>
        <w:t>requirió a la</w:t>
      </w:r>
      <w:r w:rsidR="00774080" w:rsidRPr="00676C82">
        <w:rPr>
          <w:rFonts w:ascii="Arial" w:hAnsi="Arial" w:cs="Arial"/>
          <w:sz w:val="22"/>
          <w:szCs w:val="22"/>
        </w:rPr>
        <w:t>s</w:t>
      </w:r>
      <w:r w:rsidR="00FE1FED" w:rsidRPr="00676C82">
        <w:rPr>
          <w:rFonts w:ascii="Arial" w:hAnsi="Arial" w:cs="Arial"/>
          <w:sz w:val="22"/>
          <w:szCs w:val="22"/>
        </w:rPr>
        <w:t xml:space="preserve"> </w:t>
      </w:r>
      <w:r w:rsidR="00BD35C2" w:rsidRPr="00676C82">
        <w:rPr>
          <w:rFonts w:ascii="Arial" w:hAnsi="Arial" w:cs="Arial"/>
          <w:sz w:val="22"/>
          <w:szCs w:val="22"/>
        </w:rPr>
        <w:t>organizaciones</w:t>
      </w:r>
      <w:r w:rsidR="00FE1FED" w:rsidRPr="00676C82">
        <w:rPr>
          <w:rFonts w:ascii="Arial" w:hAnsi="Arial" w:cs="Arial"/>
          <w:sz w:val="22"/>
          <w:szCs w:val="22"/>
        </w:rPr>
        <w:t xml:space="preserve"> </w:t>
      </w:r>
      <w:r w:rsidR="00BA7A5F" w:rsidRPr="00676C82">
        <w:rPr>
          <w:rFonts w:ascii="Arial" w:hAnsi="Arial" w:cs="Arial"/>
          <w:sz w:val="22"/>
          <w:szCs w:val="22"/>
        </w:rPr>
        <w:t>para que</w:t>
      </w:r>
      <w:r w:rsidR="00CB3CBE" w:rsidRPr="00676C82">
        <w:rPr>
          <w:rFonts w:ascii="Arial" w:hAnsi="Arial" w:cs="Arial"/>
          <w:sz w:val="22"/>
          <w:szCs w:val="22"/>
        </w:rPr>
        <w:t>,</w:t>
      </w:r>
      <w:r w:rsidR="00BA7A5F" w:rsidRPr="00676C82">
        <w:rPr>
          <w:rFonts w:ascii="Arial" w:hAnsi="Arial" w:cs="Arial"/>
          <w:sz w:val="22"/>
          <w:szCs w:val="22"/>
        </w:rPr>
        <w:t xml:space="preserve"> </w:t>
      </w:r>
      <w:r w:rsidR="00CB3CBE" w:rsidRPr="00676C82">
        <w:rPr>
          <w:rFonts w:ascii="Arial" w:hAnsi="Arial" w:cs="Arial"/>
          <w:sz w:val="22"/>
          <w:szCs w:val="22"/>
        </w:rPr>
        <w:t xml:space="preserve">en un </w:t>
      </w:r>
      <w:r w:rsidR="00BA7A5F" w:rsidRPr="00676C82">
        <w:rPr>
          <w:rFonts w:ascii="Arial" w:hAnsi="Arial" w:cs="Arial"/>
          <w:sz w:val="22"/>
          <w:szCs w:val="22"/>
        </w:rPr>
        <w:t>plazo de 3 días hábiles subsanara</w:t>
      </w:r>
      <w:r w:rsidR="00CB3CBE" w:rsidRPr="00676C82">
        <w:rPr>
          <w:rFonts w:ascii="Arial" w:hAnsi="Arial" w:cs="Arial"/>
          <w:sz w:val="22"/>
          <w:szCs w:val="22"/>
        </w:rPr>
        <w:t>n</w:t>
      </w:r>
      <w:r w:rsidR="00BA7A5F" w:rsidRPr="00676C82">
        <w:rPr>
          <w:rFonts w:ascii="Arial" w:hAnsi="Arial" w:cs="Arial"/>
          <w:sz w:val="22"/>
          <w:szCs w:val="22"/>
        </w:rPr>
        <w:t xml:space="preserve"> las deficiencias e irregularidades</w:t>
      </w:r>
      <w:r w:rsidR="00B07193" w:rsidRPr="00676C82">
        <w:rPr>
          <w:rFonts w:ascii="Arial" w:hAnsi="Arial" w:cs="Arial"/>
          <w:sz w:val="22"/>
          <w:szCs w:val="22"/>
        </w:rPr>
        <w:t xml:space="preserve"> </w:t>
      </w:r>
      <w:r w:rsidR="00440B22" w:rsidRPr="00676C82">
        <w:rPr>
          <w:rFonts w:ascii="Arial" w:hAnsi="Arial" w:cs="Arial"/>
          <w:sz w:val="22"/>
          <w:szCs w:val="22"/>
        </w:rPr>
        <w:t>detectadas en sus respectivas</w:t>
      </w:r>
      <w:r w:rsidR="00440B22" w:rsidRPr="00930C1E">
        <w:rPr>
          <w:rFonts w:ascii="Arial" w:hAnsi="Arial" w:cs="Arial"/>
          <w:sz w:val="22"/>
          <w:szCs w:val="22"/>
        </w:rPr>
        <w:t xml:space="preserve"> solicitudes</w:t>
      </w:r>
      <w:r w:rsidR="00B07193" w:rsidRPr="00930C1E">
        <w:rPr>
          <w:rFonts w:ascii="Arial" w:hAnsi="Arial" w:cs="Arial"/>
          <w:sz w:val="22"/>
          <w:szCs w:val="22"/>
        </w:rPr>
        <w:t>.</w:t>
      </w:r>
    </w:p>
    <w:p w14:paraId="5F61D0F3" w14:textId="77DDCEF5" w:rsidR="00F203AA" w:rsidRPr="00930C1E" w:rsidRDefault="00CB3CBE" w:rsidP="00FE1FED">
      <w:pPr>
        <w:rPr>
          <w:rFonts w:ascii="Arial" w:hAnsi="Arial" w:cs="Arial"/>
          <w:sz w:val="22"/>
          <w:szCs w:val="22"/>
        </w:rPr>
      </w:pPr>
      <w:r w:rsidRPr="00930C1E">
        <w:rPr>
          <w:rFonts w:ascii="Arial" w:hAnsi="Arial" w:cs="Arial"/>
          <w:sz w:val="22"/>
          <w:szCs w:val="22"/>
        </w:rPr>
        <w:t xml:space="preserve">Al tenor de los requerimientos, cuyo contenido </w:t>
      </w:r>
      <w:r w:rsidR="00F203AA" w:rsidRPr="00930C1E">
        <w:rPr>
          <w:rFonts w:ascii="Arial" w:hAnsi="Arial" w:cs="Arial"/>
          <w:sz w:val="22"/>
          <w:szCs w:val="22"/>
        </w:rPr>
        <w:t xml:space="preserve">se </w:t>
      </w:r>
      <w:r w:rsidRPr="00930C1E">
        <w:rPr>
          <w:rFonts w:ascii="Arial" w:hAnsi="Arial" w:cs="Arial"/>
          <w:sz w:val="22"/>
          <w:szCs w:val="22"/>
        </w:rPr>
        <w:t>observa en las imágenes adjuntas y se hacen constar lo siguiente</w:t>
      </w:r>
      <w:r w:rsidR="00F203AA" w:rsidRPr="00930C1E">
        <w:rPr>
          <w:rFonts w:ascii="Arial" w:hAnsi="Arial" w:cs="Arial"/>
          <w:sz w:val="22"/>
          <w:szCs w:val="22"/>
        </w:rPr>
        <w:t>:</w:t>
      </w:r>
    </w:p>
    <w:p w14:paraId="0F399747" w14:textId="77777777" w:rsidR="00F203AA" w:rsidRPr="00930C1E" w:rsidRDefault="00F203AA" w:rsidP="00FE1FED">
      <w:pPr>
        <w:rPr>
          <w:rFonts w:ascii="Arial" w:hAnsi="Arial" w:cs="Arial"/>
        </w:rPr>
      </w:pPr>
    </w:p>
    <w:p w14:paraId="572F857D" w14:textId="5E17F692" w:rsidR="00592005" w:rsidRPr="00930C1E" w:rsidRDefault="00592005" w:rsidP="00FE1FED">
      <w:pPr>
        <w:rPr>
          <w:rFonts w:ascii="Arial" w:hAnsi="Arial" w:cs="Arial"/>
          <w:highlight w:val="yellow"/>
        </w:rPr>
      </w:pPr>
    </w:p>
    <w:p w14:paraId="3A98884C" w14:textId="6B703A72" w:rsidR="00E44D71" w:rsidRPr="00930C1E" w:rsidRDefault="00666A8B" w:rsidP="00CB3CBE">
      <w:pPr>
        <w:pStyle w:val="Prrafodelista"/>
        <w:numPr>
          <w:ilvl w:val="0"/>
          <w:numId w:val="29"/>
        </w:numPr>
        <w:rPr>
          <w:rFonts w:ascii="Arial" w:hAnsi="Arial" w:cs="Arial"/>
          <w:b/>
          <w:sz w:val="22"/>
          <w:szCs w:val="22"/>
        </w:rPr>
      </w:pPr>
      <w:r>
        <w:rPr>
          <w:noProof/>
          <w:sz w:val="22"/>
          <w:szCs w:val="22"/>
        </w:rPr>
        <w:lastRenderedPageBreak/>
        <mc:AlternateContent>
          <mc:Choice Requires="wps">
            <w:drawing>
              <wp:anchor distT="0" distB="0" distL="114300" distR="114300" simplePos="0" relativeHeight="251665408" behindDoc="0" locked="0" layoutInCell="1" allowOverlap="1" wp14:anchorId="4B7F1017" wp14:editId="259D8293">
                <wp:simplePos x="0" y="0"/>
                <wp:positionH relativeFrom="column">
                  <wp:posOffset>2050415</wp:posOffset>
                </wp:positionH>
                <wp:positionV relativeFrom="paragraph">
                  <wp:posOffset>5012055</wp:posOffset>
                </wp:positionV>
                <wp:extent cx="3562350" cy="622300"/>
                <wp:effectExtent l="0" t="0" r="19050" b="25400"/>
                <wp:wrapNone/>
                <wp:docPr id="893370249" name="Rectángulo 1"/>
                <wp:cNvGraphicFramePr/>
                <a:graphic xmlns:a="http://schemas.openxmlformats.org/drawingml/2006/main">
                  <a:graphicData uri="http://schemas.microsoft.com/office/word/2010/wordprocessingShape">
                    <wps:wsp>
                      <wps:cNvSpPr/>
                      <wps:spPr>
                        <a:xfrm>
                          <a:off x="0" y="0"/>
                          <a:ext cx="3562350" cy="6223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A30B65" id="Rectángulo 1" o:spid="_x0000_s1026" style="position:absolute;margin-left:161.45pt;margin-top:394.65pt;width:280.5pt;height:4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" fillcolor="black [3200]" strokecolor="black [480]" strokeweight="1pt"/>
            </w:pict>
          </mc:Fallback>
        </mc:AlternateContent>
      </w:r>
      <w:r w:rsidR="00C835A5" w:rsidRPr="00930C1E">
        <w:rPr>
          <w:noProof/>
          <w:sz w:val="22"/>
          <w:szCs w:val="22"/>
        </w:rPr>
        <w:drawing>
          <wp:anchor distT="0" distB="0" distL="114300" distR="114300" simplePos="0" relativeHeight="251664384" behindDoc="0" locked="0" layoutInCell="1" allowOverlap="1" wp14:anchorId="69BB5D5D" wp14:editId="0572942A">
            <wp:simplePos x="0" y="0"/>
            <wp:positionH relativeFrom="margin">
              <wp:posOffset>75565</wp:posOffset>
            </wp:positionH>
            <wp:positionV relativeFrom="paragraph">
              <wp:posOffset>382270</wp:posOffset>
            </wp:positionV>
            <wp:extent cx="5465445" cy="5962650"/>
            <wp:effectExtent l="0" t="0" r="190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465445" cy="5962650"/>
                    </a:xfrm>
                    <a:prstGeom prst="rect">
                      <a:avLst/>
                    </a:prstGeom>
                  </pic:spPr>
                </pic:pic>
              </a:graphicData>
            </a:graphic>
            <wp14:sizeRelH relativeFrom="page">
              <wp14:pctWidth>0</wp14:pctWidth>
            </wp14:sizeRelH>
            <wp14:sizeRelV relativeFrom="page">
              <wp14:pctHeight>0</wp14:pctHeight>
            </wp14:sizeRelV>
          </wp:anchor>
        </w:drawing>
      </w:r>
      <w:r w:rsidR="00E44D71" w:rsidRPr="00930C1E">
        <w:rPr>
          <w:rFonts w:ascii="Arial" w:hAnsi="Arial" w:cs="Arial"/>
          <w:b/>
          <w:sz w:val="22"/>
          <w:szCs w:val="22"/>
        </w:rPr>
        <w:t xml:space="preserve">De la organización “Grupo Génesis </w:t>
      </w:r>
      <w:r w:rsidR="004A400D" w:rsidRPr="00930C1E">
        <w:rPr>
          <w:rFonts w:ascii="Arial" w:hAnsi="Arial" w:cs="Arial"/>
          <w:b/>
          <w:sz w:val="22"/>
          <w:szCs w:val="22"/>
        </w:rPr>
        <w:t>Tabasc</w:t>
      </w:r>
      <w:r w:rsidR="004A400D" w:rsidRPr="00930C1E">
        <w:rPr>
          <w:rFonts w:ascii="Arial" w:hAnsi="Arial" w:cs="Arial"/>
          <w:b/>
        </w:rPr>
        <w:t>o</w:t>
      </w:r>
      <w:r w:rsidR="00E44D71" w:rsidRPr="00930C1E">
        <w:rPr>
          <w:rFonts w:ascii="Arial" w:hAnsi="Arial" w:cs="Arial"/>
          <w:b/>
          <w:sz w:val="22"/>
          <w:szCs w:val="22"/>
        </w:rPr>
        <w:t>”:</w:t>
      </w:r>
    </w:p>
    <w:p w14:paraId="2B956020" w14:textId="7E66F1C1" w:rsidR="00E44D71" w:rsidRPr="00930C1E" w:rsidRDefault="00E44D71" w:rsidP="00FE1FED">
      <w:pPr>
        <w:rPr>
          <w:rFonts w:ascii="Arial" w:hAnsi="Arial" w:cs="Arial"/>
          <w:sz w:val="22"/>
          <w:szCs w:val="22"/>
          <w:highlight w:val="yellow"/>
        </w:rPr>
      </w:pPr>
    </w:p>
    <w:p w14:paraId="2C7E5AF4" w14:textId="18577FB2" w:rsidR="00E44D71" w:rsidRPr="00930C1E" w:rsidRDefault="00F35D08" w:rsidP="00FE1FED">
      <w:pPr>
        <w:rPr>
          <w:rFonts w:ascii="Arial" w:hAnsi="Arial" w:cs="Arial"/>
          <w:sz w:val="22"/>
          <w:szCs w:val="22"/>
          <w:highlight w:val="yellow"/>
        </w:rPr>
      </w:pPr>
      <w:r w:rsidRPr="00930C1E">
        <w:rPr>
          <w:rFonts w:ascii="Arial" w:hAnsi="Arial" w:cs="Arial"/>
          <w:noProof/>
          <w:sz w:val="22"/>
          <w:szCs w:val="22"/>
        </w:rPr>
        <w:lastRenderedPageBreak/>
        <w:drawing>
          <wp:anchor distT="0" distB="0" distL="114300" distR="114300" simplePos="0" relativeHeight="251661312" behindDoc="0" locked="0" layoutInCell="1" allowOverlap="1" wp14:anchorId="3E6DCAB1" wp14:editId="210BDE44">
            <wp:simplePos x="0" y="0"/>
            <wp:positionH relativeFrom="column">
              <wp:posOffset>424815</wp:posOffset>
            </wp:positionH>
            <wp:positionV relativeFrom="paragraph">
              <wp:posOffset>0</wp:posOffset>
            </wp:positionV>
            <wp:extent cx="5088890" cy="7267575"/>
            <wp:effectExtent l="0" t="0" r="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088890" cy="7267575"/>
                    </a:xfrm>
                    <a:prstGeom prst="rect">
                      <a:avLst/>
                    </a:prstGeom>
                  </pic:spPr>
                </pic:pic>
              </a:graphicData>
            </a:graphic>
            <wp14:sizeRelH relativeFrom="page">
              <wp14:pctWidth>0</wp14:pctWidth>
            </wp14:sizeRelH>
            <wp14:sizeRelV relativeFrom="page">
              <wp14:pctHeight>0</wp14:pctHeight>
            </wp14:sizeRelV>
          </wp:anchor>
        </w:drawing>
      </w:r>
    </w:p>
    <w:p w14:paraId="2D3D82DC" w14:textId="1FA25A05" w:rsidR="00E44D71" w:rsidRPr="00930C1E" w:rsidRDefault="00F35D08" w:rsidP="00FE1FED">
      <w:pPr>
        <w:rPr>
          <w:rFonts w:ascii="Arial" w:hAnsi="Arial" w:cs="Arial"/>
          <w:sz w:val="22"/>
          <w:szCs w:val="22"/>
          <w:highlight w:val="yellow"/>
        </w:rPr>
      </w:pPr>
      <w:r w:rsidRPr="00930C1E">
        <w:rPr>
          <w:rFonts w:ascii="Arial" w:hAnsi="Arial" w:cs="Arial"/>
          <w:noProof/>
          <w:sz w:val="22"/>
          <w:szCs w:val="22"/>
        </w:rPr>
        <w:lastRenderedPageBreak/>
        <w:drawing>
          <wp:anchor distT="0" distB="0" distL="114300" distR="114300" simplePos="0" relativeHeight="251662336" behindDoc="0" locked="0" layoutInCell="1" allowOverlap="1" wp14:anchorId="34132FF9" wp14:editId="5761AC75">
            <wp:simplePos x="0" y="0"/>
            <wp:positionH relativeFrom="column">
              <wp:posOffset>177165</wp:posOffset>
            </wp:positionH>
            <wp:positionV relativeFrom="paragraph">
              <wp:posOffset>0</wp:posOffset>
            </wp:positionV>
            <wp:extent cx="5185410" cy="7267575"/>
            <wp:effectExtent l="0" t="0" r="0"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185410" cy="7267575"/>
                    </a:xfrm>
                    <a:prstGeom prst="rect">
                      <a:avLst/>
                    </a:prstGeom>
                  </pic:spPr>
                </pic:pic>
              </a:graphicData>
            </a:graphic>
            <wp14:sizeRelH relativeFrom="page">
              <wp14:pctWidth>0</wp14:pctWidth>
            </wp14:sizeRelH>
            <wp14:sizeRelV relativeFrom="page">
              <wp14:pctHeight>0</wp14:pctHeight>
            </wp14:sizeRelV>
          </wp:anchor>
        </w:drawing>
      </w:r>
    </w:p>
    <w:p w14:paraId="1DF0B8A7" w14:textId="5A1D3740" w:rsidR="00E44D71" w:rsidRPr="00930C1E" w:rsidRDefault="00F35D08" w:rsidP="00FE1FED">
      <w:pPr>
        <w:rPr>
          <w:rFonts w:ascii="Arial" w:hAnsi="Arial" w:cs="Arial"/>
          <w:sz w:val="22"/>
          <w:szCs w:val="22"/>
          <w:highlight w:val="yellow"/>
        </w:rPr>
      </w:pPr>
      <w:r w:rsidRPr="00930C1E">
        <w:rPr>
          <w:rFonts w:ascii="Arial" w:hAnsi="Arial" w:cs="Arial"/>
          <w:noProof/>
          <w:sz w:val="22"/>
          <w:szCs w:val="22"/>
        </w:rPr>
        <w:lastRenderedPageBreak/>
        <w:drawing>
          <wp:anchor distT="0" distB="0" distL="114300" distR="114300" simplePos="0" relativeHeight="251663360" behindDoc="0" locked="0" layoutInCell="1" allowOverlap="1" wp14:anchorId="60A31118" wp14:editId="2C213DE0">
            <wp:simplePos x="0" y="0"/>
            <wp:positionH relativeFrom="column">
              <wp:posOffset>94615</wp:posOffset>
            </wp:positionH>
            <wp:positionV relativeFrom="paragraph">
              <wp:posOffset>0</wp:posOffset>
            </wp:positionV>
            <wp:extent cx="5520690" cy="7267575"/>
            <wp:effectExtent l="0" t="0" r="3810"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520690" cy="7267575"/>
                    </a:xfrm>
                    <a:prstGeom prst="rect">
                      <a:avLst/>
                    </a:prstGeom>
                  </pic:spPr>
                </pic:pic>
              </a:graphicData>
            </a:graphic>
            <wp14:sizeRelH relativeFrom="page">
              <wp14:pctWidth>0</wp14:pctWidth>
            </wp14:sizeRelH>
            <wp14:sizeRelV relativeFrom="page">
              <wp14:pctHeight>0</wp14:pctHeight>
            </wp14:sizeRelV>
          </wp:anchor>
        </w:drawing>
      </w:r>
    </w:p>
    <w:p w14:paraId="3AC0AA19" w14:textId="62DDA4D1" w:rsidR="00E44D71" w:rsidRPr="00930C1E" w:rsidRDefault="00666A8B" w:rsidP="00CB3CBE">
      <w:pPr>
        <w:pStyle w:val="Prrafodelista"/>
        <w:numPr>
          <w:ilvl w:val="0"/>
          <w:numId w:val="29"/>
        </w:numPr>
        <w:rPr>
          <w:rFonts w:ascii="Arial" w:hAnsi="Arial" w:cs="Arial"/>
          <w:b/>
          <w:sz w:val="22"/>
          <w:szCs w:val="22"/>
        </w:rPr>
      </w:pPr>
      <w:r>
        <w:rPr>
          <w:rFonts w:ascii="Arial" w:hAnsi="Arial" w:cs="Arial"/>
          <w:b/>
          <w:noProof/>
          <w:sz w:val="22"/>
          <w:szCs w:val="22"/>
        </w:rPr>
        <w:lastRenderedPageBreak/>
        <mc:AlternateContent>
          <mc:Choice Requires="wps">
            <w:drawing>
              <wp:anchor distT="0" distB="0" distL="114300" distR="114300" simplePos="0" relativeHeight="251666432" behindDoc="0" locked="0" layoutInCell="1" allowOverlap="1" wp14:anchorId="6C08CF0C" wp14:editId="21975EC8">
                <wp:simplePos x="0" y="0"/>
                <wp:positionH relativeFrom="column">
                  <wp:posOffset>755015</wp:posOffset>
                </wp:positionH>
                <wp:positionV relativeFrom="paragraph">
                  <wp:posOffset>4961255</wp:posOffset>
                </wp:positionV>
                <wp:extent cx="3111500" cy="577850"/>
                <wp:effectExtent l="0" t="0" r="12700" b="12700"/>
                <wp:wrapNone/>
                <wp:docPr id="246352671" name="Rectángulo 2"/>
                <wp:cNvGraphicFramePr/>
                <a:graphic xmlns:a="http://schemas.openxmlformats.org/drawingml/2006/main">
                  <a:graphicData uri="http://schemas.microsoft.com/office/word/2010/wordprocessingShape">
                    <wps:wsp>
                      <wps:cNvSpPr/>
                      <wps:spPr>
                        <a:xfrm>
                          <a:off x="0" y="0"/>
                          <a:ext cx="3111500" cy="5778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188619" id="Rectángulo 2" o:spid="_x0000_s1026" style="position:absolute;margin-left:59.45pt;margin-top:390.65pt;width:245pt;height:4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" fillcolor="black [3200]" strokecolor="black [480]" strokeweight="1pt"/>
            </w:pict>
          </mc:Fallback>
        </mc:AlternateContent>
      </w:r>
      <w:r w:rsidR="00CB3CBE" w:rsidRPr="00930C1E">
        <w:rPr>
          <w:rFonts w:ascii="Arial" w:hAnsi="Arial" w:cs="Arial"/>
          <w:b/>
          <w:sz w:val="22"/>
          <w:szCs w:val="22"/>
        </w:rPr>
        <w:t xml:space="preserve"> </w:t>
      </w:r>
      <w:r w:rsidR="00E44D71" w:rsidRPr="00930C1E">
        <w:rPr>
          <w:rFonts w:ascii="Arial" w:hAnsi="Arial" w:cs="Arial"/>
          <w:b/>
          <w:sz w:val="22"/>
          <w:szCs w:val="22"/>
        </w:rPr>
        <w:t>“Red Democrática y Valores-México Próspero”:</w:t>
      </w:r>
    </w:p>
    <w:p w14:paraId="4AF0108B" w14:textId="792BA935" w:rsidR="00E44D71" w:rsidRPr="00930C1E" w:rsidRDefault="00E44D71" w:rsidP="00E44D71">
      <w:pPr>
        <w:rPr>
          <w:rFonts w:ascii="Arial" w:hAnsi="Arial" w:cs="Arial"/>
          <w:sz w:val="22"/>
          <w:szCs w:val="22"/>
          <w:highlight w:val="yellow"/>
        </w:rPr>
      </w:pPr>
      <w:r w:rsidRPr="00930C1E">
        <w:rPr>
          <w:rFonts w:ascii="Arial" w:hAnsi="Arial" w:cs="Arial"/>
          <w:noProof/>
          <w:sz w:val="22"/>
          <w:szCs w:val="22"/>
          <w:lang w:val="es-MX" w:eastAsia="es-MX"/>
        </w:rPr>
        <w:drawing>
          <wp:anchor distT="0" distB="0" distL="114300" distR="114300" simplePos="0" relativeHeight="251658240" behindDoc="0" locked="0" layoutInCell="1" allowOverlap="1" wp14:anchorId="45DDADA6" wp14:editId="36F809D9">
            <wp:simplePos x="0" y="0"/>
            <wp:positionH relativeFrom="margin">
              <wp:align>center</wp:align>
            </wp:positionH>
            <wp:positionV relativeFrom="paragraph">
              <wp:posOffset>0</wp:posOffset>
            </wp:positionV>
            <wp:extent cx="5034280" cy="5826125"/>
            <wp:effectExtent l="0" t="0" r="0" b="317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034280" cy="5826125"/>
                    </a:xfrm>
                    <a:prstGeom prst="rect">
                      <a:avLst/>
                    </a:prstGeom>
                  </pic:spPr>
                </pic:pic>
              </a:graphicData>
            </a:graphic>
            <wp14:sizeRelH relativeFrom="page">
              <wp14:pctWidth>0</wp14:pctWidth>
            </wp14:sizeRelH>
            <wp14:sizeRelV relativeFrom="page">
              <wp14:pctHeight>0</wp14:pctHeight>
            </wp14:sizeRelV>
          </wp:anchor>
        </w:drawing>
      </w:r>
    </w:p>
    <w:p w14:paraId="63AC7962" w14:textId="0E55EA2A" w:rsidR="00E44D71" w:rsidRPr="00930C1E" w:rsidRDefault="00E44D71" w:rsidP="00FE1FED">
      <w:pPr>
        <w:rPr>
          <w:rFonts w:ascii="Arial" w:hAnsi="Arial" w:cs="Arial"/>
          <w:sz w:val="20"/>
          <w:szCs w:val="20"/>
        </w:rPr>
      </w:pPr>
    </w:p>
    <w:p w14:paraId="1104F9C5" w14:textId="74BFB910" w:rsidR="00E44D71" w:rsidRPr="00930C1E" w:rsidRDefault="00592005" w:rsidP="00FE1FED">
      <w:pPr>
        <w:rPr>
          <w:rFonts w:ascii="Arial" w:hAnsi="Arial" w:cs="Arial"/>
          <w:sz w:val="20"/>
          <w:szCs w:val="20"/>
        </w:rPr>
      </w:pPr>
      <w:r w:rsidRPr="00930C1E">
        <w:rPr>
          <w:rFonts w:ascii="Arial" w:hAnsi="Arial" w:cs="Arial"/>
          <w:noProof/>
          <w:sz w:val="22"/>
          <w:szCs w:val="22"/>
          <w:lang w:val="es-MX" w:eastAsia="es-MX"/>
        </w:rPr>
        <w:lastRenderedPageBreak/>
        <w:drawing>
          <wp:anchor distT="0" distB="0" distL="114300" distR="114300" simplePos="0" relativeHeight="251659264" behindDoc="0" locked="0" layoutInCell="1" allowOverlap="1" wp14:anchorId="6007FBB9" wp14:editId="397030D7">
            <wp:simplePos x="0" y="0"/>
            <wp:positionH relativeFrom="column">
              <wp:posOffset>-127635</wp:posOffset>
            </wp:positionH>
            <wp:positionV relativeFrom="paragraph">
              <wp:posOffset>101600</wp:posOffset>
            </wp:positionV>
            <wp:extent cx="5612130" cy="7158990"/>
            <wp:effectExtent l="0" t="0" r="7620" b="381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12130" cy="7158990"/>
                    </a:xfrm>
                    <a:prstGeom prst="rect">
                      <a:avLst/>
                    </a:prstGeom>
                  </pic:spPr>
                </pic:pic>
              </a:graphicData>
            </a:graphic>
            <wp14:sizeRelH relativeFrom="page">
              <wp14:pctWidth>0</wp14:pctWidth>
            </wp14:sizeRelH>
            <wp14:sizeRelV relativeFrom="page">
              <wp14:pctHeight>0</wp14:pctHeight>
            </wp14:sizeRelV>
          </wp:anchor>
        </w:drawing>
      </w:r>
    </w:p>
    <w:p w14:paraId="0978859E" w14:textId="68C3E56C" w:rsidR="00E44D71" w:rsidRPr="00930C1E" w:rsidRDefault="00592005" w:rsidP="00FE1FED">
      <w:pPr>
        <w:rPr>
          <w:rFonts w:ascii="Arial" w:hAnsi="Arial" w:cs="Arial"/>
          <w:sz w:val="22"/>
          <w:szCs w:val="22"/>
          <w:highlight w:val="yellow"/>
        </w:rPr>
      </w:pPr>
      <w:r w:rsidRPr="00930C1E">
        <w:rPr>
          <w:b/>
          <w:bCs/>
          <w:noProof/>
          <w:lang w:val="es-MX" w:eastAsia="es-MX"/>
        </w:rPr>
        <w:lastRenderedPageBreak/>
        <w:drawing>
          <wp:anchor distT="0" distB="0" distL="114300" distR="114300" simplePos="0" relativeHeight="251660288" behindDoc="0" locked="0" layoutInCell="1" allowOverlap="1" wp14:anchorId="6DB04090" wp14:editId="4E0FCA2E">
            <wp:simplePos x="0" y="0"/>
            <wp:positionH relativeFrom="margin">
              <wp:align>center</wp:align>
            </wp:positionH>
            <wp:positionV relativeFrom="paragraph">
              <wp:posOffset>0</wp:posOffset>
            </wp:positionV>
            <wp:extent cx="5066030" cy="7267575"/>
            <wp:effectExtent l="0" t="0" r="127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066030" cy="7267575"/>
                    </a:xfrm>
                    <a:prstGeom prst="rect">
                      <a:avLst/>
                    </a:prstGeom>
                  </pic:spPr>
                </pic:pic>
              </a:graphicData>
            </a:graphic>
            <wp14:sizeRelH relativeFrom="page">
              <wp14:pctWidth>0</wp14:pctWidth>
            </wp14:sizeRelH>
            <wp14:sizeRelV relativeFrom="page">
              <wp14:pctHeight>0</wp14:pctHeight>
            </wp14:sizeRelV>
          </wp:anchor>
        </w:drawing>
      </w:r>
    </w:p>
    <w:p w14:paraId="34C8AA49" w14:textId="058359FE" w:rsidR="00FE1FED" w:rsidRPr="00930C1E" w:rsidRDefault="00592005" w:rsidP="00FE1FED">
      <w:pPr>
        <w:rPr>
          <w:b/>
          <w:bCs/>
          <w:highlight w:val="yellow"/>
        </w:rPr>
      </w:pPr>
      <w:r w:rsidRPr="00930C1E">
        <w:rPr>
          <w:b/>
          <w:bCs/>
          <w:noProof/>
          <w:lang w:val="es-MX" w:eastAsia="es-MX"/>
        </w:rPr>
        <w:lastRenderedPageBreak/>
        <w:drawing>
          <wp:inline distT="0" distB="0" distL="0" distR="0" wp14:anchorId="0443CB54" wp14:editId="37DC0A1E">
            <wp:extent cx="5273040" cy="7267575"/>
            <wp:effectExtent l="0" t="0" r="381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3040" cy="7267575"/>
                    </a:xfrm>
                    <a:prstGeom prst="rect">
                      <a:avLst/>
                    </a:prstGeom>
                  </pic:spPr>
                </pic:pic>
              </a:graphicData>
            </a:graphic>
          </wp:inline>
        </w:drawing>
      </w:r>
    </w:p>
    <w:p w14:paraId="65216809" w14:textId="34F29B35" w:rsidR="00774080" w:rsidRPr="00930C1E" w:rsidRDefault="00774080" w:rsidP="00774080">
      <w:pPr>
        <w:pStyle w:val="Ttulo2"/>
        <w:rPr>
          <w:rFonts w:ascii="Arial" w:hAnsi="Arial" w:cs="Arial"/>
          <w:sz w:val="22"/>
          <w:szCs w:val="22"/>
        </w:rPr>
      </w:pPr>
      <w:r w:rsidRPr="00930C1E">
        <w:rPr>
          <w:rFonts w:ascii="Arial" w:hAnsi="Arial" w:cs="Arial"/>
          <w:sz w:val="22"/>
          <w:szCs w:val="22"/>
        </w:rPr>
        <w:lastRenderedPageBreak/>
        <w:t>Vencimiento del plazo</w:t>
      </w:r>
    </w:p>
    <w:p w14:paraId="4081837A" w14:textId="12864720" w:rsidR="00FE1FED" w:rsidRPr="00930C1E" w:rsidRDefault="00A175B5" w:rsidP="00B07193">
      <w:pPr>
        <w:rPr>
          <w:rFonts w:ascii="Arial" w:hAnsi="Arial" w:cs="Arial"/>
          <w:sz w:val="22"/>
          <w:szCs w:val="22"/>
        </w:rPr>
      </w:pPr>
      <w:r w:rsidRPr="00930C1E">
        <w:rPr>
          <w:rFonts w:ascii="Arial" w:hAnsi="Arial" w:cs="Arial"/>
          <w:sz w:val="22"/>
          <w:szCs w:val="22"/>
        </w:rPr>
        <w:t xml:space="preserve">En atención a los </w:t>
      </w:r>
      <w:r w:rsidR="00774080" w:rsidRPr="00930C1E">
        <w:rPr>
          <w:rFonts w:ascii="Arial" w:hAnsi="Arial" w:cs="Arial"/>
          <w:sz w:val="22"/>
          <w:szCs w:val="22"/>
        </w:rPr>
        <w:t>requerimiento</w:t>
      </w:r>
      <w:r w:rsidR="005860EB" w:rsidRPr="00930C1E">
        <w:rPr>
          <w:rFonts w:ascii="Arial" w:hAnsi="Arial" w:cs="Arial"/>
          <w:sz w:val="22"/>
          <w:szCs w:val="22"/>
        </w:rPr>
        <w:t>s</w:t>
      </w:r>
      <w:r w:rsidR="00774080" w:rsidRPr="00930C1E">
        <w:rPr>
          <w:rFonts w:ascii="Arial" w:hAnsi="Arial" w:cs="Arial"/>
          <w:sz w:val="22"/>
          <w:szCs w:val="22"/>
        </w:rPr>
        <w:t xml:space="preserve"> realizado</w:t>
      </w:r>
      <w:r w:rsidR="005860EB" w:rsidRPr="00930C1E">
        <w:rPr>
          <w:rFonts w:ascii="Arial" w:hAnsi="Arial" w:cs="Arial"/>
          <w:sz w:val="22"/>
          <w:szCs w:val="22"/>
        </w:rPr>
        <w:t>s</w:t>
      </w:r>
      <w:r w:rsidR="00774080" w:rsidRPr="00930C1E">
        <w:rPr>
          <w:rFonts w:ascii="Arial" w:hAnsi="Arial" w:cs="Arial"/>
          <w:sz w:val="22"/>
          <w:szCs w:val="22"/>
        </w:rPr>
        <w:t xml:space="preserve"> a l</w:t>
      </w:r>
      <w:r w:rsidR="00152DC3" w:rsidRPr="00930C1E">
        <w:rPr>
          <w:rFonts w:ascii="Arial" w:hAnsi="Arial" w:cs="Arial"/>
          <w:sz w:val="22"/>
          <w:szCs w:val="22"/>
        </w:rPr>
        <w:t>as asociaciones para que subsanara</w:t>
      </w:r>
      <w:r w:rsidR="00774080" w:rsidRPr="00930C1E">
        <w:rPr>
          <w:rFonts w:ascii="Arial" w:hAnsi="Arial" w:cs="Arial"/>
          <w:sz w:val="22"/>
          <w:szCs w:val="22"/>
        </w:rPr>
        <w:t xml:space="preserve">n las deficiencias o irregularidades </w:t>
      </w:r>
      <w:r w:rsidR="00085F1D" w:rsidRPr="00930C1E">
        <w:rPr>
          <w:rFonts w:ascii="Arial" w:hAnsi="Arial" w:cs="Arial"/>
          <w:sz w:val="22"/>
          <w:szCs w:val="22"/>
        </w:rPr>
        <w:t>que presenta</w:t>
      </w:r>
      <w:r w:rsidR="00361599" w:rsidRPr="00930C1E">
        <w:rPr>
          <w:rFonts w:ascii="Arial" w:hAnsi="Arial" w:cs="Arial"/>
          <w:sz w:val="22"/>
          <w:szCs w:val="22"/>
        </w:rPr>
        <w:t>ban</w:t>
      </w:r>
      <w:r w:rsidR="00085F1D" w:rsidRPr="00930C1E">
        <w:rPr>
          <w:rFonts w:ascii="Arial" w:hAnsi="Arial" w:cs="Arial"/>
          <w:sz w:val="22"/>
          <w:szCs w:val="22"/>
        </w:rPr>
        <w:t xml:space="preserve"> sus respectivas solicitudes de registro</w:t>
      </w:r>
      <w:r w:rsidR="00774080" w:rsidRPr="00930C1E">
        <w:rPr>
          <w:rFonts w:ascii="Arial" w:hAnsi="Arial" w:cs="Arial"/>
          <w:sz w:val="22"/>
          <w:szCs w:val="22"/>
        </w:rPr>
        <w:t xml:space="preserve">, se les </w:t>
      </w:r>
      <w:r w:rsidR="00361599" w:rsidRPr="00930C1E">
        <w:rPr>
          <w:rFonts w:ascii="Arial" w:hAnsi="Arial" w:cs="Arial"/>
          <w:sz w:val="22"/>
          <w:szCs w:val="22"/>
        </w:rPr>
        <w:t>señaló</w:t>
      </w:r>
      <w:r w:rsidR="00774080" w:rsidRPr="00930C1E">
        <w:rPr>
          <w:rFonts w:ascii="Arial" w:hAnsi="Arial" w:cs="Arial"/>
          <w:sz w:val="22"/>
          <w:szCs w:val="22"/>
        </w:rPr>
        <w:t xml:space="preserve"> </w:t>
      </w:r>
      <w:r w:rsidR="005860EB" w:rsidRPr="00930C1E">
        <w:rPr>
          <w:rFonts w:ascii="Arial" w:hAnsi="Arial" w:cs="Arial"/>
          <w:sz w:val="22"/>
          <w:szCs w:val="22"/>
        </w:rPr>
        <w:t xml:space="preserve">un plazo de </w:t>
      </w:r>
      <w:r w:rsidR="00774080" w:rsidRPr="00930C1E">
        <w:rPr>
          <w:rFonts w:ascii="Arial" w:hAnsi="Arial" w:cs="Arial"/>
          <w:sz w:val="22"/>
          <w:szCs w:val="22"/>
        </w:rPr>
        <w:t>tres días hábiles</w:t>
      </w:r>
      <w:r w:rsidR="00085F1D" w:rsidRPr="00930C1E">
        <w:rPr>
          <w:rFonts w:ascii="Arial" w:hAnsi="Arial" w:cs="Arial"/>
          <w:sz w:val="22"/>
          <w:szCs w:val="22"/>
        </w:rPr>
        <w:t xml:space="preserve"> a cada una, </w:t>
      </w:r>
      <w:r w:rsidR="008C045F" w:rsidRPr="00930C1E">
        <w:rPr>
          <w:rFonts w:ascii="Arial" w:hAnsi="Arial" w:cs="Arial"/>
          <w:sz w:val="22"/>
          <w:szCs w:val="22"/>
        </w:rPr>
        <w:t xml:space="preserve">transcurriendo </w:t>
      </w:r>
      <w:r w:rsidR="00B07193" w:rsidRPr="00930C1E">
        <w:rPr>
          <w:rFonts w:ascii="Arial" w:hAnsi="Arial" w:cs="Arial"/>
          <w:sz w:val="22"/>
          <w:szCs w:val="22"/>
        </w:rPr>
        <w:t>del 10 al 12 de febrero</w:t>
      </w:r>
      <w:r w:rsidR="00C45898" w:rsidRPr="00930C1E">
        <w:rPr>
          <w:rFonts w:ascii="Arial" w:hAnsi="Arial" w:cs="Arial"/>
          <w:sz w:val="22"/>
          <w:szCs w:val="22"/>
        </w:rPr>
        <w:t xml:space="preserve"> de 2026</w:t>
      </w:r>
      <w:r w:rsidR="00B07193" w:rsidRPr="00930C1E">
        <w:rPr>
          <w:rFonts w:ascii="Arial" w:hAnsi="Arial" w:cs="Arial"/>
          <w:sz w:val="22"/>
          <w:szCs w:val="22"/>
        </w:rPr>
        <w:t>.</w:t>
      </w:r>
    </w:p>
    <w:p w14:paraId="64F61738" w14:textId="49D7DC89" w:rsidR="004509BE" w:rsidRPr="00930C1E" w:rsidRDefault="004509BE" w:rsidP="00BD35C2">
      <w:pPr>
        <w:pStyle w:val="Ttulo2"/>
        <w:rPr>
          <w:rFonts w:ascii="Arial" w:hAnsi="Arial" w:cs="Arial"/>
          <w:sz w:val="22"/>
          <w:szCs w:val="22"/>
        </w:rPr>
      </w:pPr>
      <w:r w:rsidRPr="00930C1E">
        <w:rPr>
          <w:rFonts w:ascii="Arial" w:hAnsi="Arial" w:cs="Arial"/>
          <w:sz w:val="22"/>
          <w:szCs w:val="22"/>
        </w:rPr>
        <w:t>Omisión de las organizaciones</w:t>
      </w:r>
    </w:p>
    <w:p w14:paraId="4D9D1328" w14:textId="506678C0" w:rsidR="004509BE" w:rsidRPr="00930C1E" w:rsidRDefault="008C045F" w:rsidP="004509BE">
      <w:pPr>
        <w:rPr>
          <w:rFonts w:ascii="Arial" w:hAnsi="Arial" w:cs="Arial"/>
          <w:sz w:val="22"/>
          <w:szCs w:val="22"/>
        </w:rPr>
      </w:pPr>
      <w:r w:rsidRPr="00930C1E">
        <w:rPr>
          <w:rFonts w:ascii="Arial" w:hAnsi="Arial" w:cs="Arial"/>
          <w:sz w:val="22"/>
          <w:szCs w:val="22"/>
        </w:rPr>
        <w:t>Una vez vencido el</w:t>
      </w:r>
      <w:r w:rsidR="004509BE" w:rsidRPr="00930C1E">
        <w:rPr>
          <w:rFonts w:ascii="Arial" w:hAnsi="Arial" w:cs="Arial"/>
          <w:sz w:val="22"/>
          <w:szCs w:val="22"/>
        </w:rPr>
        <w:t xml:space="preserve"> plazo otorgado a las </w:t>
      </w:r>
      <w:r w:rsidR="00A175B5" w:rsidRPr="00930C1E">
        <w:rPr>
          <w:rFonts w:ascii="Arial" w:hAnsi="Arial" w:cs="Arial"/>
          <w:sz w:val="22"/>
          <w:szCs w:val="22"/>
        </w:rPr>
        <w:t xml:space="preserve">asociaciones ciudadanas </w:t>
      </w:r>
      <w:r w:rsidR="004509BE" w:rsidRPr="00930C1E">
        <w:rPr>
          <w:rFonts w:ascii="Arial" w:hAnsi="Arial" w:cs="Arial"/>
          <w:sz w:val="22"/>
          <w:szCs w:val="22"/>
        </w:rPr>
        <w:t xml:space="preserve">“Grupo Génesis </w:t>
      </w:r>
      <w:r w:rsidR="0013150C" w:rsidRPr="00930C1E">
        <w:rPr>
          <w:rFonts w:ascii="Arial" w:hAnsi="Arial" w:cs="Arial"/>
          <w:sz w:val="22"/>
          <w:szCs w:val="22"/>
        </w:rPr>
        <w:t>Tabasco</w:t>
      </w:r>
      <w:r w:rsidR="004509BE" w:rsidRPr="00930C1E">
        <w:rPr>
          <w:rFonts w:ascii="Arial" w:hAnsi="Arial" w:cs="Arial"/>
          <w:sz w:val="22"/>
          <w:szCs w:val="22"/>
        </w:rPr>
        <w:t>” y “Red Democrática y Valores-México Próspero”</w:t>
      </w:r>
      <w:r w:rsidR="00A175B5" w:rsidRPr="00930C1E">
        <w:rPr>
          <w:rFonts w:ascii="Arial" w:hAnsi="Arial" w:cs="Arial"/>
          <w:sz w:val="22"/>
          <w:szCs w:val="22"/>
        </w:rPr>
        <w:t xml:space="preserve">, se advierte que ambas fueron </w:t>
      </w:r>
      <w:r w:rsidRPr="00930C1E">
        <w:rPr>
          <w:rFonts w:ascii="Arial" w:hAnsi="Arial" w:cs="Arial"/>
          <w:sz w:val="22"/>
          <w:szCs w:val="22"/>
        </w:rPr>
        <w:t>omisas en subsanar las irregularidades de sus solicitudes, incluidas la presentación de los documentos requeridos</w:t>
      </w:r>
      <w:r w:rsidR="00A175B5" w:rsidRPr="00930C1E">
        <w:rPr>
          <w:rFonts w:ascii="Arial" w:hAnsi="Arial" w:cs="Arial"/>
          <w:sz w:val="22"/>
          <w:szCs w:val="22"/>
        </w:rPr>
        <w:t xml:space="preserve"> en términos de lo dispuesto por la normatividad aplicable</w:t>
      </w:r>
      <w:r w:rsidR="004509BE" w:rsidRPr="00930C1E">
        <w:rPr>
          <w:rFonts w:ascii="Arial" w:hAnsi="Arial" w:cs="Arial"/>
          <w:sz w:val="22"/>
          <w:szCs w:val="22"/>
        </w:rPr>
        <w:t>.</w:t>
      </w:r>
    </w:p>
    <w:p w14:paraId="793451F4" w14:textId="52C3B36D" w:rsidR="004509BE" w:rsidRPr="00930C1E" w:rsidRDefault="004509BE" w:rsidP="004509BE">
      <w:pPr>
        <w:rPr>
          <w:rFonts w:ascii="Arial" w:hAnsi="Arial" w:cs="Arial"/>
          <w:sz w:val="22"/>
          <w:szCs w:val="22"/>
        </w:rPr>
      </w:pPr>
      <w:r w:rsidRPr="00930C1E">
        <w:rPr>
          <w:rFonts w:ascii="Arial" w:hAnsi="Arial" w:cs="Arial"/>
          <w:sz w:val="22"/>
          <w:szCs w:val="22"/>
        </w:rPr>
        <w:t>No obstante, el 12 de febrero de 2026, la Lic. María del Carmen Morales Magaña, presentó</w:t>
      </w:r>
      <w:r w:rsidR="005860EB" w:rsidRPr="00930C1E">
        <w:rPr>
          <w:rFonts w:ascii="Arial" w:hAnsi="Arial" w:cs="Arial"/>
          <w:sz w:val="22"/>
          <w:szCs w:val="22"/>
        </w:rPr>
        <w:t xml:space="preserve"> escrito </w:t>
      </w:r>
      <w:r w:rsidR="008C045F" w:rsidRPr="00930C1E">
        <w:rPr>
          <w:rFonts w:ascii="Arial" w:hAnsi="Arial" w:cs="Arial"/>
          <w:sz w:val="22"/>
          <w:szCs w:val="22"/>
        </w:rPr>
        <w:t>en el que se</w:t>
      </w:r>
      <w:r w:rsidR="005860EB" w:rsidRPr="00930C1E">
        <w:rPr>
          <w:rFonts w:ascii="Arial" w:hAnsi="Arial" w:cs="Arial"/>
          <w:sz w:val="22"/>
          <w:szCs w:val="22"/>
        </w:rPr>
        <w:t xml:space="preserve"> ostent</w:t>
      </w:r>
      <w:r w:rsidR="008C045F" w:rsidRPr="00930C1E">
        <w:rPr>
          <w:rFonts w:ascii="Arial" w:hAnsi="Arial" w:cs="Arial"/>
          <w:sz w:val="22"/>
          <w:szCs w:val="22"/>
        </w:rPr>
        <w:t>ó</w:t>
      </w:r>
      <w:r w:rsidR="005860EB" w:rsidRPr="00930C1E">
        <w:rPr>
          <w:rFonts w:ascii="Arial" w:hAnsi="Arial" w:cs="Arial"/>
          <w:sz w:val="22"/>
          <w:szCs w:val="22"/>
        </w:rPr>
        <w:t xml:space="preserve"> como</w:t>
      </w:r>
      <w:r w:rsidRPr="00930C1E">
        <w:rPr>
          <w:rFonts w:ascii="Arial" w:hAnsi="Arial" w:cs="Arial"/>
          <w:sz w:val="22"/>
          <w:szCs w:val="22"/>
        </w:rPr>
        <w:t xml:space="preserve"> rep</w:t>
      </w:r>
      <w:r w:rsidR="00F31623" w:rsidRPr="00930C1E">
        <w:rPr>
          <w:rFonts w:ascii="Arial" w:hAnsi="Arial" w:cs="Arial"/>
          <w:sz w:val="22"/>
          <w:szCs w:val="22"/>
        </w:rPr>
        <w:t>resentante legal de</w:t>
      </w:r>
      <w:r w:rsidR="005860EB" w:rsidRPr="00930C1E">
        <w:rPr>
          <w:rFonts w:ascii="Arial" w:hAnsi="Arial" w:cs="Arial"/>
          <w:sz w:val="22"/>
          <w:szCs w:val="22"/>
        </w:rPr>
        <w:t xml:space="preserve"> “Red Democrática y Valores-México Próspero</w:t>
      </w:r>
      <w:r w:rsidR="00FB4039">
        <w:rPr>
          <w:rFonts w:ascii="Arial" w:hAnsi="Arial" w:cs="Arial"/>
          <w:sz w:val="22"/>
          <w:szCs w:val="22"/>
        </w:rPr>
        <w:t>”</w:t>
      </w:r>
      <w:r w:rsidR="008C045F" w:rsidRPr="00930C1E">
        <w:rPr>
          <w:rFonts w:ascii="Arial" w:hAnsi="Arial" w:cs="Arial"/>
          <w:sz w:val="22"/>
          <w:szCs w:val="22"/>
        </w:rPr>
        <w:t xml:space="preserve"> y a su vez</w:t>
      </w:r>
      <w:r w:rsidR="0053379E" w:rsidRPr="00930C1E">
        <w:rPr>
          <w:rFonts w:ascii="Arial" w:hAnsi="Arial" w:cs="Arial"/>
          <w:sz w:val="22"/>
          <w:szCs w:val="22"/>
        </w:rPr>
        <w:t xml:space="preserve"> </w:t>
      </w:r>
      <w:r w:rsidR="00F31623" w:rsidRPr="00930C1E">
        <w:rPr>
          <w:rFonts w:ascii="Arial" w:hAnsi="Arial" w:cs="Arial"/>
          <w:sz w:val="22"/>
          <w:szCs w:val="22"/>
        </w:rPr>
        <w:t>solicit</w:t>
      </w:r>
      <w:r w:rsidR="0053379E" w:rsidRPr="00930C1E">
        <w:rPr>
          <w:rFonts w:ascii="Arial" w:hAnsi="Arial" w:cs="Arial"/>
          <w:sz w:val="22"/>
          <w:szCs w:val="22"/>
        </w:rPr>
        <w:t xml:space="preserve">ó la concesión de </w:t>
      </w:r>
      <w:r w:rsidRPr="00930C1E">
        <w:rPr>
          <w:rFonts w:ascii="Arial" w:hAnsi="Arial" w:cs="Arial"/>
          <w:sz w:val="22"/>
          <w:szCs w:val="22"/>
        </w:rPr>
        <w:t xml:space="preserve">una </w:t>
      </w:r>
      <w:r w:rsidR="0065705E" w:rsidRPr="00930C1E">
        <w:rPr>
          <w:rFonts w:ascii="Arial" w:hAnsi="Arial" w:cs="Arial"/>
          <w:sz w:val="22"/>
          <w:szCs w:val="22"/>
        </w:rPr>
        <w:t>prórroga</w:t>
      </w:r>
      <w:r w:rsidRPr="00930C1E">
        <w:rPr>
          <w:rFonts w:ascii="Arial" w:hAnsi="Arial" w:cs="Arial"/>
          <w:sz w:val="22"/>
          <w:szCs w:val="22"/>
        </w:rPr>
        <w:t xml:space="preserve"> de cinco </w:t>
      </w:r>
      <w:r w:rsidR="0065705E" w:rsidRPr="00930C1E">
        <w:rPr>
          <w:rFonts w:ascii="Arial" w:hAnsi="Arial" w:cs="Arial"/>
          <w:sz w:val="22"/>
          <w:szCs w:val="22"/>
        </w:rPr>
        <w:t>días</w:t>
      </w:r>
      <w:r w:rsidRPr="00930C1E">
        <w:rPr>
          <w:rFonts w:ascii="Arial" w:hAnsi="Arial" w:cs="Arial"/>
          <w:sz w:val="22"/>
          <w:szCs w:val="22"/>
        </w:rPr>
        <w:t xml:space="preserve"> </w:t>
      </w:r>
      <w:r w:rsidR="0065705E" w:rsidRPr="00930C1E">
        <w:rPr>
          <w:rFonts w:ascii="Arial" w:hAnsi="Arial" w:cs="Arial"/>
          <w:sz w:val="22"/>
          <w:szCs w:val="22"/>
        </w:rPr>
        <w:t>hábiles</w:t>
      </w:r>
      <w:r w:rsidR="0053379E" w:rsidRPr="00930C1E">
        <w:rPr>
          <w:rFonts w:ascii="Arial" w:hAnsi="Arial" w:cs="Arial"/>
          <w:sz w:val="22"/>
          <w:szCs w:val="22"/>
        </w:rPr>
        <w:t>,</w:t>
      </w:r>
      <w:r w:rsidRPr="00930C1E">
        <w:rPr>
          <w:rFonts w:ascii="Arial" w:hAnsi="Arial" w:cs="Arial"/>
          <w:sz w:val="22"/>
          <w:szCs w:val="22"/>
        </w:rPr>
        <w:t xml:space="preserve"> </w:t>
      </w:r>
      <w:r w:rsidR="0053379E" w:rsidRPr="00930C1E">
        <w:rPr>
          <w:rFonts w:ascii="Arial" w:hAnsi="Arial" w:cs="Arial"/>
          <w:sz w:val="22"/>
          <w:szCs w:val="22"/>
        </w:rPr>
        <w:t xml:space="preserve">a fin de </w:t>
      </w:r>
      <w:r w:rsidRPr="00930C1E">
        <w:rPr>
          <w:rFonts w:ascii="Arial" w:hAnsi="Arial" w:cs="Arial"/>
          <w:sz w:val="22"/>
          <w:szCs w:val="22"/>
        </w:rPr>
        <w:t>estar en condicione</w:t>
      </w:r>
      <w:r w:rsidR="0065705E" w:rsidRPr="00930C1E">
        <w:rPr>
          <w:rFonts w:ascii="Arial" w:hAnsi="Arial" w:cs="Arial"/>
          <w:sz w:val="22"/>
          <w:szCs w:val="22"/>
        </w:rPr>
        <w:t>s de dar debido cumplimiento a l</w:t>
      </w:r>
      <w:r w:rsidRPr="00930C1E">
        <w:rPr>
          <w:rFonts w:ascii="Arial" w:hAnsi="Arial" w:cs="Arial"/>
          <w:sz w:val="22"/>
          <w:szCs w:val="22"/>
        </w:rPr>
        <w:t>o requerido</w:t>
      </w:r>
      <w:r w:rsidR="0065705E" w:rsidRPr="00930C1E">
        <w:rPr>
          <w:rFonts w:ascii="Arial" w:hAnsi="Arial" w:cs="Arial"/>
          <w:sz w:val="22"/>
          <w:szCs w:val="22"/>
        </w:rPr>
        <w:t>.</w:t>
      </w:r>
    </w:p>
    <w:p w14:paraId="4D65E236" w14:textId="700086AC" w:rsidR="00DF01F0" w:rsidRPr="00930C1E" w:rsidRDefault="00EC15EE" w:rsidP="004509BE">
      <w:pPr>
        <w:rPr>
          <w:rFonts w:ascii="Arial" w:hAnsi="Arial" w:cs="Arial"/>
          <w:sz w:val="22"/>
          <w:szCs w:val="22"/>
        </w:rPr>
      </w:pPr>
      <w:r w:rsidRPr="00930C1E">
        <w:rPr>
          <w:rFonts w:ascii="Arial" w:hAnsi="Arial" w:cs="Arial"/>
          <w:sz w:val="22"/>
          <w:szCs w:val="22"/>
        </w:rPr>
        <w:t xml:space="preserve">Al respecto, </w:t>
      </w:r>
      <w:r w:rsidR="008C045F" w:rsidRPr="00930C1E">
        <w:rPr>
          <w:rFonts w:ascii="Arial" w:hAnsi="Arial" w:cs="Arial"/>
          <w:sz w:val="22"/>
          <w:szCs w:val="22"/>
        </w:rPr>
        <w:t>se advirtió</w:t>
      </w:r>
      <w:r w:rsidRPr="00930C1E">
        <w:rPr>
          <w:rFonts w:ascii="Arial" w:hAnsi="Arial" w:cs="Arial"/>
          <w:sz w:val="22"/>
          <w:szCs w:val="22"/>
        </w:rPr>
        <w:t xml:space="preserve"> que la Lic. María del Carmen Morales Magaña, quien signó el escrito</w:t>
      </w:r>
      <w:r w:rsidR="008C045F" w:rsidRPr="00930C1E">
        <w:rPr>
          <w:rFonts w:ascii="Arial" w:hAnsi="Arial" w:cs="Arial"/>
          <w:sz w:val="22"/>
          <w:szCs w:val="22"/>
        </w:rPr>
        <w:t xml:space="preserve"> antes referido</w:t>
      </w:r>
      <w:r w:rsidRPr="00930C1E">
        <w:rPr>
          <w:rFonts w:ascii="Arial" w:hAnsi="Arial" w:cs="Arial"/>
          <w:sz w:val="22"/>
          <w:szCs w:val="22"/>
        </w:rPr>
        <w:t xml:space="preserve">, </w:t>
      </w:r>
      <w:r w:rsidR="00DF01F0" w:rsidRPr="00930C1E">
        <w:rPr>
          <w:rFonts w:ascii="Arial" w:hAnsi="Arial" w:cs="Arial"/>
          <w:sz w:val="22"/>
          <w:szCs w:val="22"/>
        </w:rPr>
        <w:t xml:space="preserve">no </w:t>
      </w:r>
      <w:r w:rsidRPr="00930C1E">
        <w:rPr>
          <w:rFonts w:ascii="Arial" w:hAnsi="Arial" w:cs="Arial"/>
          <w:sz w:val="22"/>
          <w:szCs w:val="22"/>
        </w:rPr>
        <w:t>acreditó</w:t>
      </w:r>
      <w:r w:rsidR="00266721" w:rsidRPr="00930C1E">
        <w:rPr>
          <w:rFonts w:ascii="Arial" w:hAnsi="Arial" w:cs="Arial"/>
          <w:sz w:val="22"/>
          <w:szCs w:val="22"/>
        </w:rPr>
        <w:t xml:space="preserve"> la personalidad con la que se ostentó, es decir,</w:t>
      </w:r>
      <w:r w:rsidRPr="00930C1E">
        <w:rPr>
          <w:rFonts w:ascii="Arial" w:hAnsi="Arial" w:cs="Arial"/>
          <w:sz w:val="22"/>
          <w:szCs w:val="22"/>
        </w:rPr>
        <w:t xml:space="preserve"> </w:t>
      </w:r>
      <w:r w:rsidR="00DF01F0" w:rsidRPr="00930C1E">
        <w:rPr>
          <w:rFonts w:ascii="Arial" w:hAnsi="Arial" w:cs="Arial"/>
          <w:sz w:val="22"/>
          <w:szCs w:val="22"/>
        </w:rPr>
        <w:t>como representante legal</w:t>
      </w:r>
      <w:r w:rsidRPr="00930C1E">
        <w:rPr>
          <w:rFonts w:ascii="Arial" w:hAnsi="Arial" w:cs="Arial"/>
          <w:sz w:val="22"/>
          <w:szCs w:val="22"/>
        </w:rPr>
        <w:t xml:space="preserve"> de “Red Democrática y Valores-México Próspero”. </w:t>
      </w:r>
    </w:p>
    <w:p w14:paraId="322201EF" w14:textId="0F8A4C3E" w:rsidR="00CD239D" w:rsidRPr="00930C1E" w:rsidRDefault="00D849D1" w:rsidP="00BD35C2">
      <w:pPr>
        <w:pStyle w:val="Ttulo2"/>
        <w:rPr>
          <w:rFonts w:ascii="Arial" w:hAnsi="Arial" w:cs="Arial"/>
          <w:strike/>
          <w:sz w:val="22"/>
          <w:szCs w:val="22"/>
        </w:rPr>
      </w:pPr>
      <w:r w:rsidRPr="00930C1E">
        <w:rPr>
          <w:rFonts w:ascii="Arial" w:hAnsi="Arial" w:cs="Arial"/>
          <w:sz w:val="22"/>
          <w:szCs w:val="22"/>
        </w:rPr>
        <w:t xml:space="preserve">Informe al Consejo Estatal </w:t>
      </w:r>
    </w:p>
    <w:p w14:paraId="36FBE4DA" w14:textId="06B62046" w:rsidR="00D849D1" w:rsidRPr="00930C1E" w:rsidRDefault="00D849D1" w:rsidP="00D849D1">
      <w:pPr>
        <w:rPr>
          <w:rFonts w:ascii="Arial" w:hAnsi="Arial" w:cs="Arial"/>
          <w:sz w:val="22"/>
          <w:szCs w:val="22"/>
        </w:rPr>
      </w:pPr>
      <w:r w:rsidRPr="00930C1E">
        <w:rPr>
          <w:rFonts w:ascii="Arial" w:hAnsi="Arial" w:cs="Arial"/>
          <w:sz w:val="22"/>
          <w:szCs w:val="22"/>
        </w:rPr>
        <w:t xml:space="preserve">En cumplimiento a lo previsto en el </w:t>
      </w:r>
      <w:r w:rsidR="00FF4A68" w:rsidRPr="00930C1E">
        <w:rPr>
          <w:rFonts w:ascii="Arial" w:hAnsi="Arial" w:cs="Arial"/>
          <w:sz w:val="22"/>
          <w:szCs w:val="22"/>
        </w:rPr>
        <w:t xml:space="preserve">artículo </w:t>
      </w:r>
      <w:r w:rsidRPr="00930C1E">
        <w:rPr>
          <w:rFonts w:ascii="Arial" w:hAnsi="Arial" w:cs="Arial"/>
          <w:sz w:val="22"/>
          <w:szCs w:val="22"/>
        </w:rPr>
        <w:t>20</w:t>
      </w:r>
      <w:r w:rsidR="00FF4A68" w:rsidRPr="00930C1E">
        <w:rPr>
          <w:rFonts w:ascii="Arial" w:hAnsi="Arial" w:cs="Arial"/>
          <w:sz w:val="22"/>
          <w:szCs w:val="22"/>
        </w:rPr>
        <w:t xml:space="preserve"> del </w:t>
      </w:r>
      <w:r w:rsidR="00984587" w:rsidRPr="00930C1E">
        <w:rPr>
          <w:rFonts w:ascii="Arial" w:hAnsi="Arial" w:cs="Arial"/>
          <w:sz w:val="22"/>
          <w:szCs w:val="22"/>
        </w:rPr>
        <w:t>R</w:t>
      </w:r>
      <w:r w:rsidRPr="00930C1E">
        <w:rPr>
          <w:rFonts w:ascii="Arial" w:hAnsi="Arial" w:cs="Arial"/>
          <w:sz w:val="22"/>
          <w:szCs w:val="22"/>
        </w:rPr>
        <w:t xml:space="preserve">eglamento, </w:t>
      </w:r>
      <w:r w:rsidR="00781A29" w:rsidRPr="00930C1E">
        <w:rPr>
          <w:rFonts w:ascii="Arial" w:hAnsi="Arial" w:cs="Arial"/>
          <w:sz w:val="22"/>
          <w:szCs w:val="22"/>
        </w:rPr>
        <w:t>la Secretar</w:t>
      </w:r>
      <w:r w:rsidR="00D84BE5" w:rsidRPr="00930C1E">
        <w:rPr>
          <w:rFonts w:ascii="Arial" w:hAnsi="Arial" w:cs="Arial"/>
          <w:sz w:val="22"/>
          <w:szCs w:val="22"/>
        </w:rPr>
        <w:t>í</w:t>
      </w:r>
      <w:r w:rsidR="00781A29" w:rsidRPr="00930C1E">
        <w:rPr>
          <w:rFonts w:ascii="Arial" w:hAnsi="Arial" w:cs="Arial"/>
          <w:sz w:val="22"/>
          <w:szCs w:val="22"/>
        </w:rPr>
        <w:t>a Ejecutiva hizo</w:t>
      </w:r>
      <w:r w:rsidRPr="00930C1E">
        <w:rPr>
          <w:rFonts w:ascii="Arial" w:hAnsi="Arial" w:cs="Arial"/>
          <w:sz w:val="22"/>
          <w:szCs w:val="22"/>
        </w:rPr>
        <w:t xml:space="preserve"> del conocimiento al Consejo Estatal</w:t>
      </w:r>
      <w:r w:rsidR="00FF4A68" w:rsidRPr="00930C1E">
        <w:rPr>
          <w:rFonts w:ascii="Arial" w:hAnsi="Arial" w:cs="Arial"/>
          <w:sz w:val="22"/>
          <w:szCs w:val="22"/>
        </w:rPr>
        <w:t xml:space="preserve"> las omisiones de las organizaciones</w:t>
      </w:r>
      <w:r w:rsidR="00781A29" w:rsidRPr="00930C1E">
        <w:rPr>
          <w:rFonts w:ascii="Arial" w:hAnsi="Arial" w:cs="Arial"/>
          <w:sz w:val="22"/>
          <w:szCs w:val="22"/>
        </w:rPr>
        <w:t xml:space="preserve">, así como </w:t>
      </w:r>
      <w:r w:rsidR="00266721" w:rsidRPr="00930C1E">
        <w:rPr>
          <w:rFonts w:ascii="Arial" w:hAnsi="Arial" w:cs="Arial"/>
          <w:sz w:val="22"/>
          <w:szCs w:val="22"/>
        </w:rPr>
        <w:t>del escrito</w:t>
      </w:r>
      <w:r w:rsidRPr="00930C1E">
        <w:rPr>
          <w:rFonts w:ascii="Arial" w:hAnsi="Arial" w:cs="Arial"/>
          <w:sz w:val="22"/>
          <w:szCs w:val="22"/>
        </w:rPr>
        <w:t xml:space="preserve"> solicitud de prórroga presentad</w:t>
      </w:r>
      <w:r w:rsidR="00266721" w:rsidRPr="00930C1E">
        <w:rPr>
          <w:rFonts w:ascii="Arial" w:hAnsi="Arial" w:cs="Arial"/>
          <w:sz w:val="22"/>
          <w:szCs w:val="22"/>
        </w:rPr>
        <w:t>o por quien se ostentó como representante de</w:t>
      </w:r>
      <w:r w:rsidRPr="00930C1E">
        <w:rPr>
          <w:rFonts w:ascii="Arial" w:hAnsi="Arial" w:cs="Arial"/>
          <w:sz w:val="22"/>
          <w:szCs w:val="22"/>
        </w:rPr>
        <w:t xml:space="preserve"> la organización denominada “Red Democrática y Valores – México Próspero”</w:t>
      </w:r>
      <w:r w:rsidR="00266721" w:rsidRPr="00930C1E">
        <w:rPr>
          <w:rFonts w:ascii="Arial" w:hAnsi="Arial" w:cs="Arial"/>
          <w:sz w:val="22"/>
          <w:szCs w:val="22"/>
        </w:rPr>
        <w:t>, sin que a la fecha haya acreditado tal personalidad</w:t>
      </w:r>
      <w:r w:rsidRPr="00930C1E">
        <w:rPr>
          <w:rFonts w:ascii="Arial" w:hAnsi="Arial" w:cs="Arial"/>
          <w:sz w:val="22"/>
          <w:szCs w:val="22"/>
        </w:rPr>
        <w:t xml:space="preserve">, </w:t>
      </w:r>
      <w:r w:rsidR="00266721" w:rsidRPr="00930C1E">
        <w:rPr>
          <w:rFonts w:ascii="Arial" w:hAnsi="Arial" w:cs="Arial"/>
          <w:sz w:val="22"/>
          <w:szCs w:val="22"/>
        </w:rPr>
        <w:t>a fin de que se determine lo conducente</w:t>
      </w:r>
      <w:r w:rsidRPr="00930C1E">
        <w:rPr>
          <w:rFonts w:ascii="Arial" w:hAnsi="Arial" w:cs="Arial"/>
          <w:sz w:val="22"/>
          <w:szCs w:val="22"/>
        </w:rPr>
        <w:t>.</w:t>
      </w:r>
    </w:p>
    <w:p w14:paraId="75AAA8A1" w14:textId="61E921FB" w:rsidR="00F31623" w:rsidRPr="00930C1E" w:rsidRDefault="00F31623" w:rsidP="00F31623">
      <w:pPr>
        <w:pStyle w:val="Ttulo2"/>
        <w:rPr>
          <w:rFonts w:ascii="Arial" w:hAnsi="Arial" w:cs="Arial"/>
          <w:sz w:val="22"/>
          <w:szCs w:val="22"/>
        </w:rPr>
      </w:pPr>
      <w:r w:rsidRPr="00930C1E">
        <w:rPr>
          <w:rFonts w:ascii="Arial" w:hAnsi="Arial" w:cs="Arial"/>
          <w:sz w:val="22"/>
          <w:szCs w:val="22"/>
        </w:rPr>
        <w:t xml:space="preserve">Análisis del </w:t>
      </w:r>
      <w:r w:rsidR="00152DC3" w:rsidRPr="00930C1E">
        <w:rPr>
          <w:rFonts w:ascii="Arial" w:hAnsi="Arial" w:cs="Arial"/>
          <w:sz w:val="22"/>
          <w:szCs w:val="22"/>
        </w:rPr>
        <w:t>in</w:t>
      </w:r>
      <w:r w:rsidRPr="00930C1E">
        <w:rPr>
          <w:rFonts w:ascii="Arial" w:hAnsi="Arial" w:cs="Arial"/>
          <w:sz w:val="22"/>
          <w:szCs w:val="22"/>
        </w:rPr>
        <w:t xml:space="preserve">cumplimiento del requerimiento </w:t>
      </w:r>
    </w:p>
    <w:p w14:paraId="6156B514" w14:textId="6DA0EC61" w:rsidR="00F31623" w:rsidRPr="00930C1E" w:rsidRDefault="00F31623" w:rsidP="00F31623">
      <w:pPr>
        <w:rPr>
          <w:rFonts w:ascii="Arial" w:hAnsi="Arial" w:cs="Arial"/>
          <w:sz w:val="22"/>
          <w:szCs w:val="22"/>
        </w:rPr>
      </w:pPr>
      <w:r w:rsidRPr="00930C1E">
        <w:rPr>
          <w:rFonts w:ascii="Arial" w:hAnsi="Arial" w:cs="Arial"/>
          <w:sz w:val="22"/>
          <w:szCs w:val="22"/>
        </w:rPr>
        <w:t xml:space="preserve">De </w:t>
      </w:r>
      <w:r w:rsidR="00266721" w:rsidRPr="00930C1E">
        <w:rPr>
          <w:rFonts w:ascii="Arial" w:hAnsi="Arial" w:cs="Arial"/>
          <w:sz w:val="22"/>
          <w:szCs w:val="22"/>
        </w:rPr>
        <w:t>conformidad</w:t>
      </w:r>
      <w:r w:rsidRPr="00930C1E">
        <w:rPr>
          <w:rFonts w:ascii="Arial" w:hAnsi="Arial" w:cs="Arial"/>
          <w:sz w:val="22"/>
          <w:szCs w:val="22"/>
        </w:rPr>
        <w:t xml:space="preserve"> con </w:t>
      </w:r>
      <w:r w:rsidR="00266721" w:rsidRPr="00930C1E">
        <w:rPr>
          <w:rFonts w:ascii="Arial" w:hAnsi="Arial" w:cs="Arial"/>
          <w:sz w:val="22"/>
          <w:szCs w:val="22"/>
        </w:rPr>
        <w:t xml:space="preserve">el </w:t>
      </w:r>
      <w:r w:rsidRPr="00930C1E">
        <w:rPr>
          <w:rFonts w:ascii="Arial" w:hAnsi="Arial" w:cs="Arial"/>
          <w:sz w:val="22"/>
          <w:szCs w:val="22"/>
        </w:rPr>
        <w:t xml:space="preserve">artículo 20 antes citado, se procede </w:t>
      </w:r>
      <w:r w:rsidR="00266721" w:rsidRPr="00930C1E">
        <w:rPr>
          <w:rFonts w:ascii="Arial" w:hAnsi="Arial" w:cs="Arial"/>
          <w:sz w:val="22"/>
          <w:szCs w:val="22"/>
        </w:rPr>
        <w:t>al análisis del incumplimiento relacionado con las solicitudes de registro presentadas por las organizaciones que pretenden constituirse y registrarse como Agrupación Política Local en el estado de Tabasco.</w:t>
      </w:r>
    </w:p>
    <w:p w14:paraId="142FF117" w14:textId="175596D5" w:rsidR="008D4049" w:rsidRPr="00930C1E" w:rsidRDefault="00266721" w:rsidP="00972A56">
      <w:pPr>
        <w:rPr>
          <w:rFonts w:ascii="Arial" w:hAnsi="Arial" w:cs="Arial"/>
          <w:sz w:val="22"/>
          <w:szCs w:val="22"/>
        </w:rPr>
      </w:pPr>
      <w:r w:rsidRPr="00930C1E">
        <w:rPr>
          <w:rFonts w:ascii="Arial" w:hAnsi="Arial" w:cs="Arial"/>
          <w:sz w:val="22"/>
          <w:szCs w:val="22"/>
        </w:rPr>
        <w:lastRenderedPageBreak/>
        <w:t>Tal como se señaló en líneas anteriores, m</w:t>
      </w:r>
      <w:r w:rsidR="00F31623" w:rsidRPr="00930C1E">
        <w:rPr>
          <w:rFonts w:ascii="Arial" w:hAnsi="Arial" w:cs="Arial"/>
          <w:sz w:val="22"/>
          <w:szCs w:val="22"/>
        </w:rPr>
        <w:t xml:space="preserve">ediante </w:t>
      </w:r>
      <w:r w:rsidR="00C45898" w:rsidRPr="00930C1E">
        <w:rPr>
          <w:rFonts w:ascii="Arial" w:hAnsi="Arial" w:cs="Arial"/>
          <w:sz w:val="22"/>
          <w:szCs w:val="22"/>
        </w:rPr>
        <w:t xml:space="preserve">los </w:t>
      </w:r>
      <w:r w:rsidR="00F31623" w:rsidRPr="00930C1E">
        <w:rPr>
          <w:rFonts w:ascii="Arial" w:hAnsi="Arial" w:cs="Arial"/>
          <w:sz w:val="22"/>
          <w:szCs w:val="22"/>
        </w:rPr>
        <w:t xml:space="preserve">oficios </w:t>
      </w:r>
      <w:r w:rsidR="00F31623" w:rsidRPr="00930C1E">
        <w:rPr>
          <w:rFonts w:ascii="Arial" w:hAnsi="Arial" w:cs="Arial"/>
          <w:b/>
          <w:sz w:val="22"/>
          <w:szCs w:val="22"/>
        </w:rPr>
        <w:t>SE/149/2026</w:t>
      </w:r>
      <w:r w:rsidR="00F31623" w:rsidRPr="00930C1E">
        <w:rPr>
          <w:rFonts w:ascii="Arial" w:hAnsi="Arial" w:cs="Arial"/>
          <w:sz w:val="22"/>
          <w:szCs w:val="22"/>
        </w:rPr>
        <w:t xml:space="preserve"> y </w:t>
      </w:r>
      <w:r w:rsidR="00F31623" w:rsidRPr="00930C1E">
        <w:rPr>
          <w:rFonts w:ascii="Arial" w:hAnsi="Arial" w:cs="Arial"/>
          <w:b/>
          <w:sz w:val="22"/>
          <w:szCs w:val="22"/>
        </w:rPr>
        <w:t>SE/150/2026</w:t>
      </w:r>
      <w:r w:rsidR="00F31623" w:rsidRPr="00930C1E">
        <w:rPr>
          <w:rFonts w:ascii="Arial" w:hAnsi="Arial" w:cs="Arial"/>
          <w:sz w:val="22"/>
          <w:szCs w:val="22"/>
        </w:rPr>
        <w:t xml:space="preserve"> se</w:t>
      </w:r>
      <w:r w:rsidR="00BC2C43" w:rsidRPr="00930C1E">
        <w:rPr>
          <w:rFonts w:ascii="Arial" w:hAnsi="Arial" w:cs="Arial"/>
          <w:sz w:val="22"/>
          <w:szCs w:val="22"/>
        </w:rPr>
        <w:t xml:space="preserve"> hizo de conocimiento</w:t>
      </w:r>
      <w:r w:rsidR="00972A56" w:rsidRPr="00930C1E">
        <w:rPr>
          <w:rFonts w:ascii="Arial" w:hAnsi="Arial" w:cs="Arial"/>
          <w:sz w:val="22"/>
          <w:szCs w:val="22"/>
        </w:rPr>
        <w:t xml:space="preserve"> </w:t>
      </w:r>
      <w:r w:rsidR="000E2C90" w:rsidRPr="00930C1E">
        <w:rPr>
          <w:rFonts w:ascii="Arial" w:hAnsi="Arial" w:cs="Arial"/>
          <w:sz w:val="22"/>
          <w:szCs w:val="22"/>
        </w:rPr>
        <w:t>de</w:t>
      </w:r>
      <w:r w:rsidR="00972A56" w:rsidRPr="00930C1E">
        <w:rPr>
          <w:rFonts w:ascii="Arial" w:hAnsi="Arial" w:cs="Arial"/>
          <w:sz w:val="22"/>
          <w:szCs w:val="22"/>
        </w:rPr>
        <w:t xml:space="preserve"> las organizaciones que se detectaron defic</w:t>
      </w:r>
      <w:r w:rsidR="00BC2C43" w:rsidRPr="00930C1E">
        <w:rPr>
          <w:rFonts w:ascii="Arial" w:hAnsi="Arial" w:cs="Arial"/>
          <w:sz w:val="22"/>
          <w:szCs w:val="22"/>
        </w:rPr>
        <w:t xml:space="preserve">iencias </w:t>
      </w:r>
      <w:r w:rsidR="000E2C90" w:rsidRPr="00930C1E">
        <w:rPr>
          <w:rFonts w:ascii="Arial" w:hAnsi="Arial" w:cs="Arial"/>
          <w:sz w:val="22"/>
          <w:szCs w:val="22"/>
        </w:rPr>
        <w:t>e</w:t>
      </w:r>
      <w:r w:rsidR="00BC2C43" w:rsidRPr="00930C1E">
        <w:rPr>
          <w:rFonts w:ascii="Arial" w:hAnsi="Arial" w:cs="Arial"/>
          <w:sz w:val="22"/>
          <w:szCs w:val="22"/>
        </w:rPr>
        <w:t xml:space="preserve"> irregularidades en sus respectivas solicitudes, requiriéndol</w:t>
      </w:r>
      <w:r w:rsidR="000E2C90" w:rsidRPr="00930C1E">
        <w:rPr>
          <w:rFonts w:ascii="Arial" w:hAnsi="Arial" w:cs="Arial"/>
          <w:sz w:val="22"/>
          <w:szCs w:val="22"/>
        </w:rPr>
        <w:t>e</w:t>
      </w:r>
      <w:r w:rsidR="00BC2C43" w:rsidRPr="00930C1E">
        <w:rPr>
          <w:rFonts w:ascii="Arial" w:hAnsi="Arial" w:cs="Arial"/>
          <w:sz w:val="22"/>
          <w:szCs w:val="22"/>
        </w:rPr>
        <w:t xml:space="preserve">s </w:t>
      </w:r>
      <w:r w:rsidR="00972A56" w:rsidRPr="00930C1E">
        <w:rPr>
          <w:rFonts w:ascii="Arial" w:hAnsi="Arial" w:cs="Arial"/>
          <w:sz w:val="22"/>
          <w:szCs w:val="22"/>
        </w:rPr>
        <w:t>para</w:t>
      </w:r>
      <w:r w:rsidR="00BC2C43" w:rsidRPr="00930C1E">
        <w:rPr>
          <w:rFonts w:ascii="Arial" w:hAnsi="Arial" w:cs="Arial"/>
          <w:sz w:val="22"/>
          <w:szCs w:val="22"/>
        </w:rPr>
        <w:t xml:space="preserve"> que subsanaran</w:t>
      </w:r>
      <w:r w:rsidR="00972A56" w:rsidRPr="00930C1E">
        <w:rPr>
          <w:rFonts w:ascii="Arial" w:hAnsi="Arial" w:cs="Arial"/>
          <w:sz w:val="22"/>
          <w:szCs w:val="22"/>
        </w:rPr>
        <w:t xml:space="preserve"> </w:t>
      </w:r>
      <w:r w:rsidR="00A91CE2" w:rsidRPr="00930C1E">
        <w:rPr>
          <w:rFonts w:ascii="Arial" w:hAnsi="Arial" w:cs="Arial"/>
          <w:sz w:val="22"/>
          <w:szCs w:val="22"/>
        </w:rPr>
        <w:t xml:space="preserve">en términos de lo dispuesto </w:t>
      </w:r>
      <w:r w:rsidR="00972A56" w:rsidRPr="00930C1E">
        <w:rPr>
          <w:rFonts w:ascii="Arial" w:hAnsi="Arial" w:cs="Arial"/>
          <w:sz w:val="22"/>
          <w:szCs w:val="22"/>
        </w:rPr>
        <w:t>en los artículos 11,16,17,18,19 y 20 del Reglamento</w:t>
      </w:r>
      <w:r w:rsidR="000E2C90" w:rsidRPr="00930C1E">
        <w:rPr>
          <w:rFonts w:ascii="Arial" w:hAnsi="Arial" w:cs="Arial"/>
          <w:sz w:val="22"/>
          <w:szCs w:val="22"/>
        </w:rPr>
        <w:t xml:space="preserve">, </w:t>
      </w:r>
      <w:r w:rsidR="00DD593F" w:rsidRPr="00930C1E">
        <w:rPr>
          <w:rFonts w:ascii="Arial" w:hAnsi="Arial" w:cs="Arial"/>
          <w:sz w:val="22"/>
          <w:szCs w:val="22"/>
        </w:rPr>
        <w:t xml:space="preserve">de los cuales los requisitos </w:t>
      </w:r>
      <w:r w:rsidR="000E2C90" w:rsidRPr="00930C1E">
        <w:rPr>
          <w:rFonts w:ascii="Arial" w:hAnsi="Arial" w:cs="Arial"/>
          <w:sz w:val="22"/>
          <w:szCs w:val="22"/>
        </w:rPr>
        <w:t>previsto</w:t>
      </w:r>
      <w:r w:rsidR="00DD593F" w:rsidRPr="00930C1E">
        <w:rPr>
          <w:rFonts w:ascii="Arial" w:hAnsi="Arial" w:cs="Arial"/>
          <w:sz w:val="22"/>
          <w:szCs w:val="22"/>
        </w:rPr>
        <w:t>s</w:t>
      </w:r>
      <w:r w:rsidR="000E2C90" w:rsidRPr="00930C1E">
        <w:rPr>
          <w:rFonts w:ascii="Arial" w:hAnsi="Arial" w:cs="Arial"/>
          <w:sz w:val="22"/>
          <w:szCs w:val="22"/>
        </w:rPr>
        <w:t xml:space="preserve"> en los artículos 11, 17 y 18 resultan</w:t>
      </w:r>
      <w:r w:rsidR="008D4049" w:rsidRPr="00930C1E">
        <w:rPr>
          <w:rFonts w:ascii="Arial" w:hAnsi="Arial" w:cs="Arial"/>
          <w:sz w:val="22"/>
          <w:szCs w:val="22"/>
        </w:rPr>
        <w:t xml:space="preserve"> indispensables </w:t>
      </w:r>
      <w:r w:rsidR="000E2C90" w:rsidRPr="00930C1E">
        <w:rPr>
          <w:rFonts w:ascii="Arial" w:hAnsi="Arial" w:cs="Arial"/>
          <w:sz w:val="22"/>
          <w:szCs w:val="22"/>
        </w:rPr>
        <w:t>para su conformación como agrupación política local</w:t>
      </w:r>
      <w:r w:rsidR="00DD593F" w:rsidRPr="00930C1E">
        <w:rPr>
          <w:rFonts w:ascii="Arial" w:hAnsi="Arial" w:cs="Arial"/>
          <w:sz w:val="22"/>
          <w:szCs w:val="22"/>
        </w:rPr>
        <w:t xml:space="preserve"> y que t</w:t>
      </w:r>
      <w:r w:rsidR="000E2C90" w:rsidRPr="00930C1E">
        <w:rPr>
          <w:rFonts w:ascii="Arial" w:hAnsi="Arial" w:cs="Arial"/>
          <w:sz w:val="22"/>
          <w:szCs w:val="22"/>
        </w:rPr>
        <w:t xml:space="preserve">al como se desprende de los requerimientos formulados, no se cumplió </w:t>
      </w:r>
      <w:r w:rsidR="00DD593F" w:rsidRPr="00930C1E">
        <w:rPr>
          <w:rFonts w:ascii="Arial" w:hAnsi="Arial" w:cs="Arial"/>
          <w:sz w:val="22"/>
          <w:szCs w:val="22"/>
        </w:rPr>
        <w:t>con los mismos</w:t>
      </w:r>
      <w:r w:rsidR="000E2C90" w:rsidRPr="00930C1E">
        <w:rPr>
          <w:rFonts w:ascii="Arial" w:hAnsi="Arial" w:cs="Arial"/>
          <w:sz w:val="22"/>
          <w:szCs w:val="22"/>
        </w:rPr>
        <w:t>, por las razones que se señalan a continuación:</w:t>
      </w:r>
    </w:p>
    <w:p w14:paraId="41C26E39" w14:textId="2DC5570D" w:rsidR="00CC1870" w:rsidRPr="00930C1E" w:rsidRDefault="00CC1870" w:rsidP="00CC1870">
      <w:pPr>
        <w:pStyle w:val="Prrafodelista"/>
        <w:numPr>
          <w:ilvl w:val="0"/>
          <w:numId w:val="37"/>
        </w:numPr>
        <w:rPr>
          <w:rFonts w:ascii="Arial" w:hAnsi="Arial" w:cs="Arial"/>
          <w:b/>
          <w:bCs/>
          <w:sz w:val="22"/>
          <w:szCs w:val="22"/>
        </w:rPr>
      </w:pPr>
      <w:r w:rsidRPr="00930C1E">
        <w:rPr>
          <w:rFonts w:ascii="Arial" w:hAnsi="Arial" w:cs="Arial"/>
          <w:b/>
          <w:bCs/>
          <w:sz w:val="22"/>
          <w:szCs w:val="22"/>
        </w:rPr>
        <w:t xml:space="preserve">Grupo Génesis </w:t>
      </w:r>
      <w:r w:rsidR="00D475F2" w:rsidRPr="00930C1E">
        <w:rPr>
          <w:rFonts w:ascii="Arial" w:hAnsi="Arial" w:cs="Arial"/>
          <w:b/>
          <w:bCs/>
          <w:sz w:val="22"/>
          <w:szCs w:val="22"/>
        </w:rPr>
        <w:t>Tabasco</w:t>
      </w:r>
    </w:p>
    <w:p w14:paraId="18E0772D" w14:textId="65C84F5B" w:rsidR="00972A56" w:rsidRPr="00930C1E" w:rsidRDefault="000E2C90" w:rsidP="00972A56">
      <w:pPr>
        <w:rPr>
          <w:rFonts w:ascii="Arial" w:hAnsi="Arial" w:cs="Arial"/>
          <w:sz w:val="22"/>
          <w:szCs w:val="22"/>
        </w:rPr>
      </w:pPr>
      <w:r w:rsidRPr="00930C1E">
        <w:rPr>
          <w:rFonts w:ascii="Arial" w:hAnsi="Arial" w:cs="Arial"/>
          <w:sz w:val="22"/>
          <w:szCs w:val="22"/>
        </w:rPr>
        <w:t>N</w:t>
      </w:r>
      <w:r w:rsidR="00972A56" w:rsidRPr="00930C1E">
        <w:rPr>
          <w:rFonts w:ascii="Arial" w:hAnsi="Arial" w:cs="Arial"/>
          <w:sz w:val="22"/>
          <w:szCs w:val="22"/>
        </w:rPr>
        <w:t xml:space="preserve">o </w:t>
      </w:r>
      <w:r w:rsidR="00BC2C43" w:rsidRPr="00930C1E">
        <w:rPr>
          <w:rFonts w:ascii="Arial" w:hAnsi="Arial" w:cs="Arial"/>
          <w:sz w:val="22"/>
          <w:szCs w:val="22"/>
        </w:rPr>
        <w:t>dio</w:t>
      </w:r>
      <w:r w:rsidR="00A91CE2" w:rsidRPr="00930C1E">
        <w:rPr>
          <w:rFonts w:ascii="Arial" w:hAnsi="Arial" w:cs="Arial"/>
          <w:sz w:val="22"/>
          <w:szCs w:val="22"/>
        </w:rPr>
        <w:t xml:space="preserve"> contestación al requerimiento</w:t>
      </w:r>
      <w:r w:rsidR="00DD593F" w:rsidRPr="00930C1E">
        <w:rPr>
          <w:rFonts w:ascii="Arial" w:hAnsi="Arial" w:cs="Arial"/>
          <w:sz w:val="22"/>
          <w:szCs w:val="22"/>
        </w:rPr>
        <w:t>, por lo tanto, no realizó aclaraciones ni subsanó las omisiones que se advirtieron de su solicitud</w:t>
      </w:r>
      <w:r w:rsidR="00A91CE2" w:rsidRPr="00930C1E">
        <w:rPr>
          <w:rFonts w:ascii="Arial" w:hAnsi="Arial" w:cs="Arial"/>
          <w:sz w:val="22"/>
          <w:szCs w:val="22"/>
        </w:rPr>
        <w:t>.</w:t>
      </w:r>
      <w:r w:rsidR="00972A56" w:rsidRPr="00930C1E">
        <w:rPr>
          <w:rFonts w:ascii="Arial" w:hAnsi="Arial" w:cs="Arial"/>
          <w:sz w:val="22"/>
          <w:szCs w:val="22"/>
        </w:rPr>
        <w:t xml:space="preserve"> </w:t>
      </w:r>
    </w:p>
    <w:p w14:paraId="439B91B2" w14:textId="7641AE5F" w:rsidR="00065D11" w:rsidRPr="00930C1E" w:rsidRDefault="00065D11" w:rsidP="00065D11">
      <w:pPr>
        <w:pStyle w:val="Prrafodelista"/>
        <w:numPr>
          <w:ilvl w:val="0"/>
          <w:numId w:val="37"/>
        </w:numPr>
        <w:rPr>
          <w:rFonts w:ascii="Arial" w:hAnsi="Arial" w:cs="Arial"/>
          <w:b/>
          <w:bCs/>
          <w:sz w:val="22"/>
          <w:szCs w:val="22"/>
        </w:rPr>
      </w:pPr>
      <w:r w:rsidRPr="00930C1E">
        <w:rPr>
          <w:rFonts w:ascii="Arial" w:hAnsi="Arial" w:cs="Arial"/>
          <w:b/>
          <w:bCs/>
          <w:sz w:val="22"/>
          <w:szCs w:val="22"/>
        </w:rPr>
        <w:t>Red Democrática y Valores-México Próspero</w:t>
      </w:r>
    </w:p>
    <w:p w14:paraId="6199CBF0" w14:textId="47E0FDA7" w:rsidR="00DD593F" w:rsidRPr="00930C1E" w:rsidRDefault="00DD593F" w:rsidP="00AA33E8">
      <w:pPr>
        <w:rPr>
          <w:rFonts w:ascii="Arial" w:hAnsi="Arial" w:cs="Arial"/>
          <w:sz w:val="22"/>
          <w:szCs w:val="22"/>
        </w:rPr>
      </w:pPr>
      <w:r w:rsidRPr="00930C1E">
        <w:rPr>
          <w:rFonts w:ascii="Arial" w:hAnsi="Arial" w:cs="Arial"/>
          <w:sz w:val="22"/>
          <w:szCs w:val="22"/>
        </w:rPr>
        <w:t>No dio contestación al requerimiento, por lo tanto, no realizó aclaraciones ni subsanó las omisiones que se advirtieron de su solicitud.</w:t>
      </w:r>
    </w:p>
    <w:p w14:paraId="32473F78" w14:textId="77777777" w:rsidR="003558F7" w:rsidRPr="003558F7" w:rsidRDefault="003558F7" w:rsidP="003558F7">
      <w:pPr>
        <w:rPr>
          <w:rFonts w:ascii="Arial" w:hAnsi="Arial" w:cs="Arial"/>
          <w:sz w:val="22"/>
          <w:szCs w:val="22"/>
          <w:lang w:val="es-MX"/>
        </w:rPr>
      </w:pPr>
      <w:r w:rsidRPr="003558F7">
        <w:rPr>
          <w:rFonts w:ascii="Arial" w:hAnsi="Arial" w:cs="Arial"/>
          <w:sz w:val="22"/>
          <w:szCs w:val="22"/>
          <w:lang w:val="es-MX"/>
        </w:rPr>
        <w:t>En el caso de esta última agrupación, si bien el día doce de febrero se presentó un escrito suscrito por la Lic. María del Carmen Morales Magaña, mediante el cual solicitó prórroga de cinco días hábiles, contados a partir del vencimiento del plazo de tres días otorgado para dar cumplimiento al requerimiento, se advierte que dicha promoción fue presentada precisamente el día en que fenecía el término para formular aclaraciones y subsanar omisiones, sin que exista promoción previa mediante la cual se hubiera solicitado ampliación del plazo ni se hubiera acreditado la personalidad de quien se ostenta como representante.</w:t>
      </w:r>
    </w:p>
    <w:p w14:paraId="725A9A02" w14:textId="77777777" w:rsidR="003558F7" w:rsidRPr="003558F7" w:rsidRDefault="003558F7" w:rsidP="003558F7">
      <w:pPr>
        <w:rPr>
          <w:rFonts w:ascii="Arial" w:hAnsi="Arial" w:cs="Arial"/>
          <w:sz w:val="22"/>
          <w:szCs w:val="22"/>
          <w:lang w:val="es-MX"/>
        </w:rPr>
      </w:pPr>
      <w:r w:rsidRPr="003558F7">
        <w:rPr>
          <w:rFonts w:ascii="Arial" w:hAnsi="Arial" w:cs="Arial"/>
          <w:sz w:val="22"/>
          <w:szCs w:val="22"/>
          <w:lang w:val="es-MX"/>
        </w:rPr>
        <w:t>Lo anterior, de conformidad con los artículos 753, 754, 756 y 757 del Código Civil para el Estado de Tabasco, de los que se desprende que quien pretende ostentarse como representante legal de una asociación debe acreditar tal carácter mediante documentación idónea que demuestre su personalidad y facultades conferidas conforme a los estatutos sociales debidamente inscritos en el Registro Público de la Propiedad.</w:t>
      </w:r>
    </w:p>
    <w:p w14:paraId="18D34081" w14:textId="77777777" w:rsidR="003558F7" w:rsidRPr="003558F7" w:rsidRDefault="003558F7" w:rsidP="003558F7">
      <w:pPr>
        <w:rPr>
          <w:rFonts w:ascii="Arial" w:hAnsi="Arial" w:cs="Arial"/>
          <w:sz w:val="22"/>
          <w:szCs w:val="22"/>
          <w:lang w:val="es-MX"/>
        </w:rPr>
      </w:pPr>
      <w:r w:rsidRPr="003558F7">
        <w:rPr>
          <w:rFonts w:ascii="Arial" w:hAnsi="Arial" w:cs="Arial"/>
          <w:sz w:val="22"/>
          <w:szCs w:val="22"/>
          <w:lang w:val="es-MX"/>
        </w:rPr>
        <w:t xml:space="preserve">En el presente caso, si bien se exhibe lo que aparenta ser un acta de Asamblea Constitutiva, en su punto VIII se consignan designaciones de dirigencia, quedando integrada la Presidencia por Patricia del Carmen Castillo Villegas y como Secretaria General María del Carmen Morales Magaña, entre otros cargos; asimismo, en el punto IX, denominado “Autorización para el trámite de Registro”, se establece textualmente que la asamblea acordó autorizar a la persona titular de la Presidencia o a quien ésta designe para realizar </w:t>
      </w:r>
      <w:r w:rsidRPr="003558F7">
        <w:rPr>
          <w:rFonts w:ascii="Arial" w:hAnsi="Arial" w:cs="Arial"/>
          <w:sz w:val="22"/>
          <w:szCs w:val="22"/>
          <w:lang w:val="es-MX"/>
        </w:rPr>
        <w:lastRenderedPageBreak/>
        <w:t>los actos y gestiones necesarios ante el Organismo Público Local Electoral para solicitar el registro de la agrupación política local.</w:t>
      </w:r>
    </w:p>
    <w:p w14:paraId="7B5E5F6A" w14:textId="77777777" w:rsidR="003558F7" w:rsidRPr="003558F7" w:rsidRDefault="003558F7" w:rsidP="003558F7">
      <w:pPr>
        <w:rPr>
          <w:rFonts w:ascii="Arial" w:hAnsi="Arial" w:cs="Arial"/>
          <w:sz w:val="22"/>
          <w:szCs w:val="22"/>
          <w:lang w:val="es-MX"/>
        </w:rPr>
      </w:pPr>
      <w:r w:rsidRPr="003558F7">
        <w:rPr>
          <w:rFonts w:ascii="Arial" w:hAnsi="Arial" w:cs="Arial"/>
          <w:sz w:val="22"/>
          <w:szCs w:val="22"/>
          <w:lang w:val="es-MX"/>
        </w:rPr>
        <w:t>En consecuencia, al no acreditarse documentalmente que la promovente cuente con designación válida de la Presidencia para actuar en su nombre, ni facultades de representación otorgadas conforme a estatutos inscritos, no se le reconoce legitimación para actuar en representación de dicha persona jurídica.</w:t>
      </w:r>
    </w:p>
    <w:p w14:paraId="6EE165C2" w14:textId="3743B002" w:rsidR="003558F7" w:rsidRPr="00930C1E" w:rsidRDefault="003558F7" w:rsidP="00AA33E8">
      <w:pPr>
        <w:rPr>
          <w:rFonts w:ascii="Arial" w:hAnsi="Arial" w:cs="Arial"/>
          <w:sz w:val="22"/>
          <w:szCs w:val="22"/>
        </w:rPr>
      </w:pPr>
      <w:r w:rsidRPr="00930C1E">
        <w:rPr>
          <w:rFonts w:ascii="Arial" w:hAnsi="Arial" w:cs="Arial"/>
          <w:sz w:val="22"/>
          <w:szCs w:val="22"/>
        </w:rPr>
        <w:t xml:space="preserve">Por otro lado, aun en el supuesto de que hubiese acreditado su personalidad, este Consejo Estatal advierte que el Reglamento no prevé la figura de prórroga para el caso de que las organizaciones no subsanen las deficiencias dentro del plazo concedido de tres días hábiles; por el contrario, establece que dichas irregularidades deberán atenderse indefectiblemente dentro del término otorgado, sin excepción. En consecuencia, resulta improcedente la solicitud de prórroga </w:t>
      </w:r>
      <w:r w:rsidR="00FB1432" w:rsidRPr="00930C1E">
        <w:rPr>
          <w:rFonts w:ascii="Arial" w:hAnsi="Arial" w:cs="Arial"/>
          <w:sz w:val="22"/>
          <w:szCs w:val="22"/>
        </w:rPr>
        <w:t>que pretendió formularse</w:t>
      </w:r>
      <w:r w:rsidRPr="00930C1E">
        <w:rPr>
          <w:rFonts w:ascii="Arial" w:hAnsi="Arial" w:cs="Arial"/>
          <w:sz w:val="22"/>
          <w:szCs w:val="22"/>
        </w:rPr>
        <w:t>.</w:t>
      </w:r>
    </w:p>
    <w:p w14:paraId="0572BC24" w14:textId="294824DA" w:rsidR="00AA33E8" w:rsidRPr="00930C1E" w:rsidRDefault="00F456DF" w:rsidP="00AA33E8">
      <w:pPr>
        <w:rPr>
          <w:rFonts w:ascii="Arial" w:hAnsi="Arial" w:cs="Arial"/>
          <w:sz w:val="22"/>
          <w:szCs w:val="22"/>
        </w:rPr>
      </w:pPr>
      <w:r w:rsidRPr="00930C1E">
        <w:rPr>
          <w:rFonts w:ascii="Arial" w:hAnsi="Arial" w:cs="Arial"/>
          <w:sz w:val="22"/>
          <w:szCs w:val="22"/>
        </w:rPr>
        <w:t>Hechas las precisiones anteriores, y toda vez que ambas asociaciones no realizaron las aclaraciones ni subsanaron las omisiones que fueron objeto de requerimiento dentro del plazo otorgado, se advierte el incumplimiento de los requisitos esenciales previstos en el Reglamento, en los términos que de manera general se precisan a continuación</w:t>
      </w:r>
      <w:r w:rsidR="00AA33E8" w:rsidRPr="00930C1E">
        <w:rPr>
          <w:rFonts w:ascii="Arial" w:hAnsi="Arial" w:cs="Arial"/>
          <w:sz w:val="22"/>
          <w:szCs w:val="22"/>
        </w:rPr>
        <w:t>:</w:t>
      </w:r>
    </w:p>
    <w:tbl>
      <w:tblPr>
        <w:tblStyle w:val="Tablaconcuadrcula"/>
        <w:tblpPr w:leftFromText="141" w:rightFromText="141" w:vertAnchor="text" w:horzAnchor="margin" w:tblpX="421" w:tblpY="206"/>
        <w:tblW w:w="8075" w:type="dxa"/>
        <w:tblLayout w:type="fixed"/>
        <w:tblLook w:val="04A0" w:firstRow="1" w:lastRow="0" w:firstColumn="1" w:lastColumn="0" w:noHBand="0" w:noVBand="1"/>
      </w:tblPr>
      <w:tblGrid>
        <w:gridCol w:w="1129"/>
        <w:gridCol w:w="3544"/>
        <w:gridCol w:w="3402"/>
      </w:tblGrid>
      <w:tr w:rsidR="00930C1E" w:rsidRPr="00930C1E" w14:paraId="2C6FBF1E" w14:textId="77777777" w:rsidTr="00E2497E">
        <w:trPr>
          <w:trHeight w:val="841"/>
        </w:trPr>
        <w:tc>
          <w:tcPr>
            <w:tcW w:w="1129" w:type="dxa"/>
            <w:shd w:val="clear" w:color="auto" w:fill="B52D6B"/>
          </w:tcPr>
          <w:p w14:paraId="262D79B8" w14:textId="77777777" w:rsidR="00AA33E8" w:rsidRPr="00930C1E" w:rsidRDefault="00AA33E8" w:rsidP="00676C82">
            <w:pPr>
              <w:jc w:val="center"/>
              <w:rPr>
                <w:rFonts w:ascii="Arial" w:hAnsi="Arial" w:cs="Arial"/>
                <w:b/>
                <w:color w:val="FFFFFF" w:themeColor="background1"/>
                <w:sz w:val="20"/>
                <w:szCs w:val="20"/>
              </w:rPr>
            </w:pPr>
            <w:r w:rsidRPr="00930C1E">
              <w:rPr>
                <w:rFonts w:ascii="Arial" w:hAnsi="Arial" w:cs="Arial"/>
                <w:b/>
                <w:color w:val="FFFFFF" w:themeColor="background1"/>
                <w:sz w:val="20"/>
                <w:szCs w:val="20"/>
              </w:rPr>
              <w:t>Artículos</w:t>
            </w:r>
          </w:p>
        </w:tc>
        <w:tc>
          <w:tcPr>
            <w:tcW w:w="3544" w:type="dxa"/>
            <w:shd w:val="clear" w:color="auto" w:fill="B52D6B"/>
          </w:tcPr>
          <w:p w14:paraId="39A35625" w14:textId="65A1E224" w:rsidR="00AA33E8" w:rsidRPr="00930C1E" w:rsidRDefault="00AA33E8" w:rsidP="00676C82">
            <w:pPr>
              <w:jc w:val="center"/>
              <w:rPr>
                <w:rFonts w:ascii="Arial" w:hAnsi="Arial" w:cs="Arial"/>
                <w:b/>
                <w:color w:val="FFFFFF" w:themeColor="background1"/>
                <w:sz w:val="20"/>
                <w:szCs w:val="20"/>
              </w:rPr>
            </w:pPr>
            <w:r w:rsidRPr="00930C1E">
              <w:rPr>
                <w:rFonts w:ascii="Arial" w:hAnsi="Arial" w:cs="Arial"/>
                <w:b/>
                <w:color w:val="FFFFFF" w:themeColor="background1"/>
                <w:sz w:val="20"/>
                <w:szCs w:val="20"/>
              </w:rPr>
              <w:t xml:space="preserve">   Grupo Génesis </w:t>
            </w:r>
            <w:r w:rsidR="0013150C" w:rsidRPr="00930C1E">
              <w:rPr>
                <w:rFonts w:ascii="Arial" w:hAnsi="Arial" w:cs="Arial"/>
                <w:b/>
                <w:color w:val="FFFFFF" w:themeColor="background1"/>
                <w:sz w:val="20"/>
                <w:szCs w:val="20"/>
              </w:rPr>
              <w:t>Tabasco</w:t>
            </w:r>
          </w:p>
        </w:tc>
        <w:tc>
          <w:tcPr>
            <w:tcW w:w="3402" w:type="dxa"/>
            <w:shd w:val="clear" w:color="auto" w:fill="B52D6B"/>
          </w:tcPr>
          <w:p w14:paraId="4A2C9C29" w14:textId="77777777" w:rsidR="00AA33E8" w:rsidRPr="00930C1E" w:rsidRDefault="00AA33E8" w:rsidP="00676C82">
            <w:pPr>
              <w:jc w:val="center"/>
              <w:rPr>
                <w:rFonts w:ascii="Arial" w:hAnsi="Arial" w:cs="Arial"/>
                <w:b/>
                <w:color w:val="FFFFFF" w:themeColor="background1"/>
                <w:sz w:val="20"/>
                <w:szCs w:val="20"/>
              </w:rPr>
            </w:pPr>
            <w:r w:rsidRPr="00930C1E">
              <w:rPr>
                <w:rFonts w:ascii="Arial" w:hAnsi="Arial" w:cs="Arial"/>
                <w:b/>
                <w:color w:val="FFFFFF" w:themeColor="background1"/>
                <w:sz w:val="20"/>
                <w:szCs w:val="20"/>
              </w:rPr>
              <w:t>Red Democrática y Valores-México Próspero</w:t>
            </w:r>
          </w:p>
        </w:tc>
      </w:tr>
      <w:tr w:rsidR="00930C1E" w:rsidRPr="00930C1E" w14:paraId="35952A8D" w14:textId="77777777" w:rsidTr="00E2497E">
        <w:trPr>
          <w:trHeight w:val="955"/>
        </w:trPr>
        <w:tc>
          <w:tcPr>
            <w:tcW w:w="1129" w:type="dxa"/>
          </w:tcPr>
          <w:p w14:paraId="56039CCB" w14:textId="77777777" w:rsidR="00AA33E8" w:rsidRPr="00930C1E" w:rsidRDefault="00AA33E8" w:rsidP="00676C82">
            <w:pPr>
              <w:jc w:val="center"/>
              <w:rPr>
                <w:rFonts w:ascii="Arial" w:hAnsi="Arial" w:cs="Arial"/>
                <w:b/>
                <w:sz w:val="20"/>
                <w:szCs w:val="20"/>
              </w:rPr>
            </w:pPr>
            <w:r w:rsidRPr="00930C1E">
              <w:rPr>
                <w:rFonts w:ascii="Arial" w:hAnsi="Arial" w:cs="Arial"/>
                <w:b/>
                <w:sz w:val="20"/>
                <w:szCs w:val="20"/>
              </w:rPr>
              <w:t>11</w:t>
            </w:r>
          </w:p>
        </w:tc>
        <w:tc>
          <w:tcPr>
            <w:tcW w:w="3544" w:type="dxa"/>
          </w:tcPr>
          <w:p w14:paraId="63A2E8BE" w14:textId="0B97F1A3" w:rsidR="00AA33E8" w:rsidRPr="00930C1E" w:rsidRDefault="00AA33E8" w:rsidP="00676C82">
            <w:pPr>
              <w:jc w:val="center"/>
              <w:rPr>
                <w:rFonts w:ascii="Arial" w:hAnsi="Arial" w:cs="Arial"/>
                <w:b/>
                <w:sz w:val="20"/>
                <w:szCs w:val="20"/>
              </w:rPr>
            </w:pPr>
            <w:r w:rsidRPr="00930C1E">
              <w:rPr>
                <w:rFonts w:ascii="Arial" w:hAnsi="Arial" w:cs="Arial"/>
                <w:b/>
                <w:sz w:val="20"/>
                <w:szCs w:val="20"/>
              </w:rPr>
              <w:t xml:space="preserve">    No </w:t>
            </w:r>
            <w:r w:rsidR="00AE62F2" w:rsidRPr="00930C1E">
              <w:rPr>
                <w:rFonts w:ascii="Arial" w:hAnsi="Arial" w:cs="Arial"/>
                <w:b/>
                <w:sz w:val="20"/>
                <w:szCs w:val="20"/>
              </w:rPr>
              <w:t xml:space="preserve">se subsanó lo previsto en la fracción IV </w:t>
            </w:r>
          </w:p>
        </w:tc>
        <w:tc>
          <w:tcPr>
            <w:tcW w:w="3402" w:type="dxa"/>
          </w:tcPr>
          <w:p w14:paraId="7BC7A86C" w14:textId="587DF5A1" w:rsidR="00AA33E8" w:rsidRPr="00930C1E" w:rsidRDefault="00AA33E8" w:rsidP="00676C82">
            <w:pPr>
              <w:jc w:val="center"/>
              <w:rPr>
                <w:rFonts w:ascii="Arial" w:hAnsi="Arial" w:cs="Arial"/>
                <w:b/>
                <w:sz w:val="20"/>
                <w:szCs w:val="20"/>
              </w:rPr>
            </w:pPr>
            <w:r w:rsidRPr="00930C1E">
              <w:rPr>
                <w:rFonts w:ascii="Arial" w:hAnsi="Arial" w:cs="Arial"/>
                <w:b/>
                <w:sz w:val="20"/>
                <w:szCs w:val="20"/>
              </w:rPr>
              <w:t xml:space="preserve">No </w:t>
            </w:r>
            <w:r w:rsidR="00194E42" w:rsidRPr="00930C1E">
              <w:rPr>
                <w:rFonts w:ascii="Arial" w:hAnsi="Arial" w:cs="Arial"/>
                <w:b/>
                <w:sz w:val="20"/>
                <w:szCs w:val="20"/>
              </w:rPr>
              <w:t>se le requirió en cuanto a este artículo</w:t>
            </w:r>
          </w:p>
        </w:tc>
      </w:tr>
      <w:tr w:rsidR="00930C1E" w:rsidRPr="00930C1E" w14:paraId="1DB03DE0" w14:textId="77777777" w:rsidTr="00676C82">
        <w:trPr>
          <w:trHeight w:val="20"/>
        </w:trPr>
        <w:tc>
          <w:tcPr>
            <w:tcW w:w="1129" w:type="dxa"/>
          </w:tcPr>
          <w:p w14:paraId="368E2BAE" w14:textId="77777777" w:rsidR="00AA33E8" w:rsidRPr="00930C1E" w:rsidRDefault="00AA33E8" w:rsidP="00676C82">
            <w:pPr>
              <w:jc w:val="center"/>
              <w:rPr>
                <w:rFonts w:ascii="Arial" w:hAnsi="Arial" w:cs="Arial"/>
                <w:b/>
                <w:sz w:val="20"/>
                <w:szCs w:val="20"/>
              </w:rPr>
            </w:pPr>
            <w:r w:rsidRPr="00930C1E">
              <w:rPr>
                <w:rFonts w:ascii="Arial" w:hAnsi="Arial" w:cs="Arial"/>
                <w:b/>
                <w:sz w:val="20"/>
                <w:szCs w:val="20"/>
              </w:rPr>
              <w:t>17</w:t>
            </w:r>
          </w:p>
        </w:tc>
        <w:tc>
          <w:tcPr>
            <w:tcW w:w="3544" w:type="dxa"/>
          </w:tcPr>
          <w:p w14:paraId="072E7E7E" w14:textId="73B96D6E" w:rsidR="00AA33E8" w:rsidRPr="00930C1E" w:rsidRDefault="00AA33E8" w:rsidP="00676C82">
            <w:pPr>
              <w:jc w:val="center"/>
              <w:rPr>
                <w:rFonts w:ascii="Arial" w:hAnsi="Arial" w:cs="Arial"/>
                <w:b/>
                <w:sz w:val="20"/>
                <w:szCs w:val="20"/>
              </w:rPr>
            </w:pPr>
            <w:r w:rsidRPr="00930C1E">
              <w:rPr>
                <w:rFonts w:ascii="Arial" w:hAnsi="Arial" w:cs="Arial"/>
                <w:b/>
                <w:sz w:val="20"/>
                <w:szCs w:val="20"/>
              </w:rPr>
              <w:t xml:space="preserve">No </w:t>
            </w:r>
            <w:r w:rsidR="00AE62F2" w:rsidRPr="00930C1E">
              <w:rPr>
                <w:rFonts w:ascii="Arial" w:hAnsi="Arial" w:cs="Arial"/>
                <w:b/>
                <w:sz w:val="20"/>
                <w:szCs w:val="20"/>
              </w:rPr>
              <w:t>se subsanó los requisitos previstos en las fracciones I, IV, V y VII</w:t>
            </w:r>
          </w:p>
        </w:tc>
        <w:tc>
          <w:tcPr>
            <w:tcW w:w="3402" w:type="dxa"/>
          </w:tcPr>
          <w:p w14:paraId="1DB757CE" w14:textId="4FA41562" w:rsidR="00AA33E8" w:rsidRPr="00930C1E" w:rsidRDefault="00194E42" w:rsidP="00676C82">
            <w:pPr>
              <w:jc w:val="center"/>
              <w:rPr>
                <w:rFonts w:ascii="Arial" w:hAnsi="Arial" w:cs="Arial"/>
                <w:b/>
                <w:sz w:val="20"/>
                <w:szCs w:val="20"/>
              </w:rPr>
            </w:pPr>
            <w:r w:rsidRPr="00930C1E">
              <w:rPr>
                <w:rFonts w:ascii="Arial" w:hAnsi="Arial" w:cs="Arial"/>
                <w:b/>
                <w:sz w:val="20"/>
                <w:szCs w:val="20"/>
              </w:rPr>
              <w:t>No se subsanó los requisitos previstos en las fracciones I, II, III, IV, V y VII</w:t>
            </w:r>
          </w:p>
        </w:tc>
      </w:tr>
      <w:tr w:rsidR="00930C1E" w:rsidRPr="00930C1E" w14:paraId="4A3E698F" w14:textId="77777777" w:rsidTr="00676C82">
        <w:trPr>
          <w:trHeight w:val="20"/>
        </w:trPr>
        <w:tc>
          <w:tcPr>
            <w:tcW w:w="1129" w:type="dxa"/>
          </w:tcPr>
          <w:p w14:paraId="0D426B28" w14:textId="77777777" w:rsidR="00AA33E8" w:rsidRPr="00930C1E" w:rsidRDefault="00AA33E8" w:rsidP="00676C82">
            <w:pPr>
              <w:jc w:val="center"/>
              <w:rPr>
                <w:rFonts w:ascii="Arial" w:hAnsi="Arial" w:cs="Arial"/>
                <w:b/>
                <w:sz w:val="20"/>
                <w:szCs w:val="20"/>
              </w:rPr>
            </w:pPr>
            <w:r w:rsidRPr="00930C1E">
              <w:rPr>
                <w:rFonts w:ascii="Arial" w:hAnsi="Arial" w:cs="Arial"/>
                <w:b/>
                <w:sz w:val="20"/>
                <w:szCs w:val="20"/>
              </w:rPr>
              <w:t>18</w:t>
            </w:r>
          </w:p>
        </w:tc>
        <w:tc>
          <w:tcPr>
            <w:tcW w:w="3544" w:type="dxa"/>
          </w:tcPr>
          <w:p w14:paraId="48159A86" w14:textId="08726553" w:rsidR="00AA33E8" w:rsidRPr="00930C1E" w:rsidRDefault="00AA33E8" w:rsidP="00676C82">
            <w:pPr>
              <w:jc w:val="center"/>
              <w:rPr>
                <w:rFonts w:ascii="Arial" w:hAnsi="Arial" w:cs="Arial"/>
                <w:b/>
                <w:sz w:val="20"/>
                <w:szCs w:val="20"/>
              </w:rPr>
            </w:pPr>
            <w:r w:rsidRPr="00930C1E">
              <w:rPr>
                <w:rFonts w:ascii="Arial" w:hAnsi="Arial" w:cs="Arial"/>
                <w:b/>
                <w:sz w:val="20"/>
                <w:szCs w:val="20"/>
              </w:rPr>
              <w:t xml:space="preserve">No </w:t>
            </w:r>
            <w:r w:rsidR="00AE62F2" w:rsidRPr="00930C1E">
              <w:rPr>
                <w:rFonts w:ascii="Arial" w:hAnsi="Arial" w:cs="Arial"/>
                <w:b/>
                <w:sz w:val="20"/>
                <w:szCs w:val="20"/>
              </w:rPr>
              <w:t>se subsanó lo previsto en las fracciones IV y V</w:t>
            </w:r>
          </w:p>
        </w:tc>
        <w:tc>
          <w:tcPr>
            <w:tcW w:w="3402" w:type="dxa"/>
          </w:tcPr>
          <w:p w14:paraId="7FD5DAF8" w14:textId="79731629" w:rsidR="00AA33E8" w:rsidRPr="00930C1E" w:rsidRDefault="00194E42" w:rsidP="00676C82">
            <w:pPr>
              <w:jc w:val="center"/>
              <w:rPr>
                <w:rFonts w:ascii="Arial" w:hAnsi="Arial" w:cs="Arial"/>
                <w:b/>
                <w:sz w:val="20"/>
                <w:szCs w:val="20"/>
              </w:rPr>
            </w:pPr>
            <w:r w:rsidRPr="00930C1E">
              <w:rPr>
                <w:rFonts w:ascii="Arial" w:hAnsi="Arial" w:cs="Arial"/>
                <w:b/>
                <w:sz w:val="20"/>
                <w:szCs w:val="20"/>
              </w:rPr>
              <w:t>No se subsanó lo previsto en las fracciones II, IV y V</w:t>
            </w:r>
          </w:p>
        </w:tc>
      </w:tr>
    </w:tbl>
    <w:p w14:paraId="4E493CB2" w14:textId="21727E34" w:rsidR="00C93EEE" w:rsidRPr="00930C1E" w:rsidRDefault="00B86813" w:rsidP="00092F2A">
      <w:pPr>
        <w:rPr>
          <w:rFonts w:ascii="Arial" w:hAnsi="Arial" w:cs="Arial"/>
          <w:sz w:val="22"/>
          <w:szCs w:val="22"/>
        </w:rPr>
      </w:pPr>
      <w:r w:rsidRPr="00930C1E">
        <w:rPr>
          <w:rFonts w:ascii="Arial" w:hAnsi="Arial" w:cs="Arial"/>
          <w:sz w:val="22"/>
          <w:szCs w:val="22"/>
        </w:rPr>
        <w:t xml:space="preserve">Asimismo, debe precisarse que el Reglamento prevé un capítulo denominado </w:t>
      </w:r>
      <w:r w:rsidRPr="00930C1E">
        <w:rPr>
          <w:rFonts w:ascii="Arial" w:hAnsi="Arial" w:cs="Arial"/>
          <w:i/>
          <w:iCs/>
          <w:sz w:val="22"/>
          <w:szCs w:val="22"/>
        </w:rPr>
        <w:t>“Del Procedimiento de Constitución y Registro de las Agrupaciones Políticas”</w:t>
      </w:r>
      <w:r w:rsidRPr="00930C1E">
        <w:rPr>
          <w:rFonts w:ascii="Arial" w:hAnsi="Arial" w:cs="Arial"/>
          <w:sz w:val="22"/>
          <w:szCs w:val="22"/>
        </w:rPr>
        <w:t xml:space="preserve">, en el cual se establecen de manera expresa los requisitos y formalidades que deben satisfacer las </w:t>
      </w:r>
      <w:r w:rsidRPr="00930C1E">
        <w:rPr>
          <w:rFonts w:ascii="Arial" w:hAnsi="Arial" w:cs="Arial"/>
          <w:sz w:val="22"/>
          <w:szCs w:val="22"/>
        </w:rPr>
        <w:lastRenderedPageBreak/>
        <w:t>organizaciones interesadas, así como los documentos básicos indispensables para su constitución, consistentes en la declaración de principios, el programa de acción y los estatutos, además de la obligación de presentar la solicitud de registro acompañada de la documentación prevista en los artículos 17 y 18 del citado ordenamiento</w:t>
      </w:r>
      <w:r w:rsidR="00152DC3" w:rsidRPr="00930C1E">
        <w:rPr>
          <w:rFonts w:ascii="Arial" w:hAnsi="Arial" w:cs="Arial"/>
          <w:sz w:val="22"/>
          <w:szCs w:val="22"/>
        </w:rPr>
        <w:t>.</w:t>
      </w:r>
    </w:p>
    <w:p w14:paraId="4FEDD27A" w14:textId="4C6C303A" w:rsidR="00A91CE2" w:rsidRPr="00930C1E" w:rsidRDefault="00F456DF" w:rsidP="00152DC3">
      <w:pPr>
        <w:rPr>
          <w:rFonts w:ascii="Arial" w:hAnsi="Arial" w:cs="Arial"/>
          <w:sz w:val="22"/>
          <w:szCs w:val="22"/>
        </w:rPr>
      </w:pPr>
      <w:r w:rsidRPr="00930C1E">
        <w:rPr>
          <w:rFonts w:ascii="Arial" w:hAnsi="Arial" w:cs="Arial"/>
          <w:sz w:val="22"/>
          <w:szCs w:val="22"/>
        </w:rPr>
        <w:t xml:space="preserve">Dichas disposiciones son de observancia obligatoria y </w:t>
      </w:r>
      <w:r w:rsidR="00B86813" w:rsidRPr="00930C1E">
        <w:rPr>
          <w:rFonts w:ascii="Arial" w:hAnsi="Arial" w:cs="Arial"/>
          <w:sz w:val="22"/>
          <w:szCs w:val="22"/>
        </w:rPr>
        <w:t xml:space="preserve">son del conocimiento de las organizaciones solicitantes, quienes debieron prever lo necesario para cumplir en tiempo y forma con los requisitos y formalidades exigidos. No obstante, pese a haber sido debidamente requeridas para subsanar omisiones y realizar las aclaraciones correspondientes, fueron omisas en atender lo solicitado dentro del plazo concedido; por lo que, de conformidad con los artículos 20 y 45 del Reglamento, se actualiza la consecuencia jurídica consistente en tener por perdido su derecho para subsanar y, en consecuencia, resultan improcedentes sus solicitudes de registro como agrupaciones políticas </w:t>
      </w:r>
      <w:r w:rsidRPr="00930C1E">
        <w:rPr>
          <w:rFonts w:ascii="Arial" w:hAnsi="Arial" w:cs="Arial"/>
          <w:sz w:val="22"/>
          <w:szCs w:val="22"/>
        </w:rPr>
        <w:t>locales.</w:t>
      </w:r>
    </w:p>
    <w:p w14:paraId="69A55422" w14:textId="7FEF5A53" w:rsidR="004D207B" w:rsidRPr="00930C1E" w:rsidRDefault="00F456DF" w:rsidP="00D912AD">
      <w:pPr>
        <w:rPr>
          <w:rFonts w:ascii="Arial" w:hAnsi="Arial" w:cs="Arial"/>
          <w:sz w:val="22"/>
          <w:szCs w:val="22"/>
        </w:rPr>
      </w:pPr>
      <w:r w:rsidRPr="00930C1E">
        <w:rPr>
          <w:rFonts w:ascii="Arial" w:hAnsi="Arial" w:cs="Arial"/>
          <w:sz w:val="22"/>
          <w:szCs w:val="22"/>
        </w:rPr>
        <w:t>En atención a los antecedentes y</w:t>
      </w:r>
      <w:r w:rsidR="00F12CB2" w:rsidRPr="00930C1E">
        <w:rPr>
          <w:rFonts w:ascii="Arial" w:hAnsi="Arial" w:cs="Arial"/>
          <w:sz w:val="22"/>
          <w:szCs w:val="22"/>
        </w:rPr>
        <w:t xml:space="preserve"> consideraciones señaladas, este Consejo Estatal </w:t>
      </w:r>
      <w:r w:rsidR="001F2CED" w:rsidRPr="00930C1E">
        <w:rPr>
          <w:rFonts w:ascii="Arial" w:hAnsi="Arial" w:cs="Arial"/>
          <w:sz w:val="22"/>
          <w:szCs w:val="22"/>
        </w:rPr>
        <w:t xml:space="preserve">en ejercicio de sus atribuciones </w:t>
      </w:r>
      <w:r w:rsidR="00F12CB2" w:rsidRPr="00930C1E">
        <w:rPr>
          <w:rFonts w:ascii="Arial" w:hAnsi="Arial" w:cs="Arial"/>
          <w:sz w:val="22"/>
          <w:szCs w:val="22"/>
        </w:rPr>
        <w:t xml:space="preserve">emite </w:t>
      </w:r>
      <w:r w:rsidRPr="00930C1E">
        <w:rPr>
          <w:rFonts w:ascii="Arial" w:hAnsi="Arial" w:cs="Arial"/>
          <w:sz w:val="22"/>
          <w:szCs w:val="22"/>
        </w:rPr>
        <w:t>los</w:t>
      </w:r>
      <w:r w:rsidR="00F12CB2" w:rsidRPr="00930C1E">
        <w:rPr>
          <w:rFonts w:ascii="Arial" w:hAnsi="Arial" w:cs="Arial"/>
          <w:sz w:val="22"/>
          <w:szCs w:val="22"/>
        </w:rPr>
        <w:t xml:space="preserve"> </w:t>
      </w:r>
      <w:r w:rsidR="00F7539C" w:rsidRPr="00930C1E">
        <w:rPr>
          <w:rFonts w:ascii="Arial" w:hAnsi="Arial" w:cs="Arial"/>
          <w:sz w:val="22"/>
          <w:szCs w:val="22"/>
        </w:rPr>
        <w:t>siguientes puntos</w:t>
      </w:r>
      <w:r w:rsidRPr="00930C1E">
        <w:rPr>
          <w:rFonts w:ascii="Arial" w:hAnsi="Arial" w:cs="Arial"/>
          <w:sz w:val="22"/>
          <w:szCs w:val="22"/>
        </w:rPr>
        <w:t xml:space="preserve"> de</w:t>
      </w:r>
      <w:r w:rsidR="00F12CB2" w:rsidRPr="00930C1E">
        <w:rPr>
          <w:rFonts w:ascii="Arial" w:hAnsi="Arial" w:cs="Arial"/>
          <w:sz w:val="22"/>
          <w:szCs w:val="22"/>
        </w:rPr>
        <w:t>:</w:t>
      </w:r>
    </w:p>
    <w:p w14:paraId="2F0B4FCC" w14:textId="77777777" w:rsidR="00F12CB2" w:rsidRPr="0057241E" w:rsidRDefault="00F12CB2" w:rsidP="00F12CB2">
      <w:pPr>
        <w:pStyle w:val="Ttulo1"/>
        <w:rPr>
          <w:rFonts w:ascii="Arial" w:hAnsi="Arial" w:cs="Arial"/>
          <w:sz w:val="24"/>
          <w:szCs w:val="24"/>
        </w:rPr>
      </w:pPr>
      <w:r w:rsidRPr="0057241E">
        <w:rPr>
          <w:rFonts w:ascii="Arial" w:hAnsi="Arial" w:cs="Arial"/>
          <w:sz w:val="24"/>
          <w:szCs w:val="24"/>
        </w:rPr>
        <w:t>Acuerdo</w:t>
      </w:r>
    </w:p>
    <w:p w14:paraId="60B2D263" w14:textId="441DEB00" w:rsidR="009F3C4E" w:rsidRPr="00930C1E" w:rsidRDefault="009F3C4E" w:rsidP="00BD440F">
      <w:pPr>
        <w:rPr>
          <w:rFonts w:ascii="Arial" w:hAnsi="Arial" w:cs="Arial"/>
          <w:sz w:val="22"/>
          <w:szCs w:val="22"/>
        </w:rPr>
      </w:pPr>
      <w:r w:rsidRPr="00930C1E">
        <w:rPr>
          <w:rFonts w:ascii="Arial" w:hAnsi="Arial" w:cs="Arial"/>
          <w:b/>
          <w:sz w:val="22"/>
          <w:szCs w:val="22"/>
        </w:rPr>
        <w:t>Primero.</w:t>
      </w:r>
      <w:r w:rsidR="00F7539C" w:rsidRPr="00930C1E">
        <w:t xml:space="preserve"> </w:t>
      </w:r>
      <w:r w:rsidR="00BC190D">
        <w:rPr>
          <w:rFonts w:ascii="Arial" w:hAnsi="Arial" w:cs="Arial"/>
          <w:bCs/>
          <w:sz w:val="22"/>
          <w:szCs w:val="22"/>
        </w:rPr>
        <w:t>No ha lugar a reconocer</w:t>
      </w:r>
      <w:r w:rsidR="00F7539C" w:rsidRPr="00930C1E">
        <w:rPr>
          <w:rFonts w:ascii="Arial" w:hAnsi="Arial" w:cs="Arial"/>
          <w:bCs/>
          <w:sz w:val="22"/>
          <w:szCs w:val="22"/>
        </w:rPr>
        <w:t xml:space="preserve"> la personalidad ni legitimación de la C. María del Carmen Morales Magaña para actuar en representación de la asociación solicitante “Red Democrática y Valores-México Próspero”, al no acreditarse que cuenta con facultades de representación legal para comparecer en su nombre; en consecuencia, se declara improcedente la solicitud </w:t>
      </w:r>
      <w:r w:rsidR="00BC190D">
        <w:rPr>
          <w:rFonts w:ascii="Arial" w:hAnsi="Arial" w:cs="Arial"/>
          <w:bCs/>
          <w:sz w:val="22"/>
          <w:szCs w:val="22"/>
        </w:rPr>
        <w:t>de prórroga</w:t>
      </w:r>
      <w:r w:rsidR="00F7539C" w:rsidRPr="00930C1E">
        <w:rPr>
          <w:rFonts w:ascii="Arial" w:hAnsi="Arial" w:cs="Arial"/>
          <w:bCs/>
          <w:sz w:val="22"/>
          <w:szCs w:val="22"/>
        </w:rPr>
        <w:t>.</w:t>
      </w:r>
    </w:p>
    <w:p w14:paraId="70594438" w14:textId="507F49FF" w:rsidR="00512BF3" w:rsidRPr="00930C1E" w:rsidRDefault="009F3C4E" w:rsidP="00BD440F">
      <w:pPr>
        <w:rPr>
          <w:rFonts w:ascii="Arial" w:hAnsi="Arial" w:cs="Arial"/>
          <w:sz w:val="22"/>
          <w:szCs w:val="22"/>
        </w:rPr>
      </w:pPr>
      <w:r w:rsidRPr="00930C1E">
        <w:rPr>
          <w:rFonts w:ascii="Arial" w:hAnsi="Arial" w:cs="Arial"/>
          <w:b/>
          <w:sz w:val="22"/>
          <w:szCs w:val="22"/>
        </w:rPr>
        <w:t>Segundo</w:t>
      </w:r>
      <w:r w:rsidR="00F12CB2" w:rsidRPr="00930C1E">
        <w:rPr>
          <w:rFonts w:ascii="Arial" w:hAnsi="Arial" w:cs="Arial"/>
          <w:b/>
          <w:sz w:val="22"/>
          <w:szCs w:val="22"/>
        </w:rPr>
        <w:t>.</w:t>
      </w:r>
      <w:r w:rsidR="00F12CB2" w:rsidRPr="00930C1E">
        <w:rPr>
          <w:rFonts w:ascii="Arial" w:hAnsi="Arial" w:cs="Arial"/>
          <w:sz w:val="22"/>
          <w:szCs w:val="22"/>
        </w:rPr>
        <w:t xml:space="preserve"> </w:t>
      </w:r>
      <w:r w:rsidR="006860BB" w:rsidRPr="00930C1E">
        <w:rPr>
          <w:rFonts w:ascii="Arial" w:hAnsi="Arial" w:cs="Arial"/>
          <w:sz w:val="22"/>
          <w:szCs w:val="22"/>
        </w:rPr>
        <w:t xml:space="preserve">Se declaran improcedentes las solicitudes de registro presentadas por las organizaciones </w:t>
      </w:r>
      <w:r w:rsidR="006860BB" w:rsidRPr="00930C1E">
        <w:rPr>
          <w:rFonts w:ascii="Arial" w:hAnsi="Arial" w:cs="Arial"/>
          <w:i/>
          <w:iCs/>
          <w:sz w:val="22"/>
          <w:szCs w:val="22"/>
        </w:rPr>
        <w:t>Grupo Génesis Tabasco</w:t>
      </w:r>
      <w:r w:rsidR="006860BB" w:rsidRPr="00930C1E">
        <w:rPr>
          <w:rFonts w:ascii="Arial" w:hAnsi="Arial" w:cs="Arial"/>
          <w:sz w:val="22"/>
          <w:szCs w:val="22"/>
        </w:rPr>
        <w:t xml:space="preserve"> y </w:t>
      </w:r>
      <w:r w:rsidR="006860BB" w:rsidRPr="00930C1E">
        <w:rPr>
          <w:rFonts w:ascii="Arial" w:hAnsi="Arial" w:cs="Arial"/>
          <w:i/>
          <w:iCs/>
          <w:sz w:val="22"/>
          <w:szCs w:val="22"/>
        </w:rPr>
        <w:t>Red Democrática y Valores–México Próspero</w:t>
      </w:r>
      <w:r w:rsidR="006860BB" w:rsidRPr="00930C1E">
        <w:rPr>
          <w:rFonts w:ascii="Arial" w:hAnsi="Arial" w:cs="Arial"/>
          <w:sz w:val="22"/>
          <w:szCs w:val="22"/>
        </w:rPr>
        <w:t>, por las razones expuestas en los últimos párrafos del considerando 2.9.</w:t>
      </w:r>
    </w:p>
    <w:p w14:paraId="1517C87D" w14:textId="293CEDDA" w:rsidR="00BD440F" w:rsidRPr="00930C1E" w:rsidRDefault="0057241E" w:rsidP="00BD440F">
      <w:pPr>
        <w:rPr>
          <w:rFonts w:ascii="Arial" w:hAnsi="Arial" w:cs="Arial"/>
          <w:sz w:val="22"/>
          <w:szCs w:val="22"/>
        </w:rPr>
      </w:pPr>
      <w:r>
        <w:rPr>
          <w:rFonts w:ascii="Arial" w:hAnsi="Arial" w:cs="Arial"/>
          <w:b/>
          <w:sz w:val="22"/>
          <w:szCs w:val="22"/>
        </w:rPr>
        <w:t>Tercero</w:t>
      </w:r>
      <w:r w:rsidR="001F2CED" w:rsidRPr="00930C1E">
        <w:rPr>
          <w:rFonts w:ascii="Arial" w:hAnsi="Arial" w:cs="Arial"/>
          <w:b/>
          <w:sz w:val="22"/>
          <w:szCs w:val="22"/>
        </w:rPr>
        <w:t>.</w:t>
      </w:r>
      <w:r w:rsidR="005967AB" w:rsidRPr="00930C1E">
        <w:rPr>
          <w:rFonts w:ascii="Arial" w:hAnsi="Arial" w:cs="Arial"/>
          <w:sz w:val="22"/>
          <w:szCs w:val="22"/>
        </w:rPr>
        <w:t xml:space="preserve"> Se instruye a la Secretaría Ejecutiva proceda a notificar</w:t>
      </w:r>
      <w:r w:rsidR="001F2CED" w:rsidRPr="00930C1E">
        <w:rPr>
          <w:rFonts w:ascii="Arial" w:hAnsi="Arial" w:cs="Arial"/>
          <w:sz w:val="22"/>
          <w:szCs w:val="22"/>
        </w:rPr>
        <w:t xml:space="preserve"> el presente acuerdo </w:t>
      </w:r>
      <w:r w:rsidR="0013150C" w:rsidRPr="00930C1E">
        <w:rPr>
          <w:rFonts w:ascii="Arial" w:hAnsi="Arial" w:cs="Arial"/>
          <w:sz w:val="22"/>
          <w:szCs w:val="22"/>
        </w:rPr>
        <w:t xml:space="preserve">a las </w:t>
      </w:r>
      <w:r w:rsidR="00512BF3" w:rsidRPr="00930C1E">
        <w:rPr>
          <w:rFonts w:ascii="Arial" w:hAnsi="Arial" w:cs="Arial"/>
          <w:sz w:val="22"/>
          <w:szCs w:val="22"/>
        </w:rPr>
        <w:t xml:space="preserve">organizaciones “Grupo Génesis </w:t>
      </w:r>
      <w:r w:rsidR="006C704C" w:rsidRPr="00930C1E">
        <w:rPr>
          <w:rFonts w:ascii="Arial" w:hAnsi="Arial" w:cs="Arial"/>
          <w:sz w:val="22"/>
          <w:szCs w:val="22"/>
        </w:rPr>
        <w:t>Tabasco</w:t>
      </w:r>
      <w:r w:rsidR="00512BF3" w:rsidRPr="00930C1E">
        <w:rPr>
          <w:rFonts w:ascii="Arial" w:hAnsi="Arial" w:cs="Arial"/>
          <w:sz w:val="22"/>
          <w:szCs w:val="22"/>
        </w:rPr>
        <w:t xml:space="preserve">” y “Red Democrática y Valores-México Próspero” </w:t>
      </w:r>
      <w:r w:rsidR="001F2CED" w:rsidRPr="00930C1E">
        <w:rPr>
          <w:rFonts w:ascii="Arial" w:hAnsi="Arial" w:cs="Arial"/>
          <w:sz w:val="22"/>
          <w:szCs w:val="22"/>
        </w:rPr>
        <w:t xml:space="preserve">en </w:t>
      </w:r>
      <w:r w:rsidR="00512BF3" w:rsidRPr="00930C1E">
        <w:rPr>
          <w:rFonts w:ascii="Arial" w:hAnsi="Arial" w:cs="Arial"/>
          <w:sz w:val="22"/>
          <w:szCs w:val="22"/>
        </w:rPr>
        <w:t>los</w:t>
      </w:r>
      <w:r w:rsidR="001F2CED" w:rsidRPr="00930C1E">
        <w:rPr>
          <w:rFonts w:ascii="Arial" w:hAnsi="Arial" w:cs="Arial"/>
          <w:sz w:val="22"/>
          <w:szCs w:val="22"/>
        </w:rPr>
        <w:t xml:space="preserve"> </w:t>
      </w:r>
      <w:r w:rsidR="00512BF3" w:rsidRPr="00930C1E">
        <w:rPr>
          <w:rFonts w:ascii="Arial" w:hAnsi="Arial" w:cs="Arial"/>
          <w:sz w:val="22"/>
          <w:szCs w:val="22"/>
        </w:rPr>
        <w:t>domicilios autorizados</w:t>
      </w:r>
      <w:r w:rsidR="001F2CED" w:rsidRPr="00930C1E">
        <w:rPr>
          <w:rFonts w:ascii="Arial" w:hAnsi="Arial" w:cs="Arial"/>
          <w:sz w:val="22"/>
          <w:szCs w:val="22"/>
        </w:rPr>
        <w:t xml:space="preserve"> para tal efecto.</w:t>
      </w:r>
    </w:p>
    <w:p w14:paraId="1546A6F0" w14:textId="463E32AD" w:rsidR="00625102" w:rsidRPr="00930C1E" w:rsidRDefault="0057241E" w:rsidP="00625102">
      <w:pPr>
        <w:rPr>
          <w:rFonts w:ascii="Arial" w:hAnsi="Arial" w:cs="Arial"/>
          <w:sz w:val="22"/>
          <w:szCs w:val="22"/>
        </w:rPr>
      </w:pPr>
      <w:r>
        <w:rPr>
          <w:rFonts w:ascii="Arial" w:hAnsi="Arial" w:cs="Arial"/>
          <w:b/>
          <w:bCs/>
          <w:sz w:val="22"/>
          <w:szCs w:val="22"/>
        </w:rPr>
        <w:t>Cuarto</w:t>
      </w:r>
      <w:r w:rsidR="00F12CB2" w:rsidRPr="00930C1E">
        <w:rPr>
          <w:rFonts w:ascii="Arial" w:hAnsi="Arial" w:cs="Arial"/>
          <w:b/>
          <w:bCs/>
          <w:sz w:val="22"/>
          <w:szCs w:val="22"/>
        </w:rPr>
        <w:t>.</w:t>
      </w:r>
      <w:r w:rsidR="00C835A5" w:rsidRPr="00930C1E">
        <w:rPr>
          <w:rFonts w:ascii="Arial" w:hAnsi="Arial" w:cs="Arial"/>
          <w:sz w:val="22"/>
          <w:szCs w:val="22"/>
        </w:rPr>
        <w:t xml:space="preserve"> </w:t>
      </w:r>
      <w:r w:rsidR="00625102" w:rsidRPr="00930C1E">
        <w:rPr>
          <w:rFonts w:ascii="Arial" w:hAnsi="Arial" w:cs="Arial"/>
          <w:sz w:val="22"/>
          <w:szCs w:val="22"/>
        </w:rPr>
        <w:t>Asimismo,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527EF2BE" w14:textId="7EFA4DEC" w:rsidR="00625102" w:rsidRPr="00930C1E" w:rsidRDefault="0057241E" w:rsidP="00625102">
      <w:pPr>
        <w:rPr>
          <w:rFonts w:ascii="Arial" w:hAnsi="Arial" w:cs="Arial"/>
          <w:sz w:val="22"/>
          <w:szCs w:val="22"/>
        </w:rPr>
      </w:pPr>
      <w:r>
        <w:rPr>
          <w:rFonts w:ascii="Arial" w:hAnsi="Arial" w:cs="Arial"/>
          <w:b/>
          <w:bCs/>
          <w:sz w:val="22"/>
          <w:szCs w:val="22"/>
        </w:rPr>
        <w:lastRenderedPageBreak/>
        <w:t>Quinto</w:t>
      </w:r>
      <w:r w:rsidR="00625102" w:rsidRPr="00930C1E">
        <w:rPr>
          <w:rFonts w:ascii="Arial" w:hAnsi="Arial" w:cs="Arial"/>
          <w:b/>
          <w:bCs/>
          <w:sz w:val="22"/>
          <w:szCs w:val="22"/>
        </w:rPr>
        <w:t xml:space="preserve">. </w:t>
      </w:r>
      <w:r w:rsidR="00625102" w:rsidRPr="00930C1E">
        <w:rPr>
          <w:rFonts w:ascii="Arial" w:hAnsi="Arial" w:cs="Arial"/>
          <w:sz w:val="22"/>
          <w:szCs w:val="22"/>
        </w:rPr>
        <w:t>De conformidad con lo dispuesto en el artículo 114 de la Ley Electoral y de Partidos Políticos del Estado de Tabasco, publíquese el contenido del presente acuerdo en el Periódico Oficial del Estado y en la página de internet del Instituto.</w:t>
      </w:r>
    </w:p>
    <w:p w14:paraId="6B334DA5" w14:textId="4D5F57EE" w:rsidR="00625102" w:rsidRPr="00930C1E" w:rsidRDefault="00625102" w:rsidP="00625102">
      <w:pPr>
        <w:rPr>
          <w:rFonts w:ascii="Arial" w:hAnsi="Arial" w:cs="Arial"/>
          <w:sz w:val="22"/>
          <w:szCs w:val="22"/>
        </w:rPr>
      </w:pPr>
      <w:r w:rsidRPr="00930C1E">
        <w:rPr>
          <w:rFonts w:ascii="Arial" w:hAnsi="Arial" w:cs="Arial"/>
          <w:sz w:val="22"/>
          <w:szCs w:val="22"/>
        </w:rPr>
        <w:t>El presente acuerdo se aprobó en sesión</w:t>
      </w:r>
      <w:r w:rsidR="00E2497E">
        <w:rPr>
          <w:rFonts w:ascii="Arial" w:hAnsi="Arial" w:cs="Arial"/>
          <w:sz w:val="22"/>
          <w:szCs w:val="22"/>
        </w:rPr>
        <w:t xml:space="preserve"> ordinaria </w:t>
      </w:r>
      <w:r w:rsidRPr="00930C1E">
        <w:rPr>
          <w:rFonts w:ascii="Arial" w:hAnsi="Arial" w:cs="Arial"/>
          <w:sz w:val="22"/>
          <w:szCs w:val="22"/>
        </w:rPr>
        <w:t xml:space="preserve">efectuada el </w:t>
      </w:r>
      <w:r w:rsidR="00E2497E">
        <w:rPr>
          <w:rFonts w:ascii="Arial" w:hAnsi="Arial" w:cs="Arial"/>
          <w:sz w:val="22"/>
          <w:szCs w:val="22"/>
        </w:rPr>
        <w:t>día veintiséis</w:t>
      </w:r>
      <w:r w:rsidRPr="00930C1E">
        <w:rPr>
          <w:rFonts w:ascii="Arial" w:hAnsi="Arial" w:cs="Arial"/>
          <w:sz w:val="22"/>
          <w:szCs w:val="22"/>
        </w:rPr>
        <w:t xml:space="preserve"> de</w:t>
      </w:r>
      <w:r w:rsidR="00512BF3" w:rsidRPr="00930C1E">
        <w:rPr>
          <w:rFonts w:ascii="Arial" w:hAnsi="Arial" w:cs="Arial"/>
          <w:sz w:val="22"/>
          <w:szCs w:val="22"/>
        </w:rPr>
        <w:t xml:space="preserve"> febrero</w:t>
      </w:r>
      <w:r w:rsidRPr="00930C1E">
        <w:rPr>
          <w:rFonts w:ascii="Arial" w:hAnsi="Arial" w:cs="Arial"/>
          <w:sz w:val="22"/>
          <w:szCs w:val="22"/>
        </w:rPr>
        <w:t xml:space="preserve"> del año dos mil </w:t>
      </w:r>
      <w:r w:rsidR="00512BF3" w:rsidRPr="00930C1E">
        <w:rPr>
          <w:rFonts w:ascii="Arial" w:hAnsi="Arial" w:cs="Arial"/>
          <w:sz w:val="22"/>
          <w:szCs w:val="22"/>
        </w:rPr>
        <w:t>veintiséis</w:t>
      </w:r>
      <w:r w:rsidRPr="00930C1E">
        <w:rPr>
          <w:rFonts w:ascii="Arial" w:hAnsi="Arial" w:cs="Arial"/>
          <w:sz w:val="22"/>
          <w:szCs w:val="22"/>
        </w:rPr>
        <w:t xml:space="preserve">, por votación </w:t>
      </w:r>
      <w:r w:rsidR="005C5BDB">
        <w:rPr>
          <w:rFonts w:ascii="Arial" w:hAnsi="Arial" w:cs="Arial"/>
          <w:sz w:val="22"/>
          <w:szCs w:val="22"/>
        </w:rPr>
        <w:t>unánime</w:t>
      </w:r>
      <w:r w:rsidRPr="00930C1E">
        <w:rPr>
          <w:rFonts w:ascii="Arial" w:hAnsi="Arial" w:cs="Arial"/>
          <w:sz w:val="22"/>
          <w:szCs w:val="22"/>
        </w:rPr>
        <w:t xml:space="preserv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Beaurregard, Mtra. Ruth Lizette Toledo Peral y la Consejera Presidenta, Mtra. Elizabeth Nava Gutiérrez.</w:t>
      </w:r>
    </w:p>
    <w:p w14:paraId="6E1FEB34" w14:textId="1658AF26" w:rsidR="00E9089F" w:rsidRPr="00930C1E" w:rsidRDefault="00E9089F" w:rsidP="00F12CB2">
      <w:pPr>
        <w:rPr>
          <w:sz w:val="22"/>
          <w:szCs w:val="22"/>
        </w:rPr>
      </w:pPr>
    </w:p>
    <w:p w14:paraId="144025E9" w14:textId="77777777" w:rsidR="00B66184" w:rsidRPr="00930C1E" w:rsidRDefault="00B66184" w:rsidP="00F12CB2">
      <w:pPr>
        <w:rPr>
          <w:sz w:val="22"/>
          <w:szCs w:val="22"/>
        </w:rPr>
      </w:pPr>
    </w:p>
    <w:p w14:paraId="69632B3A" w14:textId="77777777" w:rsidR="00B66184" w:rsidRPr="00930C1E" w:rsidRDefault="00B66184" w:rsidP="00F12CB2">
      <w:pPr>
        <w:rPr>
          <w:sz w:val="22"/>
          <w:szCs w:val="22"/>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930C1E" w:rsidRPr="00930C1E" w14:paraId="47DED7A7" w14:textId="77777777" w:rsidTr="00B45B79">
        <w:tc>
          <w:tcPr>
            <w:tcW w:w="4395" w:type="dxa"/>
          </w:tcPr>
          <w:p w14:paraId="24DB0049" w14:textId="77777777" w:rsidR="00F12CB2" w:rsidRPr="00930C1E" w:rsidRDefault="00F12CB2" w:rsidP="00B45B79">
            <w:pPr>
              <w:widowControl w:val="0"/>
              <w:spacing w:before="0" w:after="0"/>
              <w:jc w:val="center"/>
              <w:rPr>
                <w:rFonts w:ascii="Arial" w:hAnsi="Arial" w:cs="Arial"/>
                <w:b/>
                <w:spacing w:val="-10"/>
                <w:sz w:val="22"/>
                <w:szCs w:val="22"/>
              </w:rPr>
            </w:pPr>
            <w:r w:rsidRPr="00930C1E">
              <w:rPr>
                <w:rFonts w:ascii="Arial" w:hAnsi="Arial" w:cs="Arial"/>
                <w:b/>
                <w:spacing w:val="-10"/>
                <w:sz w:val="22"/>
                <w:szCs w:val="22"/>
              </w:rPr>
              <w:t>MTRA. ELIZABETH NAVA GUTIÉRREZ</w:t>
            </w:r>
          </w:p>
          <w:p w14:paraId="00A6BE86" w14:textId="77777777" w:rsidR="00F12CB2" w:rsidRPr="00930C1E" w:rsidRDefault="00F12CB2" w:rsidP="00B45B79">
            <w:pPr>
              <w:widowControl w:val="0"/>
              <w:spacing w:before="0" w:after="0"/>
              <w:jc w:val="center"/>
              <w:rPr>
                <w:rFonts w:ascii="Arial" w:hAnsi="Arial" w:cs="Arial"/>
                <w:b/>
                <w:sz w:val="22"/>
                <w:szCs w:val="22"/>
              </w:rPr>
            </w:pPr>
            <w:r w:rsidRPr="00930C1E">
              <w:rPr>
                <w:rFonts w:ascii="Arial" w:hAnsi="Arial" w:cs="Arial"/>
                <w:b/>
                <w:spacing w:val="-10"/>
                <w:sz w:val="22"/>
                <w:szCs w:val="22"/>
              </w:rPr>
              <w:t>CONSEJERA PRESIDENTA</w:t>
            </w:r>
          </w:p>
        </w:tc>
        <w:tc>
          <w:tcPr>
            <w:tcW w:w="278" w:type="dxa"/>
          </w:tcPr>
          <w:p w14:paraId="17E7D188" w14:textId="77777777" w:rsidR="00F12CB2" w:rsidRPr="00930C1E" w:rsidRDefault="00F12CB2" w:rsidP="00B45B79">
            <w:pPr>
              <w:widowControl w:val="0"/>
              <w:spacing w:before="0" w:after="0"/>
              <w:rPr>
                <w:rFonts w:ascii="Arial" w:hAnsi="Arial" w:cs="Arial"/>
                <w:b/>
                <w:sz w:val="22"/>
                <w:szCs w:val="22"/>
              </w:rPr>
            </w:pPr>
          </w:p>
        </w:tc>
        <w:tc>
          <w:tcPr>
            <w:tcW w:w="4400" w:type="dxa"/>
          </w:tcPr>
          <w:p w14:paraId="335E0063" w14:textId="77777777" w:rsidR="00F12CB2" w:rsidRPr="00930C1E" w:rsidRDefault="00F12CB2" w:rsidP="00B45B79">
            <w:pPr>
              <w:widowControl w:val="0"/>
              <w:spacing w:before="0" w:after="0"/>
              <w:jc w:val="center"/>
              <w:rPr>
                <w:rFonts w:ascii="Arial" w:hAnsi="Arial" w:cs="Arial"/>
                <w:b/>
                <w:spacing w:val="-10"/>
                <w:sz w:val="22"/>
                <w:szCs w:val="22"/>
              </w:rPr>
            </w:pPr>
            <w:r w:rsidRPr="00930C1E">
              <w:rPr>
                <w:rFonts w:ascii="Arial" w:hAnsi="Arial" w:cs="Arial"/>
                <w:b/>
                <w:spacing w:val="-10"/>
                <w:sz w:val="22"/>
                <w:szCs w:val="22"/>
              </w:rPr>
              <w:t>LIC. JORGE ALBERTO ZAVALA FRÍAS</w:t>
            </w:r>
          </w:p>
          <w:p w14:paraId="38419ADD" w14:textId="77777777" w:rsidR="00F12CB2" w:rsidRPr="00930C1E" w:rsidRDefault="00F12CB2" w:rsidP="00B45B79">
            <w:pPr>
              <w:widowControl w:val="0"/>
              <w:spacing w:before="0" w:after="0"/>
              <w:jc w:val="center"/>
              <w:rPr>
                <w:rFonts w:ascii="Arial" w:hAnsi="Arial" w:cs="Arial"/>
                <w:b/>
                <w:sz w:val="22"/>
                <w:szCs w:val="22"/>
              </w:rPr>
            </w:pPr>
            <w:r w:rsidRPr="00930C1E">
              <w:rPr>
                <w:rFonts w:ascii="Arial" w:hAnsi="Arial" w:cs="Arial"/>
                <w:b/>
                <w:spacing w:val="-10"/>
                <w:sz w:val="22"/>
                <w:szCs w:val="22"/>
              </w:rPr>
              <w:t>SECRETARIO DEL CONSEJO</w:t>
            </w:r>
          </w:p>
        </w:tc>
      </w:tr>
    </w:tbl>
    <w:p w14:paraId="314B1A78" w14:textId="77777777" w:rsidR="001B4EED" w:rsidRPr="00930C1E" w:rsidRDefault="001B4EED">
      <w:pPr>
        <w:rPr>
          <w:rFonts w:ascii="Arial" w:hAnsi="Arial" w:cs="Arial"/>
          <w:sz w:val="22"/>
          <w:szCs w:val="22"/>
        </w:rPr>
      </w:pPr>
    </w:p>
    <w:sectPr w:rsidR="001B4EED" w:rsidRPr="00930C1E" w:rsidSect="00B45B79">
      <w:headerReference w:type="default" r:id="rId16"/>
      <w:footerReference w:type="default" r:id="rId17"/>
      <w:pgSz w:w="12240" w:h="15840" w:code="1"/>
      <w:pgMar w:top="2977" w:right="1701"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A38593" w14:textId="77777777" w:rsidR="009F190C" w:rsidRDefault="009F190C" w:rsidP="00F12CB2">
      <w:pPr>
        <w:spacing w:before="0" w:after="0" w:line="240" w:lineRule="auto"/>
      </w:pPr>
      <w:r>
        <w:separator/>
      </w:r>
    </w:p>
  </w:endnote>
  <w:endnote w:type="continuationSeparator" w:id="0">
    <w:p w14:paraId="5CBA3FE0" w14:textId="77777777" w:rsidR="009F190C" w:rsidRDefault="009F190C" w:rsidP="00F12CB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xo">
    <w:altName w:val="Calibri"/>
    <w:charset w:val="00"/>
    <w:family w:val="auto"/>
    <w:pitch w:val="variable"/>
    <w:sig w:usb0="A00000FF" w:usb1="4000204B"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color w:val="993366"/>
        <w:sz w:val="24"/>
        <w:szCs w:val="24"/>
      </w:rPr>
      <w:id w:val="737751166"/>
      <w:docPartObj>
        <w:docPartGallery w:val="Page Numbers (Top of Page)"/>
        <w:docPartUnique/>
      </w:docPartObj>
    </w:sdtPr>
    <w:sdtContent>
      <w:p w14:paraId="07016569" w14:textId="3C0B7B90" w:rsidR="00554603" w:rsidRPr="0057241E" w:rsidRDefault="00554603" w:rsidP="00B45B79">
        <w:pPr>
          <w:pStyle w:val="Piedepgina"/>
          <w:jc w:val="right"/>
          <w:rPr>
            <w:rFonts w:ascii="Arial" w:hAnsi="Arial" w:cs="Arial"/>
            <w:color w:val="993366"/>
            <w:sz w:val="24"/>
            <w:szCs w:val="24"/>
          </w:rPr>
        </w:pPr>
        <w:r w:rsidRPr="0057241E">
          <w:rPr>
            <w:rFonts w:ascii="Arial" w:hAnsi="Arial" w:cs="Arial"/>
            <w:b/>
            <w:bCs/>
            <w:color w:val="993366"/>
            <w:sz w:val="24"/>
            <w:szCs w:val="24"/>
          </w:rPr>
          <w:t xml:space="preserve">Página </w:t>
        </w:r>
        <w:r w:rsidRPr="0057241E">
          <w:rPr>
            <w:rFonts w:ascii="Arial" w:hAnsi="Arial" w:cs="Arial"/>
            <w:b/>
            <w:bCs/>
            <w:color w:val="993366"/>
            <w:sz w:val="24"/>
            <w:szCs w:val="24"/>
          </w:rPr>
          <w:fldChar w:fldCharType="begin"/>
        </w:r>
        <w:r w:rsidRPr="0057241E">
          <w:rPr>
            <w:rFonts w:ascii="Arial" w:hAnsi="Arial" w:cs="Arial"/>
            <w:b/>
            <w:bCs/>
            <w:color w:val="993366"/>
            <w:sz w:val="24"/>
            <w:szCs w:val="24"/>
          </w:rPr>
          <w:instrText>PAGE</w:instrText>
        </w:r>
        <w:r w:rsidRPr="0057241E">
          <w:rPr>
            <w:rFonts w:ascii="Arial" w:hAnsi="Arial" w:cs="Arial"/>
            <w:b/>
            <w:bCs/>
            <w:color w:val="993366"/>
            <w:sz w:val="24"/>
            <w:szCs w:val="24"/>
          </w:rPr>
          <w:fldChar w:fldCharType="separate"/>
        </w:r>
        <w:r w:rsidR="00567994" w:rsidRPr="0057241E">
          <w:rPr>
            <w:rFonts w:ascii="Arial" w:hAnsi="Arial" w:cs="Arial"/>
            <w:b/>
            <w:bCs/>
            <w:noProof/>
            <w:color w:val="993366"/>
            <w:sz w:val="24"/>
            <w:szCs w:val="24"/>
          </w:rPr>
          <w:t>19</w:t>
        </w:r>
        <w:r w:rsidRPr="0057241E">
          <w:rPr>
            <w:rFonts w:ascii="Arial" w:hAnsi="Arial" w:cs="Arial"/>
            <w:b/>
            <w:bCs/>
            <w:color w:val="993366"/>
            <w:sz w:val="24"/>
            <w:szCs w:val="24"/>
          </w:rPr>
          <w:fldChar w:fldCharType="end"/>
        </w:r>
        <w:r w:rsidRPr="0057241E">
          <w:rPr>
            <w:rFonts w:ascii="Arial" w:hAnsi="Arial" w:cs="Arial"/>
            <w:b/>
            <w:bCs/>
            <w:color w:val="993366"/>
            <w:sz w:val="24"/>
            <w:szCs w:val="24"/>
          </w:rPr>
          <w:t xml:space="preserve"> | </w:t>
        </w:r>
        <w:r w:rsidRPr="0057241E">
          <w:rPr>
            <w:rFonts w:ascii="Arial" w:hAnsi="Arial" w:cs="Arial"/>
            <w:b/>
            <w:bCs/>
            <w:color w:val="993366"/>
            <w:sz w:val="24"/>
            <w:szCs w:val="24"/>
          </w:rPr>
          <w:fldChar w:fldCharType="begin"/>
        </w:r>
        <w:r w:rsidRPr="0057241E">
          <w:rPr>
            <w:rFonts w:ascii="Arial" w:hAnsi="Arial" w:cs="Arial"/>
            <w:b/>
            <w:bCs/>
            <w:color w:val="993366"/>
            <w:sz w:val="24"/>
            <w:szCs w:val="24"/>
          </w:rPr>
          <w:instrText>NUMPAGES</w:instrText>
        </w:r>
        <w:r w:rsidRPr="0057241E">
          <w:rPr>
            <w:rFonts w:ascii="Arial" w:hAnsi="Arial" w:cs="Arial"/>
            <w:b/>
            <w:bCs/>
            <w:color w:val="993366"/>
            <w:sz w:val="24"/>
            <w:szCs w:val="24"/>
          </w:rPr>
          <w:fldChar w:fldCharType="separate"/>
        </w:r>
        <w:r w:rsidR="00567994" w:rsidRPr="0057241E">
          <w:rPr>
            <w:rFonts w:ascii="Arial" w:hAnsi="Arial" w:cs="Arial"/>
            <w:b/>
            <w:bCs/>
            <w:noProof/>
            <w:color w:val="993366"/>
            <w:sz w:val="24"/>
            <w:szCs w:val="24"/>
          </w:rPr>
          <w:t>20</w:t>
        </w:r>
        <w:r w:rsidRPr="0057241E">
          <w:rPr>
            <w:rFonts w:ascii="Arial" w:hAnsi="Arial" w:cs="Arial"/>
            <w:b/>
            <w:bCs/>
            <w:color w:val="993366"/>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22FFD" w14:textId="77777777" w:rsidR="009F190C" w:rsidRDefault="009F190C" w:rsidP="00F12CB2">
      <w:pPr>
        <w:spacing w:before="0" w:after="0" w:line="240" w:lineRule="auto"/>
      </w:pPr>
      <w:r>
        <w:separator/>
      </w:r>
    </w:p>
  </w:footnote>
  <w:footnote w:type="continuationSeparator" w:id="0">
    <w:p w14:paraId="301CC334" w14:textId="77777777" w:rsidR="009F190C" w:rsidRDefault="009F190C" w:rsidP="00F12CB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554603" w:rsidRPr="00063338" w14:paraId="165EBC93" w14:textId="77777777" w:rsidTr="00B45B79">
      <w:tc>
        <w:tcPr>
          <w:tcW w:w="1418" w:type="dxa"/>
        </w:tcPr>
        <w:p w14:paraId="6256C011" w14:textId="77777777" w:rsidR="00554603" w:rsidRPr="00063338" w:rsidRDefault="00554603" w:rsidP="00B45B79">
          <w:pPr>
            <w:pStyle w:val="Encabezado"/>
            <w:ind w:left="-170"/>
            <w:jc w:val="left"/>
          </w:pPr>
          <w:r>
            <w:rPr>
              <w:b/>
              <w:noProof/>
              <w:sz w:val="32"/>
              <w:lang w:val="es-MX" w:eastAsia="es-MX"/>
            </w:rPr>
            <w:drawing>
              <wp:inline distT="0" distB="0" distL="0" distR="0" wp14:anchorId="28B7BFF5" wp14:editId="2C4BF305">
                <wp:extent cx="1014331" cy="1199403"/>
                <wp:effectExtent l="0" t="0" r="0" b="1270"/>
                <wp:docPr id="1" name="Imagen 1"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351338D3" w14:textId="77777777" w:rsidR="00554603" w:rsidRPr="00063338" w:rsidRDefault="00554603" w:rsidP="00B45B79">
          <w:pPr>
            <w:pStyle w:val="Encabezado"/>
            <w:spacing w:before="720"/>
            <w:jc w:val="center"/>
            <w:rPr>
              <w:b/>
              <w:bCs/>
              <w:sz w:val="25"/>
              <w:szCs w:val="25"/>
            </w:rPr>
          </w:pPr>
          <w:r w:rsidRPr="00063338">
            <w:rPr>
              <w:b/>
              <w:bCs/>
              <w:sz w:val="25"/>
              <w:szCs w:val="25"/>
            </w:rPr>
            <w:t>INSTITUTO ELECTORAL Y DE PARTICIPACIÓN CIUDADANA DE TABASCO</w:t>
          </w:r>
        </w:p>
        <w:p w14:paraId="3D77B8AA" w14:textId="77777777" w:rsidR="00554603" w:rsidRPr="00C229C6" w:rsidRDefault="00554603" w:rsidP="00B45B79">
          <w:pPr>
            <w:pStyle w:val="Encabezado"/>
            <w:jc w:val="center"/>
            <w:rPr>
              <w:b/>
              <w:bCs/>
            </w:rPr>
          </w:pPr>
          <w:r w:rsidRPr="00C229C6">
            <w:rPr>
              <w:b/>
              <w:bCs/>
              <w:sz w:val="26"/>
              <w:szCs w:val="26"/>
            </w:rPr>
            <w:t>CONSEJO ESTATAL</w:t>
          </w:r>
        </w:p>
      </w:tc>
      <w:tc>
        <w:tcPr>
          <w:tcW w:w="1701" w:type="dxa"/>
        </w:tcPr>
        <w:p w14:paraId="34F42C92" w14:textId="77777777" w:rsidR="00554603" w:rsidRPr="00063338" w:rsidRDefault="00554603" w:rsidP="00B45B79">
          <w:pPr>
            <w:pStyle w:val="Encabezado"/>
            <w:spacing w:before="480"/>
          </w:pPr>
          <w:r>
            <w:rPr>
              <w:noProof/>
              <w:lang w:val="es-MX" w:eastAsia="es-MX"/>
            </w:rPr>
            <w:drawing>
              <wp:inline distT="0" distB="0" distL="0" distR="0" wp14:anchorId="78B6D88F" wp14:editId="199EECAC">
                <wp:extent cx="942975" cy="774065"/>
                <wp:effectExtent l="0" t="0" r="9525" b="6985"/>
                <wp:docPr id="2" name="Imagen 2"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41557" name="Imagen 1008241557"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1CA14E99" w14:textId="1EAC9D1F" w:rsidR="00554603" w:rsidRPr="00620579" w:rsidRDefault="00554603" w:rsidP="00C229C6">
    <w:pPr>
      <w:pStyle w:val="Encabezado"/>
      <w:jc w:val="right"/>
      <w:rPr>
        <w:rFonts w:ascii="Arial" w:hAnsi="Arial" w:cs="Arial"/>
        <w:b/>
      </w:rPr>
    </w:pPr>
    <w:r>
      <w:tab/>
    </w:r>
    <w:r w:rsidRPr="0057241E">
      <w:rPr>
        <w:rFonts w:ascii="Arial" w:hAnsi="Arial" w:cs="Arial"/>
        <w:b/>
      </w:rPr>
      <w:t>CE/2026/0</w:t>
    </w:r>
    <w:r w:rsidR="00E2497E">
      <w:rPr>
        <w:rFonts w:ascii="Arial" w:hAnsi="Arial" w:cs="Arial"/>
        <w:b/>
      </w:rPr>
      <w:t>15</w:t>
    </w:r>
  </w:p>
  <w:p w14:paraId="4B751D95" w14:textId="73510FB5" w:rsidR="00554603" w:rsidRDefault="00554603" w:rsidP="00C229C6">
    <w:pPr>
      <w:pStyle w:val="Encabezado"/>
      <w:tabs>
        <w:tab w:val="clear" w:pos="4419"/>
        <w:tab w:val="clear" w:pos="8838"/>
        <w:tab w:val="left" w:pos="747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6D95CC9"/>
    <w:multiLevelType w:val="hybridMultilevel"/>
    <w:tmpl w:val="CA0C347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E27776"/>
    <w:multiLevelType w:val="hybridMultilevel"/>
    <w:tmpl w:val="EB6C4156"/>
    <w:lvl w:ilvl="0" w:tplc="4DD670C0">
      <w:start w:val="1"/>
      <w:numFmt w:val="lowerLetter"/>
      <w:lvlText w:val="%1)"/>
      <w:lvlJc w:val="left"/>
      <w:pPr>
        <w:ind w:left="5951" w:hanging="705"/>
      </w:pPr>
      <w:rPr>
        <w:rFonts w:hint="default"/>
      </w:rPr>
    </w:lvl>
    <w:lvl w:ilvl="1" w:tplc="080A0019" w:tentative="1">
      <w:start w:val="1"/>
      <w:numFmt w:val="lowerLetter"/>
      <w:lvlText w:val="%2."/>
      <w:lvlJc w:val="left"/>
      <w:pPr>
        <w:ind w:left="6326" w:hanging="360"/>
      </w:pPr>
    </w:lvl>
    <w:lvl w:ilvl="2" w:tplc="080A001B" w:tentative="1">
      <w:start w:val="1"/>
      <w:numFmt w:val="lowerRoman"/>
      <w:lvlText w:val="%3."/>
      <w:lvlJc w:val="right"/>
      <w:pPr>
        <w:ind w:left="7046" w:hanging="180"/>
      </w:pPr>
    </w:lvl>
    <w:lvl w:ilvl="3" w:tplc="080A000F" w:tentative="1">
      <w:start w:val="1"/>
      <w:numFmt w:val="decimal"/>
      <w:lvlText w:val="%4."/>
      <w:lvlJc w:val="left"/>
      <w:pPr>
        <w:ind w:left="7766" w:hanging="360"/>
      </w:pPr>
    </w:lvl>
    <w:lvl w:ilvl="4" w:tplc="080A0019" w:tentative="1">
      <w:start w:val="1"/>
      <w:numFmt w:val="lowerLetter"/>
      <w:lvlText w:val="%5."/>
      <w:lvlJc w:val="left"/>
      <w:pPr>
        <w:ind w:left="8486" w:hanging="360"/>
      </w:pPr>
    </w:lvl>
    <w:lvl w:ilvl="5" w:tplc="080A001B" w:tentative="1">
      <w:start w:val="1"/>
      <w:numFmt w:val="lowerRoman"/>
      <w:lvlText w:val="%6."/>
      <w:lvlJc w:val="right"/>
      <w:pPr>
        <w:ind w:left="9206" w:hanging="180"/>
      </w:pPr>
    </w:lvl>
    <w:lvl w:ilvl="6" w:tplc="080A000F" w:tentative="1">
      <w:start w:val="1"/>
      <w:numFmt w:val="decimal"/>
      <w:lvlText w:val="%7."/>
      <w:lvlJc w:val="left"/>
      <w:pPr>
        <w:ind w:left="9926" w:hanging="360"/>
      </w:pPr>
    </w:lvl>
    <w:lvl w:ilvl="7" w:tplc="080A0019" w:tentative="1">
      <w:start w:val="1"/>
      <w:numFmt w:val="lowerLetter"/>
      <w:lvlText w:val="%8."/>
      <w:lvlJc w:val="left"/>
      <w:pPr>
        <w:ind w:left="10646" w:hanging="360"/>
      </w:pPr>
    </w:lvl>
    <w:lvl w:ilvl="8" w:tplc="080A001B" w:tentative="1">
      <w:start w:val="1"/>
      <w:numFmt w:val="lowerRoman"/>
      <w:lvlText w:val="%9."/>
      <w:lvlJc w:val="right"/>
      <w:pPr>
        <w:ind w:left="11366" w:hanging="180"/>
      </w:pPr>
    </w:lvl>
  </w:abstractNum>
  <w:abstractNum w:abstractNumId="2" w15:restartNumberingAfterBreak="0">
    <w:nsid w:val="09165443"/>
    <w:multiLevelType w:val="hybridMultilevel"/>
    <w:tmpl w:val="394EC2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B761D2"/>
    <w:multiLevelType w:val="hybridMultilevel"/>
    <w:tmpl w:val="8A3CB3D8"/>
    <w:lvl w:ilvl="0" w:tplc="07F0E8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6D3342"/>
    <w:multiLevelType w:val="hybridMultilevel"/>
    <w:tmpl w:val="36305B06"/>
    <w:lvl w:ilvl="0" w:tplc="C00AB8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58270D"/>
    <w:multiLevelType w:val="hybridMultilevel"/>
    <w:tmpl w:val="C5F6F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5827E1"/>
    <w:multiLevelType w:val="hybridMultilevel"/>
    <w:tmpl w:val="1EA6500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6296012"/>
    <w:multiLevelType w:val="hybridMultilevel"/>
    <w:tmpl w:val="DFB6E5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1A5ED2"/>
    <w:multiLevelType w:val="hybridMultilevel"/>
    <w:tmpl w:val="E52C56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345F34"/>
    <w:multiLevelType w:val="hybridMultilevel"/>
    <w:tmpl w:val="99387392"/>
    <w:lvl w:ilvl="0" w:tplc="9DB22520">
      <w:start w:val="1"/>
      <w:numFmt w:val="decimal"/>
      <w:lvlText w:val="1.%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D715E9C"/>
    <w:multiLevelType w:val="hybridMultilevel"/>
    <w:tmpl w:val="B7FCEF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6E570BC"/>
    <w:multiLevelType w:val="hybridMultilevel"/>
    <w:tmpl w:val="6C5C9A64"/>
    <w:lvl w:ilvl="0" w:tplc="574EE6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D221F6E"/>
    <w:multiLevelType w:val="hybridMultilevel"/>
    <w:tmpl w:val="40DCABAC"/>
    <w:lvl w:ilvl="0" w:tplc="273479E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E49536F"/>
    <w:multiLevelType w:val="hybridMultilevel"/>
    <w:tmpl w:val="44944B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8F544F6"/>
    <w:multiLevelType w:val="hybridMultilevel"/>
    <w:tmpl w:val="CE6C926A"/>
    <w:lvl w:ilvl="0" w:tplc="B9244242">
      <w:start w:val="1"/>
      <w:numFmt w:val="upperRoman"/>
      <w:lvlText w:val="%1."/>
      <w:lvlJc w:val="left"/>
      <w:pPr>
        <w:ind w:left="1713" w:hanging="360"/>
      </w:pPr>
      <w:rPr>
        <w:rFonts w:hint="default"/>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5" w15:restartNumberingAfterBreak="0">
    <w:nsid w:val="6F2520F5"/>
    <w:multiLevelType w:val="hybridMultilevel"/>
    <w:tmpl w:val="1E24B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F8D54E0"/>
    <w:multiLevelType w:val="hybridMultilevel"/>
    <w:tmpl w:val="79761842"/>
    <w:lvl w:ilvl="0" w:tplc="37B2F622">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2A03773"/>
    <w:multiLevelType w:val="hybridMultilevel"/>
    <w:tmpl w:val="A4389488"/>
    <w:lvl w:ilvl="0" w:tplc="45541C4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5B21090"/>
    <w:multiLevelType w:val="hybridMultilevel"/>
    <w:tmpl w:val="DFCE86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8287BD1"/>
    <w:multiLevelType w:val="multilevel"/>
    <w:tmpl w:val="5644EB3A"/>
    <w:lvl w:ilvl="0">
      <w:start w:val="1"/>
      <w:numFmt w:val="decimal"/>
      <w:pStyle w:val="Ttulo1"/>
      <w:lvlText w:val="%1"/>
      <w:lvlJc w:val="left"/>
      <w:pPr>
        <w:ind w:left="432" w:hanging="432"/>
      </w:pPr>
      <w:rPr>
        <w:sz w:val="22"/>
        <w:szCs w:val="22"/>
      </w:rPr>
    </w:lvl>
    <w:lvl w:ilvl="1">
      <w:start w:val="1"/>
      <w:numFmt w:val="decimal"/>
      <w:pStyle w:val="Ttulo2"/>
      <w:lvlText w:val="%1.%2"/>
      <w:lvlJc w:val="left"/>
      <w:pPr>
        <w:ind w:left="576" w:hanging="576"/>
      </w:pPr>
      <w:rPr>
        <w:strike w:val="0"/>
        <w:sz w:val="22"/>
        <w:szCs w:val="22"/>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0" w15:restartNumberingAfterBreak="0">
    <w:nsid w:val="797437BA"/>
    <w:multiLevelType w:val="hybridMultilevel"/>
    <w:tmpl w:val="8EB8C9AA"/>
    <w:lvl w:ilvl="0" w:tplc="FEBAB5F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FD1415E"/>
    <w:multiLevelType w:val="hybridMultilevel"/>
    <w:tmpl w:val="F31C432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16cid:durableId="1370453110">
    <w:abstractNumId w:val="10"/>
  </w:num>
  <w:num w:numId="2" w16cid:durableId="446701576">
    <w:abstractNumId w:val="1"/>
  </w:num>
  <w:num w:numId="3" w16cid:durableId="1245064794">
    <w:abstractNumId w:val="7"/>
  </w:num>
  <w:num w:numId="4" w16cid:durableId="1567568059">
    <w:abstractNumId w:val="18"/>
  </w:num>
  <w:num w:numId="5" w16cid:durableId="1900240889">
    <w:abstractNumId w:val="19"/>
  </w:num>
  <w:num w:numId="6" w16cid:durableId="342442767">
    <w:abstractNumId w:val="12"/>
  </w:num>
  <w:num w:numId="7" w16cid:durableId="283080931">
    <w:abstractNumId w:val="20"/>
  </w:num>
  <w:num w:numId="8" w16cid:durableId="661591336">
    <w:abstractNumId w:val="3"/>
  </w:num>
  <w:num w:numId="9" w16cid:durableId="11797397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51453068">
    <w:abstractNumId w:val="16"/>
  </w:num>
  <w:num w:numId="11" w16cid:durableId="1315335012">
    <w:abstractNumId w:val="19"/>
  </w:num>
  <w:num w:numId="12" w16cid:durableId="1231111554">
    <w:abstractNumId w:val="4"/>
  </w:num>
  <w:num w:numId="13" w16cid:durableId="1988120429">
    <w:abstractNumId w:val="19"/>
  </w:num>
  <w:num w:numId="14" w16cid:durableId="1678996119">
    <w:abstractNumId w:val="19"/>
  </w:num>
  <w:num w:numId="15" w16cid:durableId="1030447062">
    <w:abstractNumId w:val="19"/>
  </w:num>
  <w:num w:numId="16" w16cid:durableId="1507987183">
    <w:abstractNumId w:val="19"/>
  </w:num>
  <w:num w:numId="17" w16cid:durableId="814680292">
    <w:abstractNumId w:val="19"/>
  </w:num>
  <w:num w:numId="18" w16cid:durableId="1703440957">
    <w:abstractNumId w:val="19"/>
  </w:num>
  <w:num w:numId="19" w16cid:durableId="1038356375">
    <w:abstractNumId w:val="19"/>
  </w:num>
  <w:num w:numId="20" w16cid:durableId="58133243">
    <w:abstractNumId w:val="19"/>
  </w:num>
  <w:num w:numId="21" w16cid:durableId="1970015339">
    <w:abstractNumId w:val="5"/>
  </w:num>
  <w:num w:numId="22" w16cid:durableId="619845859">
    <w:abstractNumId w:val="8"/>
  </w:num>
  <w:num w:numId="23" w16cid:durableId="468790416">
    <w:abstractNumId w:val="13"/>
  </w:num>
  <w:num w:numId="24" w16cid:durableId="1210190794">
    <w:abstractNumId w:val="21"/>
  </w:num>
  <w:num w:numId="25" w16cid:durableId="774324687">
    <w:abstractNumId w:val="6"/>
  </w:num>
  <w:num w:numId="26" w16cid:durableId="1281499836">
    <w:abstractNumId w:val="15"/>
  </w:num>
  <w:num w:numId="27" w16cid:durableId="1361468138">
    <w:abstractNumId w:val="0"/>
  </w:num>
  <w:num w:numId="28" w16cid:durableId="1299611554">
    <w:abstractNumId w:val="11"/>
  </w:num>
  <w:num w:numId="29" w16cid:durableId="2011061451">
    <w:abstractNumId w:val="2"/>
  </w:num>
  <w:num w:numId="30" w16cid:durableId="1291127590">
    <w:abstractNumId w:val="19"/>
  </w:num>
  <w:num w:numId="31" w16cid:durableId="228342593">
    <w:abstractNumId w:val="19"/>
  </w:num>
  <w:num w:numId="32" w16cid:durableId="332997253">
    <w:abstractNumId w:val="19"/>
  </w:num>
  <w:num w:numId="33" w16cid:durableId="721103890">
    <w:abstractNumId w:val="19"/>
  </w:num>
  <w:num w:numId="34" w16cid:durableId="1566645063">
    <w:abstractNumId w:val="19"/>
  </w:num>
  <w:num w:numId="35" w16cid:durableId="1522040607">
    <w:abstractNumId w:val="19"/>
  </w:num>
  <w:num w:numId="36" w16cid:durableId="1194269486">
    <w:abstractNumId w:val="14"/>
  </w:num>
  <w:num w:numId="37" w16cid:durableId="128985067">
    <w:abstractNumId w:val="17"/>
  </w:num>
  <w:num w:numId="38" w16cid:durableId="124984866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CB2"/>
    <w:rsid w:val="00013A46"/>
    <w:rsid w:val="00013DBB"/>
    <w:rsid w:val="000162CF"/>
    <w:rsid w:val="00041108"/>
    <w:rsid w:val="00045B0A"/>
    <w:rsid w:val="000602D8"/>
    <w:rsid w:val="00061B70"/>
    <w:rsid w:val="00065D11"/>
    <w:rsid w:val="00085F1D"/>
    <w:rsid w:val="00092F2A"/>
    <w:rsid w:val="000A0B10"/>
    <w:rsid w:val="000E2C90"/>
    <w:rsid w:val="000E4F9B"/>
    <w:rsid w:val="001016E1"/>
    <w:rsid w:val="001020FB"/>
    <w:rsid w:val="00102211"/>
    <w:rsid w:val="00104282"/>
    <w:rsid w:val="00110DDA"/>
    <w:rsid w:val="00113111"/>
    <w:rsid w:val="001239B6"/>
    <w:rsid w:val="00126164"/>
    <w:rsid w:val="0013150C"/>
    <w:rsid w:val="00146091"/>
    <w:rsid w:val="00152DC3"/>
    <w:rsid w:val="00161C5E"/>
    <w:rsid w:val="00163BE6"/>
    <w:rsid w:val="001856DB"/>
    <w:rsid w:val="00187712"/>
    <w:rsid w:val="00194E42"/>
    <w:rsid w:val="00195032"/>
    <w:rsid w:val="00195662"/>
    <w:rsid w:val="001A047B"/>
    <w:rsid w:val="001A0539"/>
    <w:rsid w:val="001A05C0"/>
    <w:rsid w:val="001A2028"/>
    <w:rsid w:val="001A2699"/>
    <w:rsid w:val="001A3F72"/>
    <w:rsid w:val="001B09C1"/>
    <w:rsid w:val="001B26E5"/>
    <w:rsid w:val="001B2E1B"/>
    <w:rsid w:val="001B4EED"/>
    <w:rsid w:val="001C250D"/>
    <w:rsid w:val="001E0F96"/>
    <w:rsid w:val="001E6803"/>
    <w:rsid w:val="001F1BB3"/>
    <w:rsid w:val="001F2CED"/>
    <w:rsid w:val="00214B34"/>
    <w:rsid w:val="00225DC3"/>
    <w:rsid w:val="00232B49"/>
    <w:rsid w:val="002617F3"/>
    <w:rsid w:val="00261936"/>
    <w:rsid w:val="002641C6"/>
    <w:rsid w:val="00266721"/>
    <w:rsid w:val="00271CE0"/>
    <w:rsid w:val="00287B48"/>
    <w:rsid w:val="002A46B7"/>
    <w:rsid w:val="002A71E8"/>
    <w:rsid w:val="002D22DD"/>
    <w:rsid w:val="002E05FE"/>
    <w:rsid w:val="002F1BC2"/>
    <w:rsid w:val="002F30CD"/>
    <w:rsid w:val="002F3C95"/>
    <w:rsid w:val="00304687"/>
    <w:rsid w:val="003264E3"/>
    <w:rsid w:val="00334879"/>
    <w:rsid w:val="00335EB2"/>
    <w:rsid w:val="00341B4B"/>
    <w:rsid w:val="00352262"/>
    <w:rsid w:val="003558F7"/>
    <w:rsid w:val="003567E6"/>
    <w:rsid w:val="00361599"/>
    <w:rsid w:val="00363270"/>
    <w:rsid w:val="00372B57"/>
    <w:rsid w:val="0038117F"/>
    <w:rsid w:val="003856F2"/>
    <w:rsid w:val="00391059"/>
    <w:rsid w:val="003A592A"/>
    <w:rsid w:val="003C106B"/>
    <w:rsid w:val="003D493A"/>
    <w:rsid w:val="003D58D6"/>
    <w:rsid w:val="003E77DD"/>
    <w:rsid w:val="004027DB"/>
    <w:rsid w:val="00420999"/>
    <w:rsid w:val="004349F0"/>
    <w:rsid w:val="00440470"/>
    <w:rsid w:val="00440B22"/>
    <w:rsid w:val="004509BE"/>
    <w:rsid w:val="00450F05"/>
    <w:rsid w:val="0048039C"/>
    <w:rsid w:val="004A0445"/>
    <w:rsid w:val="004A400D"/>
    <w:rsid w:val="004A522B"/>
    <w:rsid w:val="004A698A"/>
    <w:rsid w:val="004A7308"/>
    <w:rsid w:val="004C3155"/>
    <w:rsid w:val="004C7B64"/>
    <w:rsid w:val="004D207B"/>
    <w:rsid w:val="004E297D"/>
    <w:rsid w:val="004E4556"/>
    <w:rsid w:val="004E6C58"/>
    <w:rsid w:val="0050263F"/>
    <w:rsid w:val="005041BC"/>
    <w:rsid w:val="00512BF3"/>
    <w:rsid w:val="005174FE"/>
    <w:rsid w:val="00522C60"/>
    <w:rsid w:val="0052380F"/>
    <w:rsid w:val="005255C3"/>
    <w:rsid w:val="0053379E"/>
    <w:rsid w:val="00537832"/>
    <w:rsid w:val="00542B4D"/>
    <w:rsid w:val="005445AF"/>
    <w:rsid w:val="00554603"/>
    <w:rsid w:val="0055741A"/>
    <w:rsid w:val="00567994"/>
    <w:rsid w:val="0057241E"/>
    <w:rsid w:val="005860EB"/>
    <w:rsid w:val="00587970"/>
    <w:rsid w:val="00592005"/>
    <w:rsid w:val="005967AB"/>
    <w:rsid w:val="005A5FBF"/>
    <w:rsid w:val="005A62EF"/>
    <w:rsid w:val="005B2D15"/>
    <w:rsid w:val="005B430D"/>
    <w:rsid w:val="005B47BD"/>
    <w:rsid w:val="005C3616"/>
    <w:rsid w:val="005C5BDB"/>
    <w:rsid w:val="005F08C0"/>
    <w:rsid w:val="005F1388"/>
    <w:rsid w:val="005F1A85"/>
    <w:rsid w:val="005F4A2F"/>
    <w:rsid w:val="00603987"/>
    <w:rsid w:val="006039A2"/>
    <w:rsid w:val="006101C4"/>
    <w:rsid w:val="006141F7"/>
    <w:rsid w:val="00615DB6"/>
    <w:rsid w:val="00625102"/>
    <w:rsid w:val="00631184"/>
    <w:rsid w:val="00631E79"/>
    <w:rsid w:val="006369C2"/>
    <w:rsid w:val="00637C2B"/>
    <w:rsid w:val="00641A31"/>
    <w:rsid w:val="006506EE"/>
    <w:rsid w:val="006568BC"/>
    <w:rsid w:val="0065705E"/>
    <w:rsid w:val="0065729D"/>
    <w:rsid w:val="00666A8B"/>
    <w:rsid w:val="00670016"/>
    <w:rsid w:val="00676C82"/>
    <w:rsid w:val="00676FCE"/>
    <w:rsid w:val="00680C1A"/>
    <w:rsid w:val="006860BB"/>
    <w:rsid w:val="00691500"/>
    <w:rsid w:val="006A57EE"/>
    <w:rsid w:val="006B5423"/>
    <w:rsid w:val="006B5EDB"/>
    <w:rsid w:val="006C704C"/>
    <w:rsid w:val="006D2310"/>
    <w:rsid w:val="006F4E6C"/>
    <w:rsid w:val="00722943"/>
    <w:rsid w:val="0073157C"/>
    <w:rsid w:val="00731E9C"/>
    <w:rsid w:val="007434BF"/>
    <w:rsid w:val="00750337"/>
    <w:rsid w:val="00770B1A"/>
    <w:rsid w:val="00774080"/>
    <w:rsid w:val="007778BF"/>
    <w:rsid w:val="00781A29"/>
    <w:rsid w:val="0078282A"/>
    <w:rsid w:val="00793E83"/>
    <w:rsid w:val="007945FE"/>
    <w:rsid w:val="00796B97"/>
    <w:rsid w:val="007A03C2"/>
    <w:rsid w:val="007A0E4C"/>
    <w:rsid w:val="007A7FA0"/>
    <w:rsid w:val="007B1BEB"/>
    <w:rsid w:val="007B3364"/>
    <w:rsid w:val="007C380A"/>
    <w:rsid w:val="007C410A"/>
    <w:rsid w:val="007C64D1"/>
    <w:rsid w:val="007D57EE"/>
    <w:rsid w:val="007D61FA"/>
    <w:rsid w:val="007D6B73"/>
    <w:rsid w:val="007E4EFB"/>
    <w:rsid w:val="007F5D7B"/>
    <w:rsid w:val="0081343B"/>
    <w:rsid w:val="00820A8B"/>
    <w:rsid w:val="0084225E"/>
    <w:rsid w:val="00850712"/>
    <w:rsid w:val="00850886"/>
    <w:rsid w:val="00853FF8"/>
    <w:rsid w:val="00854C35"/>
    <w:rsid w:val="00860BD7"/>
    <w:rsid w:val="00861F07"/>
    <w:rsid w:val="00890653"/>
    <w:rsid w:val="008B6588"/>
    <w:rsid w:val="008C0324"/>
    <w:rsid w:val="008C045F"/>
    <w:rsid w:val="008D4049"/>
    <w:rsid w:val="008E0944"/>
    <w:rsid w:val="008E3EDE"/>
    <w:rsid w:val="008E4D39"/>
    <w:rsid w:val="008F2342"/>
    <w:rsid w:val="008F7F4A"/>
    <w:rsid w:val="009068BD"/>
    <w:rsid w:val="00913B6B"/>
    <w:rsid w:val="00921447"/>
    <w:rsid w:val="00930C1E"/>
    <w:rsid w:val="009343F9"/>
    <w:rsid w:val="0095678A"/>
    <w:rsid w:val="00972A56"/>
    <w:rsid w:val="0097564A"/>
    <w:rsid w:val="00984587"/>
    <w:rsid w:val="009B02C3"/>
    <w:rsid w:val="009B19DA"/>
    <w:rsid w:val="009B6A34"/>
    <w:rsid w:val="009C583C"/>
    <w:rsid w:val="009E08A2"/>
    <w:rsid w:val="009F0CA2"/>
    <w:rsid w:val="009F190C"/>
    <w:rsid w:val="009F347E"/>
    <w:rsid w:val="009F3C4E"/>
    <w:rsid w:val="00A021D9"/>
    <w:rsid w:val="00A175B5"/>
    <w:rsid w:val="00A518CE"/>
    <w:rsid w:val="00A526B1"/>
    <w:rsid w:val="00A6043A"/>
    <w:rsid w:val="00A608A0"/>
    <w:rsid w:val="00A66A11"/>
    <w:rsid w:val="00A91CE2"/>
    <w:rsid w:val="00A94536"/>
    <w:rsid w:val="00A96766"/>
    <w:rsid w:val="00AA33E8"/>
    <w:rsid w:val="00AB4D9F"/>
    <w:rsid w:val="00AC4AE8"/>
    <w:rsid w:val="00AC7118"/>
    <w:rsid w:val="00AD4306"/>
    <w:rsid w:val="00AD58A0"/>
    <w:rsid w:val="00AD5BDD"/>
    <w:rsid w:val="00AD6F0C"/>
    <w:rsid w:val="00AE1EFD"/>
    <w:rsid w:val="00AE3396"/>
    <w:rsid w:val="00AE62F2"/>
    <w:rsid w:val="00B01490"/>
    <w:rsid w:val="00B04530"/>
    <w:rsid w:val="00B06C19"/>
    <w:rsid w:val="00B07193"/>
    <w:rsid w:val="00B11885"/>
    <w:rsid w:val="00B1512E"/>
    <w:rsid w:val="00B45B79"/>
    <w:rsid w:val="00B5324D"/>
    <w:rsid w:val="00B66184"/>
    <w:rsid w:val="00B771C6"/>
    <w:rsid w:val="00B7758B"/>
    <w:rsid w:val="00B86813"/>
    <w:rsid w:val="00BA6B2D"/>
    <w:rsid w:val="00BA7A5F"/>
    <w:rsid w:val="00BC190D"/>
    <w:rsid w:val="00BC2C43"/>
    <w:rsid w:val="00BC2F56"/>
    <w:rsid w:val="00BD35C2"/>
    <w:rsid w:val="00BD440F"/>
    <w:rsid w:val="00BE10F8"/>
    <w:rsid w:val="00BE17D5"/>
    <w:rsid w:val="00BF4C7C"/>
    <w:rsid w:val="00C229C6"/>
    <w:rsid w:val="00C3162A"/>
    <w:rsid w:val="00C31C1E"/>
    <w:rsid w:val="00C326F0"/>
    <w:rsid w:val="00C45898"/>
    <w:rsid w:val="00C638A2"/>
    <w:rsid w:val="00C64EEE"/>
    <w:rsid w:val="00C72268"/>
    <w:rsid w:val="00C73E35"/>
    <w:rsid w:val="00C835A5"/>
    <w:rsid w:val="00C85346"/>
    <w:rsid w:val="00C865C7"/>
    <w:rsid w:val="00C93EEE"/>
    <w:rsid w:val="00CB3CBE"/>
    <w:rsid w:val="00CC1870"/>
    <w:rsid w:val="00CD140D"/>
    <w:rsid w:val="00CD239D"/>
    <w:rsid w:val="00CE3F00"/>
    <w:rsid w:val="00CE4916"/>
    <w:rsid w:val="00CF35DC"/>
    <w:rsid w:val="00D161A3"/>
    <w:rsid w:val="00D2572C"/>
    <w:rsid w:val="00D43081"/>
    <w:rsid w:val="00D475F2"/>
    <w:rsid w:val="00D65A4B"/>
    <w:rsid w:val="00D73863"/>
    <w:rsid w:val="00D8053D"/>
    <w:rsid w:val="00D849D1"/>
    <w:rsid w:val="00D84BE5"/>
    <w:rsid w:val="00D901E3"/>
    <w:rsid w:val="00D912AD"/>
    <w:rsid w:val="00DB0EEF"/>
    <w:rsid w:val="00DD593F"/>
    <w:rsid w:val="00DD5962"/>
    <w:rsid w:val="00DF01F0"/>
    <w:rsid w:val="00DF17BB"/>
    <w:rsid w:val="00DF5AA7"/>
    <w:rsid w:val="00E00531"/>
    <w:rsid w:val="00E0209C"/>
    <w:rsid w:val="00E108D2"/>
    <w:rsid w:val="00E2497E"/>
    <w:rsid w:val="00E3122D"/>
    <w:rsid w:val="00E40954"/>
    <w:rsid w:val="00E41250"/>
    <w:rsid w:val="00E44D71"/>
    <w:rsid w:val="00E46F2A"/>
    <w:rsid w:val="00E5596A"/>
    <w:rsid w:val="00E55B14"/>
    <w:rsid w:val="00E71CAA"/>
    <w:rsid w:val="00E837DD"/>
    <w:rsid w:val="00E9089F"/>
    <w:rsid w:val="00EA02F9"/>
    <w:rsid w:val="00EA0FA9"/>
    <w:rsid w:val="00EA7D80"/>
    <w:rsid w:val="00EB3D36"/>
    <w:rsid w:val="00EB75DE"/>
    <w:rsid w:val="00EB7F2F"/>
    <w:rsid w:val="00EC15EE"/>
    <w:rsid w:val="00EC71F4"/>
    <w:rsid w:val="00EE0A5A"/>
    <w:rsid w:val="00EE2FDC"/>
    <w:rsid w:val="00EE3AA7"/>
    <w:rsid w:val="00EE7189"/>
    <w:rsid w:val="00F12A90"/>
    <w:rsid w:val="00F12CB2"/>
    <w:rsid w:val="00F203AA"/>
    <w:rsid w:val="00F23086"/>
    <w:rsid w:val="00F30A7E"/>
    <w:rsid w:val="00F31623"/>
    <w:rsid w:val="00F35D08"/>
    <w:rsid w:val="00F447CC"/>
    <w:rsid w:val="00F456DF"/>
    <w:rsid w:val="00F47E38"/>
    <w:rsid w:val="00F716F3"/>
    <w:rsid w:val="00F7539C"/>
    <w:rsid w:val="00F826BF"/>
    <w:rsid w:val="00F917F6"/>
    <w:rsid w:val="00F93D4B"/>
    <w:rsid w:val="00F93E3B"/>
    <w:rsid w:val="00F97A97"/>
    <w:rsid w:val="00FA5B27"/>
    <w:rsid w:val="00FB1432"/>
    <w:rsid w:val="00FB4039"/>
    <w:rsid w:val="00FB4D83"/>
    <w:rsid w:val="00FB6288"/>
    <w:rsid w:val="00FB76EE"/>
    <w:rsid w:val="00FB7B39"/>
    <w:rsid w:val="00FE0E05"/>
    <w:rsid w:val="00FE1FED"/>
    <w:rsid w:val="00FE4745"/>
    <w:rsid w:val="00FF046B"/>
    <w:rsid w:val="00FF4A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7E4DF"/>
  <w15:chartTrackingRefBased/>
  <w15:docId w15:val="{B275C6E8-E003-4485-AB30-E25F79D87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EEE"/>
    <w:pPr>
      <w:spacing w:before="240" w:after="240" w:line="276" w:lineRule="auto"/>
      <w:jc w:val="both"/>
    </w:pPr>
    <w:rPr>
      <w:rFonts w:ascii="Exo" w:hAnsi="Exo"/>
      <w:sz w:val="23"/>
      <w:szCs w:val="23"/>
      <w:lang w:val="es-ES"/>
    </w:rPr>
  </w:style>
  <w:style w:type="paragraph" w:styleId="Ttulo1">
    <w:name w:val="heading 1"/>
    <w:basedOn w:val="Normal"/>
    <w:next w:val="Normal"/>
    <w:link w:val="Ttulo1Car"/>
    <w:uiPriority w:val="9"/>
    <w:qFormat/>
    <w:rsid w:val="00F12CB2"/>
    <w:pPr>
      <w:numPr>
        <w:numId w:val="5"/>
      </w:numPr>
      <w:spacing w:before="600"/>
      <w:jc w:val="center"/>
      <w:outlineLvl w:val="0"/>
    </w:pPr>
    <w:rPr>
      <w:b/>
      <w:sz w:val="28"/>
    </w:rPr>
  </w:style>
  <w:style w:type="paragraph" w:styleId="Ttulo2">
    <w:name w:val="heading 2"/>
    <w:basedOn w:val="Normal"/>
    <w:next w:val="Normal"/>
    <w:link w:val="Ttulo2Car"/>
    <w:uiPriority w:val="9"/>
    <w:unhideWhenUsed/>
    <w:qFormat/>
    <w:rsid w:val="00F12CB2"/>
    <w:pPr>
      <w:numPr>
        <w:ilvl w:val="1"/>
        <w:numId w:val="5"/>
      </w:numPr>
      <w:spacing w:before="480"/>
      <w:outlineLvl w:val="1"/>
    </w:pPr>
    <w:rPr>
      <w:b/>
    </w:rPr>
  </w:style>
  <w:style w:type="paragraph" w:styleId="Ttulo3">
    <w:name w:val="heading 3"/>
    <w:basedOn w:val="Normal"/>
    <w:next w:val="Normal"/>
    <w:link w:val="Ttulo3Car"/>
    <w:uiPriority w:val="9"/>
    <w:unhideWhenUsed/>
    <w:qFormat/>
    <w:rsid w:val="00F12CB2"/>
    <w:pPr>
      <w:keepNext/>
      <w:keepLines/>
      <w:numPr>
        <w:ilvl w:val="2"/>
        <w:numId w:val="5"/>
      </w:numPr>
      <w:spacing w:before="480" w:after="0"/>
      <w:outlineLvl w:val="2"/>
    </w:pPr>
    <w:rPr>
      <w:rFonts w:eastAsiaTheme="majorEastAsia" w:cstheme="majorBidi"/>
      <w:b/>
      <w:sz w:val="24"/>
      <w:szCs w:val="24"/>
    </w:rPr>
  </w:style>
  <w:style w:type="paragraph" w:styleId="Ttulo4">
    <w:name w:val="heading 4"/>
    <w:basedOn w:val="Normal"/>
    <w:next w:val="Normal"/>
    <w:link w:val="Ttulo4Car"/>
    <w:uiPriority w:val="9"/>
    <w:semiHidden/>
    <w:unhideWhenUsed/>
    <w:qFormat/>
    <w:rsid w:val="00F12CB2"/>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F12CB2"/>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F12CB2"/>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F12CB2"/>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F12CB2"/>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12CB2"/>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2CB2"/>
    <w:rPr>
      <w:rFonts w:ascii="Exo" w:hAnsi="Exo"/>
      <w:b/>
      <w:sz w:val="28"/>
      <w:szCs w:val="23"/>
      <w:lang w:val="es-ES"/>
    </w:rPr>
  </w:style>
  <w:style w:type="character" w:customStyle="1" w:styleId="Ttulo2Car">
    <w:name w:val="Título 2 Car"/>
    <w:basedOn w:val="Fuentedeprrafopredeter"/>
    <w:link w:val="Ttulo2"/>
    <w:uiPriority w:val="9"/>
    <w:rsid w:val="00F12CB2"/>
    <w:rPr>
      <w:rFonts w:ascii="Exo" w:hAnsi="Exo"/>
      <w:b/>
      <w:sz w:val="23"/>
      <w:szCs w:val="23"/>
      <w:lang w:val="es-ES"/>
    </w:rPr>
  </w:style>
  <w:style w:type="character" w:customStyle="1" w:styleId="Ttulo3Car">
    <w:name w:val="Título 3 Car"/>
    <w:basedOn w:val="Fuentedeprrafopredeter"/>
    <w:link w:val="Ttulo3"/>
    <w:uiPriority w:val="9"/>
    <w:rsid w:val="00F12CB2"/>
    <w:rPr>
      <w:rFonts w:ascii="Exo" w:eastAsiaTheme="majorEastAsia" w:hAnsi="Exo" w:cstheme="majorBidi"/>
      <w:b/>
      <w:sz w:val="24"/>
      <w:szCs w:val="24"/>
      <w:lang w:val="es-ES"/>
    </w:rPr>
  </w:style>
  <w:style w:type="character" w:customStyle="1" w:styleId="Ttulo4Car">
    <w:name w:val="Título 4 Car"/>
    <w:basedOn w:val="Fuentedeprrafopredeter"/>
    <w:link w:val="Ttulo4"/>
    <w:uiPriority w:val="9"/>
    <w:semiHidden/>
    <w:rsid w:val="00F12CB2"/>
    <w:rPr>
      <w:rFonts w:asciiTheme="majorHAnsi" w:eastAsiaTheme="majorEastAsia" w:hAnsiTheme="majorHAnsi" w:cstheme="majorBidi"/>
      <w:i/>
      <w:iCs/>
      <w:color w:val="2E74B5" w:themeColor="accent1" w:themeShade="BF"/>
      <w:sz w:val="23"/>
      <w:szCs w:val="23"/>
      <w:lang w:val="es-ES"/>
    </w:rPr>
  </w:style>
  <w:style w:type="character" w:customStyle="1" w:styleId="Ttulo5Car">
    <w:name w:val="Título 5 Car"/>
    <w:basedOn w:val="Fuentedeprrafopredeter"/>
    <w:link w:val="Ttulo5"/>
    <w:uiPriority w:val="9"/>
    <w:semiHidden/>
    <w:rsid w:val="00F12CB2"/>
    <w:rPr>
      <w:rFonts w:asciiTheme="majorHAnsi" w:eastAsiaTheme="majorEastAsia" w:hAnsiTheme="majorHAnsi" w:cstheme="majorBidi"/>
      <w:color w:val="2E74B5" w:themeColor="accent1" w:themeShade="BF"/>
      <w:sz w:val="23"/>
      <w:szCs w:val="23"/>
      <w:lang w:val="es-ES"/>
    </w:rPr>
  </w:style>
  <w:style w:type="character" w:customStyle="1" w:styleId="Ttulo6Car">
    <w:name w:val="Título 6 Car"/>
    <w:basedOn w:val="Fuentedeprrafopredeter"/>
    <w:link w:val="Ttulo6"/>
    <w:uiPriority w:val="9"/>
    <w:semiHidden/>
    <w:rsid w:val="00F12CB2"/>
    <w:rPr>
      <w:rFonts w:asciiTheme="majorHAnsi" w:eastAsiaTheme="majorEastAsia" w:hAnsiTheme="majorHAnsi" w:cstheme="majorBidi"/>
      <w:color w:val="1F4D78" w:themeColor="accent1" w:themeShade="7F"/>
      <w:sz w:val="23"/>
      <w:szCs w:val="23"/>
      <w:lang w:val="es-ES"/>
    </w:rPr>
  </w:style>
  <w:style w:type="character" w:customStyle="1" w:styleId="Ttulo7Car">
    <w:name w:val="Título 7 Car"/>
    <w:basedOn w:val="Fuentedeprrafopredeter"/>
    <w:link w:val="Ttulo7"/>
    <w:uiPriority w:val="9"/>
    <w:semiHidden/>
    <w:rsid w:val="00F12CB2"/>
    <w:rPr>
      <w:rFonts w:asciiTheme="majorHAnsi" w:eastAsiaTheme="majorEastAsia" w:hAnsiTheme="majorHAnsi" w:cstheme="majorBidi"/>
      <w:i/>
      <w:iCs/>
      <w:color w:val="1F4D78" w:themeColor="accent1" w:themeShade="7F"/>
      <w:sz w:val="23"/>
      <w:szCs w:val="23"/>
      <w:lang w:val="es-ES"/>
    </w:rPr>
  </w:style>
  <w:style w:type="character" w:customStyle="1" w:styleId="Ttulo8Car">
    <w:name w:val="Título 8 Car"/>
    <w:basedOn w:val="Fuentedeprrafopredeter"/>
    <w:link w:val="Ttulo8"/>
    <w:uiPriority w:val="9"/>
    <w:semiHidden/>
    <w:rsid w:val="00F12CB2"/>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semiHidden/>
    <w:rsid w:val="00F12CB2"/>
    <w:rPr>
      <w:rFonts w:asciiTheme="majorHAnsi" w:eastAsiaTheme="majorEastAsia" w:hAnsiTheme="majorHAnsi" w:cstheme="majorBidi"/>
      <w:i/>
      <w:iCs/>
      <w:color w:val="272727" w:themeColor="text1" w:themeTint="D8"/>
      <w:sz w:val="21"/>
      <w:szCs w:val="21"/>
      <w:lang w:val="es-ES"/>
    </w:rPr>
  </w:style>
  <w:style w:type="paragraph" w:styleId="Textonotapie">
    <w:name w:val="footnote text"/>
    <w:basedOn w:val="Normal"/>
    <w:link w:val="TextonotapieCar"/>
    <w:uiPriority w:val="99"/>
    <w:semiHidden/>
    <w:unhideWhenUsed/>
    <w:rsid w:val="00F12CB2"/>
    <w:pPr>
      <w:spacing w:before="0" w:after="0" w:line="240" w:lineRule="auto"/>
    </w:pPr>
    <w:rPr>
      <w:sz w:val="20"/>
      <w:szCs w:val="20"/>
      <w:lang w:val="es-MX"/>
    </w:rPr>
  </w:style>
  <w:style w:type="character" w:customStyle="1" w:styleId="TextonotapieCar">
    <w:name w:val="Texto nota pie Car"/>
    <w:basedOn w:val="Fuentedeprrafopredeter"/>
    <w:link w:val="Textonotapie"/>
    <w:uiPriority w:val="99"/>
    <w:semiHidden/>
    <w:rsid w:val="00F12CB2"/>
    <w:rPr>
      <w:rFonts w:ascii="Exo" w:hAnsi="Exo"/>
      <w:sz w:val="20"/>
      <w:szCs w:val="20"/>
    </w:rPr>
  </w:style>
  <w:style w:type="character" w:styleId="Refdenotaalpie">
    <w:name w:val="footnote reference"/>
    <w:basedOn w:val="Fuentedeprrafopredeter"/>
    <w:uiPriority w:val="99"/>
    <w:semiHidden/>
    <w:unhideWhenUsed/>
    <w:rsid w:val="00F12CB2"/>
    <w:rPr>
      <w:vertAlign w:val="superscript"/>
    </w:rPr>
  </w:style>
  <w:style w:type="table" w:styleId="Tablaconcuadrcula">
    <w:name w:val="Table Grid"/>
    <w:basedOn w:val="Tablanormal"/>
    <w:uiPriority w:val="39"/>
    <w:rsid w:val="00F12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AB List 1,Bullet Points,Bullet List,FooterText,numbered,Paragraphe de liste1,List Paragraph1,Bulletr List Paragraph"/>
    <w:basedOn w:val="Normal"/>
    <w:link w:val="PrrafodelistaCar"/>
    <w:uiPriority w:val="34"/>
    <w:qFormat/>
    <w:rsid w:val="00F12CB2"/>
    <w:pPr>
      <w:ind w:left="720"/>
      <w:contextualSpacing/>
    </w:pPr>
  </w:style>
  <w:style w:type="paragraph" w:styleId="Encabezado">
    <w:name w:val="header"/>
    <w:basedOn w:val="Normal"/>
    <w:link w:val="EncabezadoCar"/>
    <w:uiPriority w:val="99"/>
    <w:unhideWhenUsed/>
    <w:rsid w:val="00F12CB2"/>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F12CB2"/>
    <w:rPr>
      <w:rFonts w:ascii="Exo" w:hAnsi="Exo"/>
      <w:sz w:val="23"/>
      <w:szCs w:val="23"/>
      <w:lang w:val="es-ES"/>
    </w:rPr>
  </w:style>
  <w:style w:type="paragraph" w:styleId="Piedepgina">
    <w:name w:val="footer"/>
    <w:basedOn w:val="Normal"/>
    <w:link w:val="PiedepginaCar"/>
    <w:uiPriority w:val="99"/>
    <w:unhideWhenUsed/>
    <w:rsid w:val="00F12CB2"/>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F12CB2"/>
    <w:rPr>
      <w:rFonts w:ascii="Exo" w:hAnsi="Exo"/>
      <w:sz w:val="23"/>
      <w:szCs w:val="23"/>
      <w:lang w:val="es-ES"/>
    </w:rPr>
  </w:style>
  <w:style w:type="character" w:customStyle="1" w:styleId="PrrafodelistaCar">
    <w:name w:val="Párrafo de lista Car"/>
    <w:aliases w:val="AB List 1 Car,Bullet Points Car,Bullet List Car,FooterText Car,numbered Car,Paragraphe de liste1 Car,List Paragraph1 Car,Bulletr List Paragraph Car"/>
    <w:link w:val="Prrafodelista"/>
    <w:uiPriority w:val="34"/>
    <w:rsid w:val="00391059"/>
    <w:rPr>
      <w:rFonts w:ascii="Exo" w:hAnsi="Exo"/>
      <w:sz w:val="23"/>
      <w:szCs w:val="23"/>
      <w:lang w:val="es-ES"/>
    </w:rPr>
  </w:style>
  <w:style w:type="character" w:styleId="Refdecomentario">
    <w:name w:val="annotation reference"/>
    <w:basedOn w:val="Fuentedeprrafopredeter"/>
    <w:uiPriority w:val="99"/>
    <w:semiHidden/>
    <w:unhideWhenUsed/>
    <w:rsid w:val="00E44D71"/>
    <w:rPr>
      <w:sz w:val="16"/>
      <w:szCs w:val="16"/>
    </w:rPr>
  </w:style>
  <w:style w:type="paragraph" w:styleId="Textocomentario">
    <w:name w:val="annotation text"/>
    <w:basedOn w:val="Normal"/>
    <w:link w:val="TextocomentarioCar"/>
    <w:uiPriority w:val="99"/>
    <w:unhideWhenUsed/>
    <w:rsid w:val="00E44D71"/>
    <w:pPr>
      <w:spacing w:line="240" w:lineRule="auto"/>
    </w:pPr>
    <w:rPr>
      <w:sz w:val="20"/>
      <w:szCs w:val="20"/>
    </w:rPr>
  </w:style>
  <w:style w:type="character" w:customStyle="1" w:styleId="TextocomentarioCar">
    <w:name w:val="Texto comentario Car"/>
    <w:basedOn w:val="Fuentedeprrafopredeter"/>
    <w:link w:val="Textocomentario"/>
    <w:uiPriority w:val="99"/>
    <w:rsid w:val="00E44D71"/>
    <w:rPr>
      <w:rFonts w:ascii="Exo" w:hAnsi="Exo"/>
      <w:sz w:val="20"/>
      <w:szCs w:val="20"/>
      <w:lang w:val="es-ES"/>
    </w:rPr>
  </w:style>
  <w:style w:type="paragraph" w:styleId="Asuntodelcomentario">
    <w:name w:val="annotation subject"/>
    <w:basedOn w:val="Textocomentario"/>
    <w:next w:val="Textocomentario"/>
    <w:link w:val="AsuntodelcomentarioCar"/>
    <w:uiPriority w:val="99"/>
    <w:semiHidden/>
    <w:unhideWhenUsed/>
    <w:rsid w:val="00E44D71"/>
    <w:rPr>
      <w:b/>
      <w:bCs/>
    </w:rPr>
  </w:style>
  <w:style w:type="character" w:customStyle="1" w:styleId="AsuntodelcomentarioCar">
    <w:name w:val="Asunto del comentario Car"/>
    <w:basedOn w:val="TextocomentarioCar"/>
    <w:link w:val="Asuntodelcomentario"/>
    <w:uiPriority w:val="99"/>
    <w:semiHidden/>
    <w:rsid w:val="00E44D71"/>
    <w:rPr>
      <w:rFonts w:ascii="Exo" w:hAnsi="Exo"/>
      <w:b/>
      <w:bCs/>
      <w:sz w:val="20"/>
      <w:szCs w:val="20"/>
      <w:lang w:val="es-ES"/>
    </w:rPr>
  </w:style>
  <w:style w:type="paragraph" w:styleId="Textodeglobo">
    <w:name w:val="Balloon Text"/>
    <w:basedOn w:val="Normal"/>
    <w:link w:val="TextodegloboCar"/>
    <w:uiPriority w:val="99"/>
    <w:semiHidden/>
    <w:unhideWhenUsed/>
    <w:rsid w:val="00E44D71"/>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4D71"/>
    <w:rPr>
      <w:rFonts w:ascii="Segoe U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ACB39-5F90-4BD2-A2F3-B7DCBA90D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21</Pages>
  <Words>3775</Words>
  <Characters>20764</Characters>
  <Application>Microsoft Office Word</Application>
  <DocSecurity>0</DocSecurity>
  <Lines>173</Lines>
  <Paragraphs>48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MARIA GOMEZ HERNANDEZ</dc:creator>
  <cp:keywords/>
  <dc:description/>
  <cp:lastModifiedBy>Coordinación Técnica</cp:lastModifiedBy>
  <cp:revision>13</cp:revision>
  <cp:lastPrinted>2026-02-26T21:27:00Z</cp:lastPrinted>
  <dcterms:created xsi:type="dcterms:W3CDTF">2026-02-19T21:22:00Z</dcterms:created>
  <dcterms:modified xsi:type="dcterms:W3CDTF">2026-02-26T21:30:00Z</dcterms:modified>
</cp:coreProperties>
</file>