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D73AC" w14:textId="73A56ADA" w:rsidR="004B0F64" w:rsidRPr="004D0CDD" w:rsidRDefault="004B0F64">
      <w:pPr>
        <w:pBdr>
          <w:top w:val="nil"/>
          <w:left w:val="nil"/>
          <w:bottom w:val="nil"/>
          <w:right w:val="nil"/>
          <w:between w:val="nil"/>
        </w:pBdr>
        <w:spacing w:line="276" w:lineRule="auto"/>
        <w:rPr>
          <w:rFonts w:ascii="Century Gothic" w:hAnsi="Century Gothic"/>
          <w:lang w:val="es-MX"/>
        </w:rPr>
      </w:pPr>
      <w:bookmarkStart w:id="0" w:name="_GoBack"/>
      <w:bookmarkEnd w:id="0"/>
    </w:p>
    <w:p w14:paraId="23DB6EAB" w14:textId="77777777" w:rsidR="004B0F64" w:rsidRPr="004D0CDD" w:rsidRDefault="003207AF">
      <w:pPr>
        <w:pStyle w:val="Ttulo6"/>
        <w:rPr>
          <w:rFonts w:ascii="Century Gothic" w:hAnsi="Century Gothic"/>
          <w:lang w:val="es-MX"/>
        </w:rPr>
      </w:pPr>
      <w:r w:rsidRPr="004D0CDD">
        <w:rPr>
          <w:rFonts w:ascii="Century Gothic" w:hAnsi="Century Gothic"/>
          <w:lang w:val="es-MX"/>
        </w:rPr>
        <w:t xml:space="preserve"> </w:t>
      </w:r>
      <w:r w:rsidRPr="004D0CDD">
        <w:rPr>
          <w:rFonts w:ascii="Century Gothic" w:hAnsi="Century Gothic"/>
          <w:lang w:val="es-MX"/>
        </w:rPr>
        <w:tab/>
      </w:r>
    </w:p>
    <w:p w14:paraId="34316027" w14:textId="77777777"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65427D53" w14:textId="77777777"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42CECC18" w14:textId="774F035B"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127880A0" w14:textId="77777777"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33EB2DAD" w14:textId="5FF6771E"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60441E7C" w14:textId="42F52336" w:rsidR="004B0F64" w:rsidRPr="004D0CDD" w:rsidRDefault="0057419E" w:rsidP="0057419E">
      <w:pPr>
        <w:pBdr>
          <w:top w:val="nil"/>
          <w:left w:val="nil"/>
          <w:bottom w:val="nil"/>
          <w:right w:val="nil"/>
          <w:between w:val="nil"/>
        </w:pBdr>
        <w:tabs>
          <w:tab w:val="left" w:pos="5595"/>
        </w:tabs>
        <w:spacing w:before="10"/>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ab/>
      </w:r>
    </w:p>
    <w:p w14:paraId="305276AE" w14:textId="369FCFD4"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669FBFCF" w14:textId="1A8BA2D7" w:rsidR="004B0F64" w:rsidRPr="004D0CDD" w:rsidRDefault="003207AF">
      <w:pPr>
        <w:pBdr>
          <w:top w:val="nil"/>
          <w:left w:val="nil"/>
          <w:bottom w:val="nil"/>
          <w:right w:val="nil"/>
          <w:between w:val="nil"/>
        </w:pBdr>
        <w:tabs>
          <w:tab w:val="right" w:pos="10160"/>
        </w:tabs>
        <w:rPr>
          <w:rFonts w:ascii="Century Gothic" w:eastAsia="Century Gothic" w:hAnsi="Century Gothic" w:cs="Century Gothic"/>
          <w:color w:val="000000"/>
          <w:lang w:val="es-MX"/>
        </w:rPr>
      </w:pPr>
      <w:r w:rsidRPr="004D0CDD">
        <w:rPr>
          <w:rFonts w:ascii="Century Gothic" w:hAnsi="Century Gothic"/>
          <w:color w:val="000000"/>
          <w:sz w:val="28"/>
          <w:szCs w:val="28"/>
          <w:lang w:val="es-MX"/>
        </w:rPr>
        <w:t xml:space="preserve"> </w:t>
      </w:r>
      <w:r w:rsidRPr="004D0CDD">
        <w:rPr>
          <w:rFonts w:ascii="Century Gothic" w:hAnsi="Century Gothic"/>
          <w:color w:val="000000"/>
          <w:sz w:val="28"/>
          <w:szCs w:val="28"/>
          <w:lang w:val="es-MX"/>
        </w:rPr>
        <w:tab/>
      </w:r>
    </w:p>
    <w:p w14:paraId="198E56CC" w14:textId="78A945F7" w:rsidR="004B0F64" w:rsidRPr="004D0CDD" w:rsidRDefault="0057419E">
      <w:pPr>
        <w:jc w:val="center"/>
        <w:rPr>
          <w:rFonts w:ascii="Century Gothic" w:eastAsia="Century Gothic" w:hAnsi="Century Gothic" w:cs="Century Gothic"/>
          <w:b/>
          <w:sz w:val="28"/>
          <w:szCs w:val="28"/>
          <w:lang w:val="es-MX"/>
        </w:rPr>
      </w:pPr>
      <w:r w:rsidRPr="004D0CDD">
        <w:rPr>
          <w:noProof/>
          <w:lang w:val="es-MX"/>
        </w:rPr>
        <w:drawing>
          <wp:anchor distT="0" distB="0" distL="114300" distR="114300" simplePos="0" relativeHeight="251671552" behindDoc="1" locked="0" layoutInCell="0" allowOverlap="1" wp14:anchorId="64BF3BD2" wp14:editId="5930DF58">
            <wp:simplePos x="0" y="0"/>
            <wp:positionH relativeFrom="column">
              <wp:posOffset>5362575</wp:posOffset>
            </wp:positionH>
            <wp:positionV relativeFrom="paragraph">
              <wp:posOffset>217805</wp:posOffset>
            </wp:positionV>
            <wp:extent cx="986155" cy="759460"/>
            <wp:effectExtent l="0" t="0" r="4445" b="2540"/>
            <wp:wrapNone/>
            <wp:docPr id="382093566" name="Imagen 382093566"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p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8E" w:rsidRPr="004D0CDD">
        <w:rPr>
          <w:rFonts w:ascii="Century Gothic" w:hAnsi="Century Gothic"/>
          <w:noProof/>
          <w:lang w:val="es-MX"/>
        </w:rPr>
        <w:drawing>
          <wp:anchor distT="0" distB="0" distL="114300" distR="114300" simplePos="0" relativeHeight="251667456" behindDoc="0" locked="0" layoutInCell="1" allowOverlap="1" wp14:anchorId="633A8FFD" wp14:editId="6E1F110C">
            <wp:simplePos x="0" y="0"/>
            <wp:positionH relativeFrom="column">
              <wp:posOffset>2369820</wp:posOffset>
            </wp:positionH>
            <wp:positionV relativeFrom="paragraph">
              <wp:posOffset>151130</wp:posOffset>
            </wp:positionV>
            <wp:extent cx="861060" cy="954928"/>
            <wp:effectExtent l="0" t="0" r="0" b="0"/>
            <wp:wrapNone/>
            <wp:docPr id="47298305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83051" name="Imagen 4" descr="Logotipo, nombre de la empres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954928"/>
                    </a:xfrm>
                    <a:prstGeom prst="rect">
                      <a:avLst/>
                    </a:prstGeom>
                    <a:noFill/>
                    <a:ln>
                      <a:noFill/>
                    </a:ln>
                  </pic:spPr>
                </pic:pic>
              </a:graphicData>
            </a:graphic>
          </wp:anchor>
        </w:drawing>
      </w:r>
    </w:p>
    <w:p w14:paraId="04A4877C" w14:textId="62EB51AD" w:rsidR="004B0F64" w:rsidRPr="004D0CDD" w:rsidRDefault="003207AF">
      <w:pPr>
        <w:jc w:val="center"/>
        <w:rPr>
          <w:rFonts w:ascii="Century Gothic" w:eastAsia="Century Gothic" w:hAnsi="Century Gothic" w:cs="Century Gothic"/>
          <w:b/>
          <w:sz w:val="28"/>
          <w:szCs w:val="28"/>
          <w:lang w:val="es-MX"/>
        </w:rPr>
      </w:pPr>
      <w:r w:rsidRPr="004D0CDD">
        <w:rPr>
          <w:rFonts w:ascii="Century Gothic" w:hAnsi="Century Gothic"/>
          <w:noProof/>
          <w:lang w:val="es-MX"/>
        </w:rPr>
        <w:drawing>
          <wp:anchor distT="0" distB="0" distL="0" distR="0" simplePos="0" relativeHeight="251658240" behindDoc="1" locked="0" layoutInCell="1" hidden="0" allowOverlap="1" wp14:anchorId="38B61BC3" wp14:editId="455304BD">
            <wp:simplePos x="0" y="0"/>
            <wp:positionH relativeFrom="column">
              <wp:posOffset>3396615</wp:posOffset>
            </wp:positionH>
            <wp:positionV relativeFrom="paragraph">
              <wp:posOffset>53340</wp:posOffset>
            </wp:positionV>
            <wp:extent cx="1623774" cy="838077"/>
            <wp:effectExtent l="0" t="0" r="0" b="0"/>
            <wp:wrapNone/>
            <wp:docPr id="1992820044"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1"/>
                    <a:srcRect/>
                    <a:stretch>
                      <a:fillRect/>
                    </a:stretch>
                  </pic:blipFill>
                  <pic:spPr>
                    <a:xfrm>
                      <a:off x="0" y="0"/>
                      <a:ext cx="1623774" cy="838077"/>
                    </a:xfrm>
                    <a:prstGeom prst="rect">
                      <a:avLst/>
                    </a:prstGeom>
                    <a:ln/>
                  </pic:spPr>
                </pic:pic>
              </a:graphicData>
            </a:graphic>
          </wp:anchor>
        </w:drawing>
      </w:r>
      <w:r w:rsidRPr="004D0CDD">
        <w:rPr>
          <w:rFonts w:ascii="Century Gothic" w:hAnsi="Century Gothic"/>
          <w:noProof/>
          <w:lang w:val="es-MX"/>
        </w:rPr>
        <w:drawing>
          <wp:anchor distT="0" distB="0" distL="0" distR="0" simplePos="0" relativeHeight="251662336" behindDoc="1" locked="0" layoutInCell="1" hidden="0" allowOverlap="1" wp14:anchorId="631E566E" wp14:editId="6B0EB8EE">
            <wp:simplePos x="0" y="0"/>
            <wp:positionH relativeFrom="column">
              <wp:posOffset>42545</wp:posOffset>
            </wp:positionH>
            <wp:positionV relativeFrom="paragraph">
              <wp:posOffset>121285</wp:posOffset>
            </wp:positionV>
            <wp:extent cx="1981200" cy="603885"/>
            <wp:effectExtent l="0" t="0" r="0" b="0"/>
            <wp:wrapNone/>
            <wp:docPr id="1992820041" name="image4.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10;&#10;Descripción generada automáticamente con confianza media"/>
                    <pic:cNvPicPr preferRelativeResize="0"/>
                  </pic:nvPicPr>
                  <pic:blipFill>
                    <a:blip r:embed="rId12"/>
                    <a:srcRect/>
                    <a:stretch>
                      <a:fillRect/>
                    </a:stretch>
                  </pic:blipFill>
                  <pic:spPr>
                    <a:xfrm>
                      <a:off x="0" y="0"/>
                      <a:ext cx="1981200" cy="603885"/>
                    </a:xfrm>
                    <a:prstGeom prst="rect">
                      <a:avLst/>
                    </a:prstGeom>
                    <a:ln/>
                  </pic:spPr>
                </pic:pic>
              </a:graphicData>
            </a:graphic>
          </wp:anchor>
        </w:drawing>
      </w:r>
    </w:p>
    <w:p w14:paraId="36EE5C71" w14:textId="0B1C5A4F" w:rsidR="004B0F64" w:rsidRPr="004D0CDD" w:rsidRDefault="008E458E" w:rsidP="008E458E">
      <w:pPr>
        <w:tabs>
          <w:tab w:val="left" w:pos="4476"/>
        </w:tabs>
        <w:rPr>
          <w:rFonts w:ascii="Century Gothic" w:eastAsia="Century Gothic" w:hAnsi="Century Gothic" w:cs="Century Gothic"/>
          <w:b/>
          <w:sz w:val="28"/>
          <w:szCs w:val="28"/>
          <w:lang w:val="es-MX"/>
        </w:rPr>
      </w:pPr>
      <w:r w:rsidRPr="004D0CDD">
        <w:rPr>
          <w:rFonts w:ascii="Century Gothic" w:eastAsia="Century Gothic" w:hAnsi="Century Gothic" w:cs="Century Gothic"/>
          <w:b/>
          <w:sz w:val="28"/>
          <w:szCs w:val="28"/>
          <w:lang w:val="es-MX"/>
        </w:rPr>
        <w:tab/>
      </w:r>
    </w:p>
    <w:p w14:paraId="715D1DF6" w14:textId="77777777" w:rsidR="004B0F64" w:rsidRPr="004D0CDD" w:rsidRDefault="004B0F64">
      <w:pPr>
        <w:jc w:val="center"/>
        <w:rPr>
          <w:rFonts w:ascii="Century Gothic" w:eastAsia="Century Gothic" w:hAnsi="Century Gothic" w:cs="Century Gothic"/>
          <w:b/>
          <w:sz w:val="28"/>
          <w:szCs w:val="28"/>
          <w:lang w:val="es-MX"/>
        </w:rPr>
      </w:pPr>
    </w:p>
    <w:p w14:paraId="1C534814" w14:textId="77777777" w:rsidR="004B0F64" w:rsidRPr="004D0CDD" w:rsidRDefault="004B0F64">
      <w:pPr>
        <w:jc w:val="center"/>
        <w:rPr>
          <w:rFonts w:ascii="Century Gothic" w:eastAsia="Century Gothic" w:hAnsi="Century Gothic" w:cs="Century Gothic"/>
          <w:b/>
          <w:sz w:val="28"/>
          <w:szCs w:val="28"/>
          <w:lang w:val="es-MX"/>
        </w:rPr>
      </w:pPr>
    </w:p>
    <w:p w14:paraId="4200D559" w14:textId="77777777" w:rsidR="004B0F64" w:rsidRPr="004D0CDD" w:rsidRDefault="004B0F64">
      <w:pPr>
        <w:jc w:val="center"/>
        <w:rPr>
          <w:rFonts w:ascii="Century Gothic" w:eastAsia="Century Gothic" w:hAnsi="Century Gothic" w:cs="Century Gothic"/>
          <w:b/>
          <w:sz w:val="28"/>
          <w:szCs w:val="28"/>
          <w:lang w:val="es-MX"/>
        </w:rPr>
      </w:pPr>
    </w:p>
    <w:p w14:paraId="35058602" w14:textId="77777777" w:rsidR="004B0F64" w:rsidRPr="004D0CDD" w:rsidRDefault="003207AF" w:rsidP="00346281">
      <w:pPr>
        <w:jc w:val="center"/>
        <w:rPr>
          <w:rFonts w:ascii="Century Gothic" w:eastAsia="Century Gothic" w:hAnsi="Century Gothic" w:cs="Century Gothic"/>
          <w:b/>
          <w:sz w:val="28"/>
          <w:szCs w:val="28"/>
          <w:lang w:val="es-MX"/>
        </w:rPr>
      </w:pPr>
      <w:r w:rsidRPr="004D0CDD">
        <w:rPr>
          <w:rFonts w:ascii="Century Gothic" w:eastAsia="Century Gothic" w:hAnsi="Century Gothic" w:cs="Century Gothic"/>
          <w:b/>
          <w:sz w:val="28"/>
          <w:szCs w:val="28"/>
          <w:lang w:val="es-MX"/>
        </w:rPr>
        <w:t xml:space="preserve">PROGRAMA OPERATIVO DE LA RED DE </w:t>
      </w:r>
      <w:r w:rsidR="0041591E" w:rsidRPr="004D0CDD">
        <w:rPr>
          <w:rFonts w:ascii="Century Gothic" w:eastAsia="Century Gothic" w:hAnsi="Century Gothic" w:cs="Century Gothic"/>
          <w:b/>
          <w:sz w:val="28"/>
          <w:szCs w:val="28"/>
          <w:lang w:val="es-MX"/>
        </w:rPr>
        <w:t>MUJERES JUZGADORAS</w:t>
      </w:r>
    </w:p>
    <w:p w14:paraId="478B9F00" w14:textId="510FB4F9" w:rsidR="00346281" w:rsidRPr="004D0CDD" w:rsidRDefault="00346281" w:rsidP="00346281">
      <w:pPr>
        <w:jc w:val="center"/>
        <w:rPr>
          <w:rFonts w:ascii="Century Gothic" w:eastAsia="Century Gothic" w:hAnsi="Century Gothic" w:cs="Century Gothic"/>
          <w:b/>
          <w:color w:val="FF33CC"/>
          <w:sz w:val="28"/>
          <w:szCs w:val="28"/>
          <w:lang w:val="es-MX"/>
        </w:rPr>
      </w:pPr>
      <w:r w:rsidRPr="004D0CDD">
        <w:rPr>
          <w:rFonts w:ascii="Century Gothic" w:eastAsia="Century Gothic" w:hAnsi="Century Gothic" w:cs="Century Gothic"/>
          <w:b/>
          <w:color w:val="FF33CC"/>
          <w:sz w:val="28"/>
          <w:szCs w:val="28"/>
          <w:lang w:val="es-MX"/>
        </w:rPr>
        <w:t>CANDIDATAS Y ELECTAS</w:t>
      </w:r>
    </w:p>
    <w:p w14:paraId="2FF2C9ED" w14:textId="77777777" w:rsidR="004B0F64" w:rsidRPr="004D0CDD" w:rsidRDefault="0041591E" w:rsidP="00346281">
      <w:pPr>
        <w:jc w:val="center"/>
        <w:rPr>
          <w:rFonts w:ascii="Century Gothic" w:eastAsia="Century Gothic" w:hAnsi="Century Gothic" w:cs="Century Gothic"/>
          <w:b/>
          <w:color w:val="6F2F9F"/>
          <w:lang w:val="es-MX"/>
        </w:rPr>
      </w:pPr>
      <w:r w:rsidRPr="004D0CDD">
        <w:rPr>
          <w:rFonts w:ascii="Century Gothic" w:eastAsia="Century Gothic" w:hAnsi="Century Gothic" w:cs="Century Gothic"/>
          <w:b/>
          <w:color w:val="6F2F9F"/>
          <w:lang w:val="es-MX"/>
        </w:rPr>
        <w:t>Elección</w:t>
      </w:r>
      <w:r w:rsidR="003207AF" w:rsidRPr="004D0CDD">
        <w:rPr>
          <w:rFonts w:ascii="Century Gothic" w:eastAsia="Century Gothic" w:hAnsi="Century Gothic" w:cs="Century Gothic"/>
          <w:b/>
          <w:color w:val="6F2F9F"/>
          <w:lang w:val="es-MX"/>
        </w:rPr>
        <w:t xml:space="preserve"> </w:t>
      </w:r>
      <w:r w:rsidRPr="004D0CDD">
        <w:rPr>
          <w:rFonts w:ascii="Century Gothic" w:eastAsia="Century Gothic" w:hAnsi="Century Gothic" w:cs="Century Gothic"/>
          <w:b/>
          <w:color w:val="6F2F9F"/>
          <w:lang w:val="es-MX"/>
        </w:rPr>
        <w:t>Local Judicial</w:t>
      </w:r>
      <w:r w:rsidR="003207AF" w:rsidRPr="004D0CDD">
        <w:rPr>
          <w:rFonts w:ascii="Century Gothic" w:eastAsia="Century Gothic" w:hAnsi="Century Gothic" w:cs="Century Gothic"/>
          <w:b/>
          <w:color w:val="6F2F9F"/>
          <w:lang w:val="es-MX"/>
        </w:rPr>
        <w:t xml:space="preserve"> 2025</w:t>
      </w:r>
    </w:p>
    <w:p w14:paraId="103962B7" w14:textId="77777777" w:rsidR="004B0F64" w:rsidRPr="004D0CDD" w:rsidRDefault="004B0F64">
      <w:pPr>
        <w:jc w:val="right"/>
        <w:rPr>
          <w:rFonts w:ascii="Century Gothic" w:eastAsia="Century Gothic" w:hAnsi="Century Gothic" w:cs="Century Gothic"/>
          <w:lang w:val="es-MX"/>
        </w:rPr>
      </w:pPr>
    </w:p>
    <w:p w14:paraId="048CC340" w14:textId="77777777" w:rsidR="004B0F64" w:rsidRPr="004D0CDD" w:rsidRDefault="004B0F64">
      <w:pPr>
        <w:jc w:val="right"/>
        <w:rPr>
          <w:rFonts w:ascii="Century Gothic" w:eastAsia="Century Gothic" w:hAnsi="Century Gothic" w:cs="Century Gothic"/>
          <w:lang w:val="es-MX"/>
        </w:rPr>
      </w:pPr>
    </w:p>
    <w:p w14:paraId="272B2DA4" w14:textId="77777777" w:rsidR="004B0F64" w:rsidRPr="004D0CDD" w:rsidRDefault="004B0F64">
      <w:pPr>
        <w:jc w:val="right"/>
        <w:rPr>
          <w:rFonts w:ascii="Century Gothic" w:eastAsia="Century Gothic" w:hAnsi="Century Gothic" w:cs="Century Gothic"/>
          <w:lang w:val="es-MX"/>
        </w:rPr>
      </w:pPr>
    </w:p>
    <w:p w14:paraId="3E82B9AE" w14:textId="77777777" w:rsidR="004B0F64" w:rsidRPr="004D0CDD" w:rsidRDefault="004B0F64">
      <w:pPr>
        <w:jc w:val="right"/>
        <w:rPr>
          <w:rFonts w:ascii="Century Gothic" w:eastAsia="Century Gothic" w:hAnsi="Century Gothic" w:cs="Century Gothic"/>
          <w:lang w:val="es-MX"/>
        </w:rPr>
      </w:pPr>
    </w:p>
    <w:p w14:paraId="381A1E87" w14:textId="77777777" w:rsidR="004B0F64" w:rsidRPr="004D0CDD" w:rsidRDefault="004B0F64">
      <w:pPr>
        <w:jc w:val="right"/>
        <w:rPr>
          <w:rFonts w:ascii="Century Gothic" w:eastAsia="Century Gothic" w:hAnsi="Century Gothic" w:cs="Century Gothic"/>
          <w:lang w:val="es-MX"/>
        </w:rPr>
      </w:pPr>
    </w:p>
    <w:p w14:paraId="5D120479" w14:textId="77777777" w:rsidR="004B0F64" w:rsidRPr="004D0CDD" w:rsidRDefault="004B0F64">
      <w:pPr>
        <w:jc w:val="right"/>
        <w:rPr>
          <w:rFonts w:ascii="Century Gothic" w:eastAsia="Century Gothic" w:hAnsi="Century Gothic" w:cs="Century Gothic"/>
          <w:lang w:val="es-MX"/>
        </w:rPr>
      </w:pPr>
    </w:p>
    <w:p w14:paraId="17427139" w14:textId="77777777" w:rsidR="004B0F64" w:rsidRPr="004D0CDD" w:rsidRDefault="004B0F64">
      <w:pPr>
        <w:jc w:val="right"/>
        <w:rPr>
          <w:rFonts w:ascii="Century Gothic" w:eastAsia="Century Gothic" w:hAnsi="Century Gothic" w:cs="Century Gothic"/>
          <w:lang w:val="es-MX"/>
        </w:rPr>
      </w:pPr>
    </w:p>
    <w:p w14:paraId="6AFE5452" w14:textId="77777777" w:rsidR="004B0F64" w:rsidRPr="004D0CDD" w:rsidRDefault="004B0F64">
      <w:pPr>
        <w:jc w:val="right"/>
        <w:rPr>
          <w:rFonts w:ascii="Century Gothic" w:eastAsia="Century Gothic" w:hAnsi="Century Gothic" w:cs="Century Gothic"/>
          <w:lang w:val="es-MX"/>
        </w:rPr>
      </w:pPr>
    </w:p>
    <w:p w14:paraId="39F5CBF8" w14:textId="77777777" w:rsidR="004B0F64" w:rsidRPr="004D0CDD" w:rsidRDefault="004B0F64">
      <w:pPr>
        <w:jc w:val="right"/>
        <w:rPr>
          <w:rFonts w:ascii="Century Gothic" w:eastAsia="Century Gothic" w:hAnsi="Century Gothic" w:cs="Century Gothic"/>
          <w:lang w:val="es-MX"/>
        </w:rPr>
      </w:pPr>
    </w:p>
    <w:p w14:paraId="259EBE70" w14:textId="77777777" w:rsidR="004B0F64" w:rsidRPr="004D0CDD" w:rsidRDefault="004B0F64">
      <w:pPr>
        <w:jc w:val="right"/>
        <w:rPr>
          <w:rFonts w:ascii="Century Gothic" w:eastAsia="Century Gothic" w:hAnsi="Century Gothic" w:cs="Century Gothic"/>
          <w:lang w:val="es-MX"/>
        </w:rPr>
      </w:pPr>
    </w:p>
    <w:p w14:paraId="55FCA441" w14:textId="77777777" w:rsidR="004B0F64" w:rsidRPr="004D0CDD" w:rsidRDefault="004B0F64">
      <w:pPr>
        <w:jc w:val="right"/>
        <w:rPr>
          <w:rFonts w:ascii="Century Gothic" w:eastAsia="Century Gothic" w:hAnsi="Century Gothic" w:cs="Century Gothic"/>
          <w:lang w:val="es-MX"/>
        </w:rPr>
      </w:pPr>
    </w:p>
    <w:p w14:paraId="58363C16" w14:textId="77777777" w:rsidR="004B0F64" w:rsidRPr="004D0CDD" w:rsidRDefault="004B0F64">
      <w:pPr>
        <w:jc w:val="right"/>
        <w:rPr>
          <w:rFonts w:ascii="Century Gothic" w:eastAsia="Century Gothic" w:hAnsi="Century Gothic" w:cs="Century Gothic"/>
          <w:lang w:val="es-MX"/>
        </w:rPr>
      </w:pPr>
    </w:p>
    <w:p w14:paraId="33ABF61A" w14:textId="77777777" w:rsidR="004B0F64" w:rsidRPr="004D0CDD" w:rsidRDefault="004B0F64">
      <w:pPr>
        <w:jc w:val="right"/>
        <w:rPr>
          <w:rFonts w:ascii="Century Gothic" w:eastAsia="Century Gothic" w:hAnsi="Century Gothic" w:cs="Century Gothic"/>
          <w:lang w:val="es-MX"/>
        </w:rPr>
      </w:pPr>
    </w:p>
    <w:p w14:paraId="670D22AD" w14:textId="77777777" w:rsidR="004B0F64" w:rsidRPr="004D0CDD" w:rsidRDefault="004B0F64">
      <w:pPr>
        <w:jc w:val="right"/>
        <w:rPr>
          <w:rFonts w:ascii="Century Gothic" w:eastAsia="Century Gothic" w:hAnsi="Century Gothic" w:cs="Century Gothic"/>
          <w:lang w:val="es-MX"/>
        </w:rPr>
      </w:pPr>
    </w:p>
    <w:p w14:paraId="7DF841E0" w14:textId="77777777" w:rsidR="004B0F64" w:rsidRPr="004D0CDD" w:rsidRDefault="004B0F64">
      <w:pPr>
        <w:jc w:val="right"/>
        <w:rPr>
          <w:rFonts w:ascii="Century Gothic" w:eastAsia="Century Gothic" w:hAnsi="Century Gothic" w:cs="Century Gothic"/>
          <w:lang w:val="es-MX"/>
        </w:rPr>
      </w:pPr>
    </w:p>
    <w:p w14:paraId="38043852" w14:textId="77777777" w:rsidR="004B0F64" w:rsidRPr="004D0CDD" w:rsidRDefault="004B0F64">
      <w:pPr>
        <w:jc w:val="right"/>
        <w:rPr>
          <w:rFonts w:ascii="Century Gothic" w:eastAsia="Century Gothic" w:hAnsi="Century Gothic" w:cs="Century Gothic"/>
          <w:lang w:val="es-MX"/>
        </w:rPr>
      </w:pPr>
    </w:p>
    <w:p w14:paraId="14F164B4" w14:textId="77777777" w:rsidR="004B0F64" w:rsidRPr="004D0CDD" w:rsidRDefault="004B0F64">
      <w:pPr>
        <w:jc w:val="right"/>
        <w:rPr>
          <w:rFonts w:ascii="Century Gothic" w:eastAsia="Century Gothic" w:hAnsi="Century Gothic" w:cs="Century Gothic"/>
          <w:lang w:val="es-MX"/>
        </w:rPr>
      </w:pPr>
    </w:p>
    <w:p w14:paraId="0BB108BD" w14:textId="77777777" w:rsidR="004B0F64" w:rsidRPr="004D0CDD" w:rsidRDefault="004B0F64">
      <w:pPr>
        <w:jc w:val="right"/>
        <w:rPr>
          <w:rFonts w:ascii="Century Gothic" w:eastAsia="Century Gothic" w:hAnsi="Century Gothic" w:cs="Century Gothic"/>
          <w:lang w:val="es-MX"/>
        </w:rPr>
      </w:pPr>
    </w:p>
    <w:p w14:paraId="21A8E8BE" w14:textId="77777777" w:rsidR="004B0F64" w:rsidRPr="004D0CDD" w:rsidRDefault="004B0F64">
      <w:pPr>
        <w:jc w:val="right"/>
        <w:rPr>
          <w:rFonts w:ascii="Century Gothic" w:eastAsia="Century Gothic" w:hAnsi="Century Gothic" w:cs="Century Gothic"/>
          <w:lang w:val="es-MX"/>
        </w:rPr>
      </w:pPr>
    </w:p>
    <w:p w14:paraId="67F58FB2" w14:textId="77777777" w:rsidR="004B0F64" w:rsidRPr="004D0CDD" w:rsidRDefault="004B0F64">
      <w:pPr>
        <w:jc w:val="right"/>
        <w:rPr>
          <w:rFonts w:ascii="Century Gothic" w:eastAsia="Century Gothic" w:hAnsi="Century Gothic" w:cs="Century Gothic"/>
          <w:lang w:val="es-MX"/>
        </w:rPr>
      </w:pPr>
    </w:p>
    <w:p w14:paraId="5296953A" w14:textId="77777777" w:rsidR="004B0F64" w:rsidRPr="004D0CDD" w:rsidRDefault="004B0F64">
      <w:pPr>
        <w:jc w:val="right"/>
        <w:rPr>
          <w:rFonts w:ascii="Century Gothic" w:eastAsia="Century Gothic" w:hAnsi="Century Gothic" w:cs="Century Gothic"/>
          <w:lang w:val="es-MX"/>
        </w:rPr>
      </w:pPr>
    </w:p>
    <w:p w14:paraId="75E7ABAE" w14:textId="77777777" w:rsidR="004B0F64" w:rsidRPr="004D0CDD" w:rsidRDefault="004B0F64">
      <w:pPr>
        <w:jc w:val="right"/>
        <w:rPr>
          <w:rFonts w:ascii="Century Gothic" w:eastAsia="Century Gothic" w:hAnsi="Century Gothic" w:cs="Century Gothic"/>
          <w:lang w:val="es-MX"/>
        </w:rPr>
      </w:pPr>
    </w:p>
    <w:p w14:paraId="53B23BB4" w14:textId="77777777" w:rsidR="004B0F64" w:rsidRPr="004D0CDD" w:rsidRDefault="004B0F64">
      <w:pPr>
        <w:jc w:val="right"/>
        <w:rPr>
          <w:rFonts w:ascii="Century Gothic" w:eastAsia="Century Gothic" w:hAnsi="Century Gothic" w:cs="Century Gothic"/>
          <w:lang w:val="es-MX"/>
        </w:rPr>
      </w:pPr>
    </w:p>
    <w:p w14:paraId="77A94E37" w14:textId="77777777" w:rsidR="004B0F64" w:rsidRPr="004D0CDD" w:rsidRDefault="004B0F64">
      <w:pPr>
        <w:jc w:val="right"/>
        <w:rPr>
          <w:rFonts w:ascii="Century Gothic" w:eastAsia="Century Gothic" w:hAnsi="Century Gothic" w:cs="Century Gothic"/>
          <w:lang w:val="es-MX"/>
        </w:rPr>
      </w:pPr>
    </w:p>
    <w:p w14:paraId="352A8E6A" w14:textId="77777777" w:rsidR="004B0F64" w:rsidRPr="004D0CDD" w:rsidRDefault="004B0F64">
      <w:pPr>
        <w:jc w:val="right"/>
        <w:rPr>
          <w:rFonts w:ascii="Century Gothic" w:eastAsia="Century Gothic" w:hAnsi="Century Gothic" w:cs="Century Gothic"/>
          <w:lang w:val="es-MX"/>
        </w:rPr>
      </w:pPr>
    </w:p>
    <w:p w14:paraId="3CA64AB4" w14:textId="77777777" w:rsidR="004B0F64" w:rsidRPr="004D0CDD" w:rsidRDefault="004B0F64">
      <w:pPr>
        <w:jc w:val="right"/>
        <w:rPr>
          <w:rFonts w:ascii="Century Gothic" w:eastAsia="Century Gothic" w:hAnsi="Century Gothic" w:cs="Century Gothic"/>
          <w:lang w:val="es-MX"/>
        </w:rPr>
      </w:pPr>
    </w:p>
    <w:p w14:paraId="528CBF32" w14:textId="77777777" w:rsidR="004B0F64" w:rsidRPr="004D0CDD" w:rsidRDefault="003207AF">
      <w:pPr>
        <w:keepNext/>
        <w:keepLines/>
        <w:widowControl/>
        <w:pBdr>
          <w:top w:val="nil"/>
          <w:left w:val="nil"/>
          <w:bottom w:val="nil"/>
          <w:right w:val="nil"/>
          <w:between w:val="nil"/>
        </w:pBdr>
        <w:spacing w:before="240" w:line="259" w:lineRule="auto"/>
        <w:ind w:firstLine="284"/>
        <w:rPr>
          <w:rFonts w:ascii="Century Gothic" w:eastAsia="Century Gothic" w:hAnsi="Century Gothic" w:cs="Century Gothic"/>
          <w:b/>
          <w:color w:val="000000"/>
          <w:sz w:val="32"/>
          <w:szCs w:val="32"/>
          <w:lang w:val="es-MX"/>
        </w:rPr>
      </w:pPr>
      <w:r w:rsidRPr="004D0CDD">
        <w:rPr>
          <w:rFonts w:ascii="Century Gothic" w:eastAsia="Century Gothic" w:hAnsi="Century Gothic" w:cs="Century Gothic"/>
          <w:b/>
          <w:color w:val="000000"/>
          <w:sz w:val="32"/>
          <w:szCs w:val="32"/>
          <w:lang w:val="es-MX"/>
        </w:rPr>
        <w:t>ÍNDICE</w:t>
      </w:r>
    </w:p>
    <w:p w14:paraId="7C8FB8E7" w14:textId="77777777" w:rsidR="004B0F64" w:rsidRPr="004D0CDD" w:rsidRDefault="004B0F64">
      <w:pPr>
        <w:ind w:firstLine="284"/>
        <w:rPr>
          <w:rFonts w:ascii="Century Gothic" w:eastAsia="Century Gothic" w:hAnsi="Century Gothic" w:cs="Century Gothic"/>
          <w:lang w:val="es-MX"/>
        </w:rPr>
      </w:pPr>
    </w:p>
    <w:sdt>
      <w:sdtPr>
        <w:rPr>
          <w:rFonts w:ascii="Century Gothic" w:eastAsia="Calibri" w:hAnsi="Century Gothic" w:cs="Calibri"/>
          <w:color w:val="auto"/>
          <w:sz w:val="22"/>
          <w:szCs w:val="22"/>
          <w:lang w:val="es-ES"/>
        </w:rPr>
        <w:id w:val="1895776928"/>
        <w:docPartObj>
          <w:docPartGallery w:val="Table of Contents"/>
          <w:docPartUnique/>
        </w:docPartObj>
      </w:sdtPr>
      <w:sdtEndPr>
        <w:rPr>
          <w:b/>
          <w:bCs/>
        </w:rPr>
      </w:sdtEndPr>
      <w:sdtContent>
        <w:p w14:paraId="30B56AA8" w14:textId="77777777" w:rsidR="0074023A" w:rsidRPr="004D0CDD" w:rsidRDefault="0074023A" w:rsidP="0031244E">
          <w:pPr>
            <w:pStyle w:val="TtuloTDC"/>
            <w:ind w:firstLine="284"/>
            <w:rPr>
              <w:rFonts w:ascii="Century Gothic" w:hAnsi="Century Gothic"/>
            </w:rPr>
          </w:pPr>
        </w:p>
        <w:p w14:paraId="6E06C26D" w14:textId="31132557" w:rsidR="000228DC" w:rsidRDefault="0074023A">
          <w:pPr>
            <w:pStyle w:val="TDC1"/>
            <w:rPr>
              <w:rFonts w:asciiTheme="minorHAnsi" w:eastAsiaTheme="minorEastAsia" w:hAnsiTheme="minorHAnsi" w:cstheme="minorBidi"/>
              <w:b w:val="0"/>
              <w:bCs w:val="0"/>
              <w:spacing w:val="0"/>
              <w:w w:val="100"/>
              <w:kern w:val="2"/>
              <w:sz w:val="24"/>
              <w:szCs w:val="24"/>
              <w:lang w:val="es-MX"/>
              <w14:ligatures w14:val="standardContextual"/>
            </w:rPr>
          </w:pPr>
          <w:r w:rsidRPr="004D0CDD">
            <w:rPr>
              <w:rFonts w:ascii="Century Gothic" w:hAnsi="Century Gothic"/>
              <w:lang w:val="es-MX"/>
            </w:rPr>
            <w:fldChar w:fldCharType="begin"/>
          </w:r>
          <w:r w:rsidRPr="004D0CDD">
            <w:rPr>
              <w:rFonts w:ascii="Century Gothic" w:hAnsi="Century Gothic"/>
              <w:lang w:val="es-MX"/>
            </w:rPr>
            <w:instrText xml:space="preserve"> TOC \o "1-3" \h \z \u </w:instrText>
          </w:r>
          <w:r w:rsidRPr="004D0CDD">
            <w:rPr>
              <w:rFonts w:ascii="Century Gothic" w:hAnsi="Century Gothic"/>
              <w:lang w:val="es-MX"/>
            </w:rPr>
            <w:fldChar w:fldCharType="separate"/>
          </w:r>
          <w:hyperlink w:anchor="_Toc192680115" w:history="1">
            <w:r w:rsidR="000228DC" w:rsidRPr="001A2B5F">
              <w:rPr>
                <w:rStyle w:val="Hipervnculo"/>
                <w:lang w:val="es-MX"/>
              </w:rPr>
              <w:t>I.</w:t>
            </w:r>
            <w:r w:rsidR="000228DC">
              <w:rPr>
                <w:rFonts w:asciiTheme="minorHAnsi" w:eastAsiaTheme="minorEastAsia" w:hAnsiTheme="minorHAnsi" w:cstheme="minorBidi"/>
                <w:b w:val="0"/>
                <w:bCs w:val="0"/>
                <w:spacing w:val="0"/>
                <w:w w:val="100"/>
                <w:kern w:val="2"/>
                <w:sz w:val="24"/>
                <w:szCs w:val="24"/>
                <w:lang w:val="es-MX"/>
                <w14:ligatures w14:val="standardContextual"/>
              </w:rPr>
              <w:tab/>
            </w:r>
            <w:r w:rsidR="000228DC" w:rsidRPr="001A2B5F">
              <w:rPr>
                <w:rStyle w:val="Hipervnculo"/>
                <w:rFonts w:ascii="Century Gothic" w:eastAsia="Century Gothic" w:hAnsi="Century Gothic" w:cs="Century Gothic"/>
                <w:lang w:val="es-MX"/>
              </w:rPr>
              <w:t>GLOSARIO</w:t>
            </w:r>
            <w:r w:rsidR="000228DC">
              <w:rPr>
                <w:webHidden/>
              </w:rPr>
              <w:tab/>
            </w:r>
            <w:r w:rsidR="000228DC">
              <w:rPr>
                <w:webHidden/>
              </w:rPr>
              <w:fldChar w:fldCharType="begin"/>
            </w:r>
            <w:r w:rsidR="000228DC">
              <w:rPr>
                <w:webHidden/>
              </w:rPr>
              <w:instrText xml:space="preserve"> PAGEREF _Toc192680115 \h </w:instrText>
            </w:r>
            <w:r w:rsidR="000228DC">
              <w:rPr>
                <w:webHidden/>
              </w:rPr>
            </w:r>
            <w:r w:rsidR="000228DC">
              <w:rPr>
                <w:webHidden/>
              </w:rPr>
              <w:fldChar w:fldCharType="separate"/>
            </w:r>
            <w:r w:rsidR="005F032A">
              <w:rPr>
                <w:webHidden/>
              </w:rPr>
              <w:t>3</w:t>
            </w:r>
            <w:r w:rsidR="000228DC">
              <w:rPr>
                <w:webHidden/>
              </w:rPr>
              <w:fldChar w:fldCharType="end"/>
            </w:r>
          </w:hyperlink>
        </w:p>
        <w:p w14:paraId="145DC5EA" w14:textId="2F9EDAC7" w:rsidR="000228DC" w:rsidRDefault="00753A9F">
          <w:pPr>
            <w:pStyle w:val="TDC1"/>
            <w:rPr>
              <w:rFonts w:asciiTheme="minorHAnsi" w:eastAsiaTheme="minorEastAsia" w:hAnsiTheme="minorHAnsi" w:cstheme="minorBidi"/>
              <w:b w:val="0"/>
              <w:bCs w:val="0"/>
              <w:spacing w:val="0"/>
              <w:w w:val="100"/>
              <w:kern w:val="2"/>
              <w:sz w:val="24"/>
              <w:szCs w:val="24"/>
              <w:lang w:val="es-MX"/>
              <w14:ligatures w14:val="standardContextual"/>
            </w:rPr>
          </w:pPr>
          <w:hyperlink w:anchor="_Toc192680116" w:history="1">
            <w:r w:rsidR="000228DC" w:rsidRPr="001A2B5F">
              <w:rPr>
                <w:rStyle w:val="Hipervnculo"/>
                <w:lang w:val="es-MX"/>
              </w:rPr>
              <w:t>II.</w:t>
            </w:r>
            <w:r w:rsidR="000228DC">
              <w:rPr>
                <w:rFonts w:asciiTheme="minorHAnsi" w:eastAsiaTheme="minorEastAsia" w:hAnsiTheme="minorHAnsi" w:cstheme="minorBidi"/>
                <w:b w:val="0"/>
                <w:bCs w:val="0"/>
                <w:spacing w:val="0"/>
                <w:w w:val="100"/>
                <w:kern w:val="2"/>
                <w:sz w:val="24"/>
                <w:szCs w:val="24"/>
                <w:lang w:val="es-MX"/>
                <w14:ligatures w14:val="standardContextual"/>
              </w:rPr>
              <w:tab/>
            </w:r>
            <w:r w:rsidR="000228DC" w:rsidRPr="001A2B5F">
              <w:rPr>
                <w:rStyle w:val="Hipervnculo"/>
                <w:rFonts w:ascii="Century Gothic" w:eastAsia="Century Gothic" w:hAnsi="Century Gothic" w:cs="Century Gothic"/>
                <w:lang w:val="es-MX"/>
              </w:rPr>
              <w:t>PRESENTACIÓN</w:t>
            </w:r>
            <w:r w:rsidR="000228DC">
              <w:rPr>
                <w:webHidden/>
              </w:rPr>
              <w:tab/>
            </w:r>
            <w:r w:rsidR="000228DC">
              <w:rPr>
                <w:webHidden/>
              </w:rPr>
              <w:fldChar w:fldCharType="begin"/>
            </w:r>
            <w:r w:rsidR="000228DC">
              <w:rPr>
                <w:webHidden/>
              </w:rPr>
              <w:instrText xml:space="preserve"> PAGEREF _Toc192680116 \h </w:instrText>
            </w:r>
            <w:r w:rsidR="000228DC">
              <w:rPr>
                <w:webHidden/>
              </w:rPr>
            </w:r>
            <w:r w:rsidR="000228DC">
              <w:rPr>
                <w:webHidden/>
              </w:rPr>
              <w:fldChar w:fldCharType="separate"/>
            </w:r>
            <w:r w:rsidR="005F032A">
              <w:rPr>
                <w:webHidden/>
              </w:rPr>
              <w:t>3</w:t>
            </w:r>
            <w:r w:rsidR="000228DC">
              <w:rPr>
                <w:webHidden/>
              </w:rPr>
              <w:fldChar w:fldCharType="end"/>
            </w:r>
          </w:hyperlink>
        </w:p>
        <w:p w14:paraId="6C7E4E4A" w14:textId="1F1ED787" w:rsidR="000228DC" w:rsidRDefault="00753A9F">
          <w:pPr>
            <w:pStyle w:val="TDC1"/>
            <w:rPr>
              <w:rFonts w:asciiTheme="minorHAnsi" w:eastAsiaTheme="minorEastAsia" w:hAnsiTheme="minorHAnsi" w:cstheme="minorBidi"/>
              <w:b w:val="0"/>
              <w:bCs w:val="0"/>
              <w:spacing w:val="0"/>
              <w:w w:val="100"/>
              <w:kern w:val="2"/>
              <w:sz w:val="24"/>
              <w:szCs w:val="24"/>
              <w:lang w:val="es-MX"/>
              <w14:ligatures w14:val="standardContextual"/>
            </w:rPr>
          </w:pPr>
          <w:hyperlink w:anchor="_Toc192680117" w:history="1">
            <w:r w:rsidR="000228DC" w:rsidRPr="001A2B5F">
              <w:rPr>
                <w:rStyle w:val="Hipervnculo"/>
                <w:lang w:val="es-MX"/>
              </w:rPr>
              <w:t>III.</w:t>
            </w:r>
            <w:r w:rsidR="000228DC">
              <w:rPr>
                <w:rFonts w:asciiTheme="minorHAnsi" w:eastAsiaTheme="minorEastAsia" w:hAnsiTheme="minorHAnsi" w:cstheme="minorBidi"/>
                <w:b w:val="0"/>
                <w:bCs w:val="0"/>
                <w:spacing w:val="0"/>
                <w:w w:val="100"/>
                <w:kern w:val="2"/>
                <w:sz w:val="24"/>
                <w:szCs w:val="24"/>
                <w:lang w:val="es-MX"/>
                <w14:ligatures w14:val="standardContextual"/>
              </w:rPr>
              <w:tab/>
            </w:r>
            <w:r w:rsidR="000228DC" w:rsidRPr="001A2B5F">
              <w:rPr>
                <w:rStyle w:val="Hipervnculo"/>
                <w:rFonts w:ascii="Century Gothic" w:eastAsia="Century Gothic" w:hAnsi="Century Gothic" w:cs="Century Gothic"/>
                <w:lang w:val="es-MX"/>
              </w:rPr>
              <w:t>OBJETIVO</w:t>
            </w:r>
            <w:r w:rsidR="000228DC">
              <w:rPr>
                <w:webHidden/>
              </w:rPr>
              <w:tab/>
            </w:r>
            <w:r w:rsidR="000228DC">
              <w:rPr>
                <w:webHidden/>
              </w:rPr>
              <w:fldChar w:fldCharType="begin"/>
            </w:r>
            <w:r w:rsidR="000228DC">
              <w:rPr>
                <w:webHidden/>
              </w:rPr>
              <w:instrText xml:space="preserve"> PAGEREF _Toc192680117 \h </w:instrText>
            </w:r>
            <w:r w:rsidR="000228DC">
              <w:rPr>
                <w:webHidden/>
              </w:rPr>
            </w:r>
            <w:r w:rsidR="000228DC">
              <w:rPr>
                <w:webHidden/>
              </w:rPr>
              <w:fldChar w:fldCharType="separate"/>
            </w:r>
            <w:r w:rsidR="005F032A">
              <w:rPr>
                <w:webHidden/>
              </w:rPr>
              <w:t>4</w:t>
            </w:r>
            <w:r w:rsidR="000228DC">
              <w:rPr>
                <w:webHidden/>
              </w:rPr>
              <w:fldChar w:fldCharType="end"/>
            </w:r>
          </w:hyperlink>
        </w:p>
        <w:p w14:paraId="448E5422" w14:textId="779EF680" w:rsidR="000228DC" w:rsidRDefault="00753A9F">
          <w:pPr>
            <w:pStyle w:val="TDC1"/>
            <w:rPr>
              <w:rFonts w:asciiTheme="minorHAnsi" w:eastAsiaTheme="minorEastAsia" w:hAnsiTheme="minorHAnsi" w:cstheme="minorBidi"/>
              <w:b w:val="0"/>
              <w:bCs w:val="0"/>
              <w:spacing w:val="0"/>
              <w:w w:val="100"/>
              <w:kern w:val="2"/>
              <w:sz w:val="24"/>
              <w:szCs w:val="24"/>
              <w:lang w:val="es-MX"/>
              <w14:ligatures w14:val="standardContextual"/>
            </w:rPr>
          </w:pPr>
          <w:hyperlink w:anchor="_Toc192680118" w:history="1">
            <w:r w:rsidR="000228DC" w:rsidRPr="001A2B5F">
              <w:rPr>
                <w:rStyle w:val="Hipervnculo"/>
                <w:lang w:val="es-MX"/>
              </w:rPr>
              <w:t>IV.</w:t>
            </w:r>
            <w:r w:rsidR="000228DC">
              <w:rPr>
                <w:rFonts w:asciiTheme="minorHAnsi" w:eastAsiaTheme="minorEastAsia" w:hAnsiTheme="minorHAnsi" w:cstheme="minorBidi"/>
                <w:b w:val="0"/>
                <w:bCs w:val="0"/>
                <w:spacing w:val="0"/>
                <w:w w:val="100"/>
                <w:kern w:val="2"/>
                <w:sz w:val="24"/>
                <w:szCs w:val="24"/>
                <w:lang w:val="es-MX"/>
                <w14:ligatures w14:val="standardContextual"/>
              </w:rPr>
              <w:tab/>
            </w:r>
            <w:r w:rsidR="000228DC" w:rsidRPr="001A2B5F">
              <w:rPr>
                <w:rStyle w:val="Hipervnculo"/>
                <w:rFonts w:ascii="Century Gothic" w:eastAsia="Century Gothic" w:hAnsi="Century Gothic" w:cs="Century Gothic"/>
                <w:lang w:val="es-MX"/>
              </w:rPr>
              <w:t>RED DE MUJERES JUZGADORAS. CANDIDATAS Y ELECTAS.</w:t>
            </w:r>
            <w:r w:rsidR="000228DC">
              <w:rPr>
                <w:webHidden/>
              </w:rPr>
              <w:tab/>
            </w:r>
            <w:r w:rsidR="000228DC">
              <w:rPr>
                <w:webHidden/>
              </w:rPr>
              <w:fldChar w:fldCharType="begin"/>
            </w:r>
            <w:r w:rsidR="000228DC">
              <w:rPr>
                <w:webHidden/>
              </w:rPr>
              <w:instrText xml:space="preserve"> PAGEREF _Toc192680118 \h </w:instrText>
            </w:r>
            <w:r w:rsidR="000228DC">
              <w:rPr>
                <w:webHidden/>
              </w:rPr>
            </w:r>
            <w:r w:rsidR="000228DC">
              <w:rPr>
                <w:webHidden/>
              </w:rPr>
              <w:fldChar w:fldCharType="separate"/>
            </w:r>
            <w:r w:rsidR="005F032A">
              <w:rPr>
                <w:webHidden/>
              </w:rPr>
              <w:t>5</w:t>
            </w:r>
            <w:r w:rsidR="000228DC">
              <w:rPr>
                <w:webHidden/>
              </w:rPr>
              <w:fldChar w:fldCharType="end"/>
            </w:r>
          </w:hyperlink>
        </w:p>
        <w:p w14:paraId="233E81E2" w14:textId="0DE029BA" w:rsidR="000228DC" w:rsidRDefault="00753A9F">
          <w:pPr>
            <w:pStyle w:val="TDC2"/>
            <w:tabs>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19" w:history="1">
            <w:r w:rsidR="000228DC" w:rsidRPr="001A2B5F">
              <w:rPr>
                <w:rStyle w:val="Hipervnculo"/>
                <w:rFonts w:ascii="Century Gothic" w:eastAsia="Century Gothic" w:hAnsi="Century Gothic" w:cs="Century Gothic"/>
                <w:noProof/>
                <w:lang w:val="es-MX"/>
              </w:rPr>
              <w:t>Objetivo General</w:t>
            </w:r>
            <w:r w:rsidR="000228DC">
              <w:rPr>
                <w:noProof/>
                <w:webHidden/>
              </w:rPr>
              <w:tab/>
            </w:r>
            <w:r w:rsidR="000228DC">
              <w:rPr>
                <w:noProof/>
                <w:webHidden/>
              </w:rPr>
              <w:fldChar w:fldCharType="begin"/>
            </w:r>
            <w:r w:rsidR="000228DC">
              <w:rPr>
                <w:noProof/>
                <w:webHidden/>
              </w:rPr>
              <w:instrText xml:space="preserve"> PAGEREF _Toc192680119 \h </w:instrText>
            </w:r>
            <w:r w:rsidR="000228DC">
              <w:rPr>
                <w:noProof/>
                <w:webHidden/>
              </w:rPr>
            </w:r>
            <w:r w:rsidR="000228DC">
              <w:rPr>
                <w:noProof/>
                <w:webHidden/>
              </w:rPr>
              <w:fldChar w:fldCharType="separate"/>
            </w:r>
            <w:r w:rsidR="005F032A">
              <w:rPr>
                <w:noProof/>
                <w:webHidden/>
              </w:rPr>
              <w:t>5</w:t>
            </w:r>
            <w:r w:rsidR="000228DC">
              <w:rPr>
                <w:noProof/>
                <w:webHidden/>
              </w:rPr>
              <w:fldChar w:fldCharType="end"/>
            </w:r>
          </w:hyperlink>
        </w:p>
        <w:p w14:paraId="3009734D" w14:textId="7AB7C0F3" w:rsidR="000228DC" w:rsidRDefault="00753A9F">
          <w:pPr>
            <w:pStyle w:val="TDC2"/>
            <w:tabs>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0" w:history="1">
            <w:r w:rsidR="000228DC" w:rsidRPr="001A2B5F">
              <w:rPr>
                <w:rStyle w:val="Hipervnculo"/>
                <w:rFonts w:ascii="Century Gothic" w:eastAsia="Century Gothic" w:hAnsi="Century Gothic" w:cs="Century Gothic"/>
                <w:noProof/>
                <w:lang w:val="es-MX"/>
              </w:rPr>
              <w:t>Objetivos Específicos</w:t>
            </w:r>
            <w:r w:rsidR="000228DC">
              <w:rPr>
                <w:noProof/>
                <w:webHidden/>
              </w:rPr>
              <w:tab/>
            </w:r>
            <w:r w:rsidR="000228DC">
              <w:rPr>
                <w:noProof/>
                <w:webHidden/>
              </w:rPr>
              <w:fldChar w:fldCharType="begin"/>
            </w:r>
            <w:r w:rsidR="000228DC">
              <w:rPr>
                <w:noProof/>
                <w:webHidden/>
              </w:rPr>
              <w:instrText xml:space="preserve"> PAGEREF _Toc192680120 \h </w:instrText>
            </w:r>
            <w:r w:rsidR="000228DC">
              <w:rPr>
                <w:noProof/>
                <w:webHidden/>
              </w:rPr>
            </w:r>
            <w:r w:rsidR="000228DC">
              <w:rPr>
                <w:noProof/>
                <w:webHidden/>
              </w:rPr>
              <w:fldChar w:fldCharType="separate"/>
            </w:r>
            <w:r w:rsidR="005F032A">
              <w:rPr>
                <w:noProof/>
                <w:webHidden/>
              </w:rPr>
              <w:t>5</w:t>
            </w:r>
            <w:r w:rsidR="000228DC">
              <w:rPr>
                <w:noProof/>
                <w:webHidden/>
              </w:rPr>
              <w:fldChar w:fldCharType="end"/>
            </w:r>
          </w:hyperlink>
        </w:p>
        <w:p w14:paraId="75990D49" w14:textId="11D7E4D6" w:rsidR="000228DC" w:rsidRDefault="00753A9F">
          <w:pPr>
            <w:pStyle w:val="TDC2"/>
            <w:tabs>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1" w:history="1">
            <w:r w:rsidR="000228DC" w:rsidRPr="001A2B5F">
              <w:rPr>
                <w:rStyle w:val="Hipervnculo"/>
                <w:rFonts w:ascii="Century Gothic" w:eastAsia="Century Gothic" w:hAnsi="Century Gothic" w:cs="Century Gothic"/>
                <w:noProof/>
                <w:lang w:val="es-MX"/>
              </w:rPr>
              <w:t>Líneas de acción y actividades</w:t>
            </w:r>
            <w:r w:rsidR="000228DC">
              <w:rPr>
                <w:noProof/>
                <w:webHidden/>
              </w:rPr>
              <w:tab/>
            </w:r>
            <w:r w:rsidR="000228DC">
              <w:rPr>
                <w:noProof/>
                <w:webHidden/>
              </w:rPr>
              <w:fldChar w:fldCharType="begin"/>
            </w:r>
            <w:r w:rsidR="000228DC">
              <w:rPr>
                <w:noProof/>
                <w:webHidden/>
              </w:rPr>
              <w:instrText xml:space="preserve"> PAGEREF _Toc192680121 \h </w:instrText>
            </w:r>
            <w:r w:rsidR="000228DC">
              <w:rPr>
                <w:noProof/>
                <w:webHidden/>
              </w:rPr>
            </w:r>
            <w:r w:rsidR="000228DC">
              <w:rPr>
                <w:noProof/>
                <w:webHidden/>
              </w:rPr>
              <w:fldChar w:fldCharType="separate"/>
            </w:r>
            <w:r w:rsidR="005F032A">
              <w:rPr>
                <w:noProof/>
                <w:webHidden/>
              </w:rPr>
              <w:t>5</w:t>
            </w:r>
            <w:r w:rsidR="000228DC">
              <w:rPr>
                <w:noProof/>
                <w:webHidden/>
              </w:rPr>
              <w:fldChar w:fldCharType="end"/>
            </w:r>
          </w:hyperlink>
        </w:p>
        <w:p w14:paraId="0B9FB231" w14:textId="1FF71BD5" w:rsidR="000228DC" w:rsidRDefault="00753A9F">
          <w:pPr>
            <w:pStyle w:val="TDC2"/>
            <w:tabs>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2" w:history="1">
            <w:r w:rsidR="000228DC" w:rsidRPr="001A2B5F">
              <w:rPr>
                <w:rStyle w:val="Hipervnculo"/>
                <w:rFonts w:ascii="Century Gothic" w:eastAsia="Century Gothic" w:hAnsi="Century Gothic" w:cs="Century Gothic"/>
                <w:noProof/>
                <w:lang w:val="es-MX"/>
              </w:rPr>
              <w:t>Instancias participantes y quiénes la operarán</w:t>
            </w:r>
            <w:r w:rsidR="000228DC">
              <w:rPr>
                <w:noProof/>
                <w:webHidden/>
              </w:rPr>
              <w:tab/>
            </w:r>
            <w:r w:rsidR="000228DC">
              <w:rPr>
                <w:noProof/>
                <w:webHidden/>
              </w:rPr>
              <w:fldChar w:fldCharType="begin"/>
            </w:r>
            <w:r w:rsidR="000228DC">
              <w:rPr>
                <w:noProof/>
                <w:webHidden/>
              </w:rPr>
              <w:instrText xml:space="preserve"> PAGEREF _Toc192680122 \h </w:instrText>
            </w:r>
            <w:r w:rsidR="000228DC">
              <w:rPr>
                <w:noProof/>
                <w:webHidden/>
              </w:rPr>
            </w:r>
            <w:r w:rsidR="000228DC">
              <w:rPr>
                <w:noProof/>
                <w:webHidden/>
              </w:rPr>
              <w:fldChar w:fldCharType="separate"/>
            </w:r>
            <w:r w:rsidR="005F032A">
              <w:rPr>
                <w:noProof/>
                <w:webHidden/>
              </w:rPr>
              <w:t>7</w:t>
            </w:r>
            <w:r w:rsidR="000228DC">
              <w:rPr>
                <w:noProof/>
                <w:webHidden/>
              </w:rPr>
              <w:fldChar w:fldCharType="end"/>
            </w:r>
          </w:hyperlink>
        </w:p>
        <w:p w14:paraId="0883C145" w14:textId="46853F56" w:rsidR="000228DC" w:rsidRDefault="00753A9F">
          <w:pPr>
            <w:pStyle w:val="TDC2"/>
            <w:tabs>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3" w:history="1">
            <w:r w:rsidR="000228DC" w:rsidRPr="001A2B5F">
              <w:rPr>
                <w:rStyle w:val="Hipervnculo"/>
                <w:rFonts w:ascii="Century Gothic" w:eastAsia="Century Gothic" w:hAnsi="Century Gothic" w:cs="Century Gothic"/>
                <w:noProof/>
                <w:lang w:val="es-MX"/>
              </w:rPr>
              <w:t>A quiénes va dirigida y período de implementación de la Red</w:t>
            </w:r>
            <w:r w:rsidR="000228DC">
              <w:rPr>
                <w:noProof/>
                <w:webHidden/>
              </w:rPr>
              <w:tab/>
            </w:r>
            <w:r w:rsidR="000228DC">
              <w:rPr>
                <w:noProof/>
                <w:webHidden/>
              </w:rPr>
              <w:fldChar w:fldCharType="begin"/>
            </w:r>
            <w:r w:rsidR="000228DC">
              <w:rPr>
                <w:noProof/>
                <w:webHidden/>
              </w:rPr>
              <w:instrText xml:space="preserve"> PAGEREF _Toc192680123 \h </w:instrText>
            </w:r>
            <w:r w:rsidR="000228DC">
              <w:rPr>
                <w:noProof/>
                <w:webHidden/>
              </w:rPr>
            </w:r>
            <w:r w:rsidR="000228DC">
              <w:rPr>
                <w:noProof/>
                <w:webHidden/>
              </w:rPr>
              <w:fldChar w:fldCharType="separate"/>
            </w:r>
            <w:r w:rsidR="005F032A">
              <w:rPr>
                <w:noProof/>
                <w:webHidden/>
              </w:rPr>
              <w:t>8</w:t>
            </w:r>
            <w:r w:rsidR="000228DC">
              <w:rPr>
                <w:noProof/>
                <w:webHidden/>
              </w:rPr>
              <w:fldChar w:fldCharType="end"/>
            </w:r>
          </w:hyperlink>
        </w:p>
        <w:p w14:paraId="419A21C6" w14:textId="021AF404" w:rsidR="000228DC" w:rsidRDefault="00753A9F">
          <w:pPr>
            <w:pStyle w:val="TDC2"/>
            <w:tabs>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4" w:history="1">
            <w:r w:rsidR="000228DC" w:rsidRPr="001A2B5F">
              <w:rPr>
                <w:rStyle w:val="Hipervnculo"/>
                <w:rFonts w:ascii="Century Gothic" w:eastAsia="Century Gothic" w:hAnsi="Century Gothic" w:cs="Century Gothic"/>
                <w:noProof/>
                <w:lang w:val="es-MX"/>
              </w:rPr>
              <w:t>Estrategias</w:t>
            </w:r>
            <w:r w:rsidR="000228DC">
              <w:rPr>
                <w:noProof/>
                <w:webHidden/>
              </w:rPr>
              <w:tab/>
            </w:r>
            <w:r w:rsidR="000228DC">
              <w:rPr>
                <w:noProof/>
                <w:webHidden/>
              </w:rPr>
              <w:fldChar w:fldCharType="begin"/>
            </w:r>
            <w:r w:rsidR="000228DC">
              <w:rPr>
                <w:noProof/>
                <w:webHidden/>
              </w:rPr>
              <w:instrText xml:space="preserve"> PAGEREF _Toc192680124 \h </w:instrText>
            </w:r>
            <w:r w:rsidR="000228DC">
              <w:rPr>
                <w:noProof/>
                <w:webHidden/>
              </w:rPr>
            </w:r>
            <w:r w:rsidR="000228DC">
              <w:rPr>
                <w:noProof/>
                <w:webHidden/>
              </w:rPr>
              <w:fldChar w:fldCharType="separate"/>
            </w:r>
            <w:r w:rsidR="005F032A">
              <w:rPr>
                <w:noProof/>
                <w:webHidden/>
              </w:rPr>
              <w:t>8</w:t>
            </w:r>
            <w:r w:rsidR="000228DC">
              <w:rPr>
                <w:noProof/>
                <w:webHidden/>
              </w:rPr>
              <w:fldChar w:fldCharType="end"/>
            </w:r>
          </w:hyperlink>
        </w:p>
        <w:p w14:paraId="510E7B20" w14:textId="00A94280" w:rsidR="000228DC" w:rsidRDefault="00753A9F">
          <w:pPr>
            <w:pStyle w:val="TDC3"/>
            <w:tabs>
              <w:tab w:val="left" w:pos="960"/>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5" w:history="1">
            <w:r w:rsidR="000228DC" w:rsidRPr="001A2B5F">
              <w:rPr>
                <w:rStyle w:val="Hipervnculo"/>
                <w:rFonts w:ascii="Century Gothic" w:eastAsia="Century Gothic" w:hAnsi="Century Gothic" w:cs="Century Gothic"/>
                <w:b/>
                <w:noProof/>
                <w:lang w:val="es-MX"/>
              </w:rPr>
              <w:t>a)</w:t>
            </w:r>
            <w:r w:rsidR="000228DC">
              <w:rPr>
                <w:rFonts w:asciiTheme="minorHAnsi" w:eastAsiaTheme="minorEastAsia" w:hAnsiTheme="minorHAnsi" w:cstheme="minorBidi"/>
                <w:noProof/>
                <w:kern w:val="2"/>
                <w:sz w:val="24"/>
                <w:szCs w:val="24"/>
                <w:lang w:val="es-MX"/>
                <w14:ligatures w14:val="standardContextual"/>
              </w:rPr>
              <w:tab/>
            </w:r>
            <w:r w:rsidR="000228DC" w:rsidRPr="001A2B5F">
              <w:rPr>
                <w:rStyle w:val="Hipervnculo"/>
                <w:rFonts w:ascii="Century Gothic" w:eastAsia="Century Gothic" w:hAnsi="Century Gothic" w:cs="Century Gothic"/>
                <w:b/>
                <w:noProof/>
                <w:lang w:val="es-MX"/>
              </w:rPr>
              <w:t>Difusió</w:t>
            </w:r>
            <w:r w:rsidR="000228DC" w:rsidRPr="001A2B5F">
              <w:rPr>
                <w:rStyle w:val="Hipervnculo"/>
                <w:rFonts w:ascii="Century Gothic" w:eastAsia="Century Gothic" w:hAnsi="Century Gothic" w:cs="Century Gothic"/>
                <w:b/>
                <w:noProof/>
                <w:lang w:val="es-MX"/>
              </w:rPr>
              <w:t>n</w:t>
            </w:r>
            <w:r w:rsidR="000228DC" w:rsidRPr="001A2B5F">
              <w:rPr>
                <w:rStyle w:val="Hipervnculo"/>
                <w:rFonts w:ascii="Century Gothic" w:eastAsia="Century Gothic" w:hAnsi="Century Gothic" w:cs="Century Gothic"/>
                <w:b/>
                <w:noProof/>
                <w:lang w:val="es-MX"/>
              </w:rPr>
              <w:t xml:space="preserve"> de la Red.</w:t>
            </w:r>
            <w:r w:rsidR="000228DC">
              <w:rPr>
                <w:noProof/>
                <w:webHidden/>
              </w:rPr>
              <w:tab/>
            </w:r>
            <w:r w:rsidR="000228DC">
              <w:rPr>
                <w:noProof/>
                <w:webHidden/>
              </w:rPr>
              <w:fldChar w:fldCharType="begin"/>
            </w:r>
            <w:r w:rsidR="000228DC">
              <w:rPr>
                <w:noProof/>
                <w:webHidden/>
              </w:rPr>
              <w:instrText xml:space="preserve"> PAGEREF _Toc192680125 \h </w:instrText>
            </w:r>
            <w:r w:rsidR="000228DC">
              <w:rPr>
                <w:noProof/>
                <w:webHidden/>
              </w:rPr>
            </w:r>
            <w:r w:rsidR="000228DC">
              <w:rPr>
                <w:noProof/>
                <w:webHidden/>
              </w:rPr>
              <w:fldChar w:fldCharType="separate"/>
            </w:r>
            <w:r w:rsidR="005F032A">
              <w:rPr>
                <w:noProof/>
                <w:webHidden/>
              </w:rPr>
              <w:t>8</w:t>
            </w:r>
            <w:r w:rsidR="000228DC">
              <w:rPr>
                <w:noProof/>
                <w:webHidden/>
              </w:rPr>
              <w:fldChar w:fldCharType="end"/>
            </w:r>
          </w:hyperlink>
        </w:p>
        <w:p w14:paraId="33965E6E" w14:textId="689E0512" w:rsidR="000228DC" w:rsidRDefault="00753A9F">
          <w:pPr>
            <w:pStyle w:val="TDC3"/>
            <w:tabs>
              <w:tab w:val="left" w:pos="960"/>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6" w:history="1">
            <w:r w:rsidR="000228DC" w:rsidRPr="001A2B5F">
              <w:rPr>
                <w:rStyle w:val="Hipervnculo"/>
                <w:rFonts w:ascii="Century Gothic" w:eastAsia="Century Gothic" w:hAnsi="Century Gothic" w:cs="Century Gothic"/>
                <w:b/>
                <w:noProof/>
                <w:lang w:val="es-MX"/>
              </w:rPr>
              <w:t>b)</w:t>
            </w:r>
            <w:r w:rsidR="000228DC">
              <w:rPr>
                <w:rFonts w:asciiTheme="minorHAnsi" w:eastAsiaTheme="minorEastAsia" w:hAnsiTheme="minorHAnsi" w:cstheme="minorBidi"/>
                <w:noProof/>
                <w:kern w:val="2"/>
                <w:sz w:val="24"/>
                <w:szCs w:val="24"/>
                <w:lang w:val="es-MX"/>
                <w14:ligatures w14:val="standardContextual"/>
              </w:rPr>
              <w:tab/>
            </w:r>
            <w:r w:rsidR="000228DC" w:rsidRPr="001A2B5F">
              <w:rPr>
                <w:rStyle w:val="Hipervnculo"/>
                <w:rFonts w:ascii="Century Gothic" w:eastAsia="Century Gothic" w:hAnsi="Century Gothic" w:cs="Century Gothic"/>
                <w:b/>
                <w:noProof/>
                <w:lang w:val="es-MX"/>
              </w:rPr>
              <w:t>Prevención de la VPMRG</w:t>
            </w:r>
            <w:r w:rsidR="000228DC">
              <w:rPr>
                <w:noProof/>
                <w:webHidden/>
              </w:rPr>
              <w:tab/>
            </w:r>
            <w:r w:rsidR="000228DC">
              <w:rPr>
                <w:noProof/>
                <w:webHidden/>
              </w:rPr>
              <w:fldChar w:fldCharType="begin"/>
            </w:r>
            <w:r w:rsidR="000228DC">
              <w:rPr>
                <w:noProof/>
                <w:webHidden/>
              </w:rPr>
              <w:instrText xml:space="preserve"> PAGEREF _Toc192680126 \h </w:instrText>
            </w:r>
            <w:r w:rsidR="000228DC">
              <w:rPr>
                <w:noProof/>
                <w:webHidden/>
              </w:rPr>
            </w:r>
            <w:r w:rsidR="000228DC">
              <w:rPr>
                <w:noProof/>
                <w:webHidden/>
              </w:rPr>
              <w:fldChar w:fldCharType="separate"/>
            </w:r>
            <w:r w:rsidR="005F032A">
              <w:rPr>
                <w:noProof/>
                <w:webHidden/>
              </w:rPr>
              <w:t>8</w:t>
            </w:r>
            <w:r w:rsidR="000228DC">
              <w:rPr>
                <w:noProof/>
                <w:webHidden/>
              </w:rPr>
              <w:fldChar w:fldCharType="end"/>
            </w:r>
          </w:hyperlink>
        </w:p>
        <w:p w14:paraId="2AB179B4" w14:textId="4A937E26" w:rsidR="000228DC" w:rsidRDefault="00753A9F">
          <w:pPr>
            <w:pStyle w:val="TDC3"/>
            <w:tabs>
              <w:tab w:val="left" w:pos="960"/>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7" w:history="1">
            <w:r w:rsidR="000228DC" w:rsidRPr="001A2B5F">
              <w:rPr>
                <w:rStyle w:val="Hipervnculo"/>
                <w:rFonts w:ascii="Century Gothic" w:eastAsia="Century Gothic" w:hAnsi="Century Gothic" w:cs="Century Gothic"/>
                <w:noProof/>
                <w:lang w:val="es-MX"/>
              </w:rPr>
              <w:t>c)</w:t>
            </w:r>
            <w:r w:rsidR="000228DC">
              <w:rPr>
                <w:rFonts w:asciiTheme="minorHAnsi" w:eastAsiaTheme="minorEastAsia" w:hAnsiTheme="minorHAnsi" w:cstheme="minorBidi"/>
                <w:noProof/>
                <w:kern w:val="2"/>
                <w:sz w:val="24"/>
                <w:szCs w:val="24"/>
                <w:lang w:val="es-MX"/>
                <w14:ligatures w14:val="standardContextual"/>
              </w:rPr>
              <w:tab/>
            </w:r>
            <w:r w:rsidR="000228DC" w:rsidRPr="001A2B5F">
              <w:rPr>
                <w:rStyle w:val="Hipervnculo"/>
                <w:rFonts w:ascii="Century Gothic" w:eastAsia="Century Gothic" w:hAnsi="Century Gothic" w:cs="Century Gothic"/>
                <w:noProof/>
                <w:lang w:val="es-MX"/>
              </w:rPr>
              <w:t>Seguimiento de la participación política de las mujeres</w:t>
            </w:r>
            <w:r w:rsidR="000228DC">
              <w:rPr>
                <w:noProof/>
                <w:webHidden/>
              </w:rPr>
              <w:tab/>
            </w:r>
            <w:r w:rsidR="000228DC">
              <w:rPr>
                <w:noProof/>
                <w:webHidden/>
              </w:rPr>
              <w:fldChar w:fldCharType="begin"/>
            </w:r>
            <w:r w:rsidR="000228DC">
              <w:rPr>
                <w:noProof/>
                <w:webHidden/>
              </w:rPr>
              <w:instrText xml:space="preserve"> PAGEREF _Toc192680127 \h </w:instrText>
            </w:r>
            <w:r w:rsidR="000228DC">
              <w:rPr>
                <w:noProof/>
                <w:webHidden/>
              </w:rPr>
            </w:r>
            <w:r w:rsidR="000228DC">
              <w:rPr>
                <w:noProof/>
                <w:webHidden/>
              </w:rPr>
              <w:fldChar w:fldCharType="separate"/>
            </w:r>
            <w:r w:rsidR="005F032A">
              <w:rPr>
                <w:noProof/>
                <w:webHidden/>
              </w:rPr>
              <w:t>9</w:t>
            </w:r>
            <w:r w:rsidR="000228DC">
              <w:rPr>
                <w:noProof/>
                <w:webHidden/>
              </w:rPr>
              <w:fldChar w:fldCharType="end"/>
            </w:r>
          </w:hyperlink>
        </w:p>
        <w:p w14:paraId="7596BCC3" w14:textId="232A51B4" w:rsidR="000228DC" w:rsidRDefault="00753A9F">
          <w:pPr>
            <w:pStyle w:val="TDC3"/>
            <w:tabs>
              <w:tab w:val="left" w:pos="960"/>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8" w:history="1">
            <w:r w:rsidR="000228DC" w:rsidRPr="001A2B5F">
              <w:rPr>
                <w:rStyle w:val="Hipervnculo"/>
                <w:rFonts w:ascii="Century Gothic" w:eastAsia="Century Gothic" w:hAnsi="Century Gothic" w:cs="Century Gothic"/>
                <w:noProof/>
                <w:lang w:val="es-MX"/>
              </w:rPr>
              <w:t>d)</w:t>
            </w:r>
            <w:r w:rsidR="000228DC">
              <w:rPr>
                <w:rFonts w:asciiTheme="minorHAnsi" w:eastAsiaTheme="minorEastAsia" w:hAnsiTheme="minorHAnsi" w:cstheme="minorBidi"/>
                <w:noProof/>
                <w:kern w:val="2"/>
                <w:sz w:val="24"/>
                <w:szCs w:val="24"/>
                <w:lang w:val="es-MX"/>
                <w14:ligatures w14:val="standardContextual"/>
              </w:rPr>
              <w:tab/>
            </w:r>
            <w:r w:rsidR="000228DC" w:rsidRPr="001A2B5F">
              <w:rPr>
                <w:rStyle w:val="Hipervnculo"/>
                <w:rFonts w:ascii="Century Gothic" w:eastAsia="Century Gothic" w:hAnsi="Century Gothic" w:cs="Century Gothic"/>
                <w:noProof/>
                <w:lang w:val="es-MX"/>
              </w:rPr>
              <w:t>Informe y sistematización</w:t>
            </w:r>
            <w:r w:rsidR="000228DC">
              <w:rPr>
                <w:noProof/>
                <w:webHidden/>
              </w:rPr>
              <w:tab/>
            </w:r>
            <w:r w:rsidR="000228DC">
              <w:rPr>
                <w:noProof/>
                <w:webHidden/>
              </w:rPr>
              <w:fldChar w:fldCharType="begin"/>
            </w:r>
            <w:r w:rsidR="000228DC">
              <w:rPr>
                <w:noProof/>
                <w:webHidden/>
              </w:rPr>
              <w:instrText xml:space="preserve"> PAGEREF _Toc192680128 \h </w:instrText>
            </w:r>
            <w:r w:rsidR="000228DC">
              <w:rPr>
                <w:noProof/>
                <w:webHidden/>
              </w:rPr>
            </w:r>
            <w:r w:rsidR="000228DC">
              <w:rPr>
                <w:noProof/>
                <w:webHidden/>
              </w:rPr>
              <w:fldChar w:fldCharType="separate"/>
            </w:r>
            <w:r w:rsidR="005F032A">
              <w:rPr>
                <w:noProof/>
                <w:webHidden/>
              </w:rPr>
              <w:t>9</w:t>
            </w:r>
            <w:r w:rsidR="000228DC">
              <w:rPr>
                <w:noProof/>
                <w:webHidden/>
              </w:rPr>
              <w:fldChar w:fldCharType="end"/>
            </w:r>
          </w:hyperlink>
        </w:p>
        <w:p w14:paraId="32D484E5" w14:textId="29E8F47D" w:rsidR="000228DC" w:rsidRDefault="00753A9F">
          <w:pPr>
            <w:pStyle w:val="TDC3"/>
            <w:tabs>
              <w:tab w:val="left" w:pos="960"/>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29" w:history="1">
            <w:r w:rsidR="000228DC" w:rsidRPr="001A2B5F">
              <w:rPr>
                <w:rStyle w:val="Hipervnculo"/>
                <w:rFonts w:ascii="Century Gothic" w:eastAsia="Century Gothic" w:hAnsi="Century Gothic" w:cs="Century Gothic"/>
                <w:noProof/>
                <w:lang w:val="es-MX"/>
              </w:rPr>
              <w:t>e)</w:t>
            </w:r>
            <w:r w:rsidR="000228DC">
              <w:rPr>
                <w:rFonts w:asciiTheme="minorHAnsi" w:eastAsiaTheme="minorEastAsia" w:hAnsiTheme="minorHAnsi" w:cstheme="minorBidi"/>
                <w:noProof/>
                <w:kern w:val="2"/>
                <w:sz w:val="24"/>
                <w:szCs w:val="24"/>
                <w:lang w:val="es-MX"/>
                <w14:ligatures w14:val="standardContextual"/>
              </w:rPr>
              <w:tab/>
            </w:r>
            <w:r w:rsidR="000228DC" w:rsidRPr="001A2B5F">
              <w:rPr>
                <w:rStyle w:val="Hipervnculo"/>
                <w:rFonts w:ascii="Century Gothic" w:eastAsia="Century Gothic" w:hAnsi="Century Gothic" w:cs="Century Gothic"/>
                <w:noProof/>
                <w:lang w:val="es-MX"/>
              </w:rPr>
              <w:t>Protección de datos personales</w:t>
            </w:r>
            <w:r w:rsidR="000228DC">
              <w:rPr>
                <w:noProof/>
                <w:webHidden/>
              </w:rPr>
              <w:tab/>
            </w:r>
            <w:r w:rsidR="000228DC">
              <w:rPr>
                <w:noProof/>
                <w:webHidden/>
              </w:rPr>
              <w:fldChar w:fldCharType="begin"/>
            </w:r>
            <w:r w:rsidR="000228DC">
              <w:rPr>
                <w:noProof/>
                <w:webHidden/>
              </w:rPr>
              <w:instrText xml:space="preserve"> PAGEREF _Toc192680129 \h </w:instrText>
            </w:r>
            <w:r w:rsidR="000228DC">
              <w:rPr>
                <w:noProof/>
                <w:webHidden/>
              </w:rPr>
            </w:r>
            <w:r w:rsidR="000228DC">
              <w:rPr>
                <w:noProof/>
                <w:webHidden/>
              </w:rPr>
              <w:fldChar w:fldCharType="separate"/>
            </w:r>
            <w:r w:rsidR="005F032A">
              <w:rPr>
                <w:noProof/>
                <w:webHidden/>
              </w:rPr>
              <w:t>10</w:t>
            </w:r>
            <w:r w:rsidR="000228DC">
              <w:rPr>
                <w:noProof/>
                <w:webHidden/>
              </w:rPr>
              <w:fldChar w:fldCharType="end"/>
            </w:r>
          </w:hyperlink>
        </w:p>
        <w:p w14:paraId="1DFB0901" w14:textId="128302EA" w:rsidR="000228DC" w:rsidRDefault="00753A9F">
          <w:pPr>
            <w:pStyle w:val="TDC3"/>
            <w:tabs>
              <w:tab w:val="left" w:pos="960"/>
              <w:tab w:val="right" w:leader="dot" w:pos="10150"/>
            </w:tabs>
            <w:rPr>
              <w:rFonts w:asciiTheme="minorHAnsi" w:eastAsiaTheme="minorEastAsia" w:hAnsiTheme="minorHAnsi" w:cstheme="minorBidi"/>
              <w:noProof/>
              <w:kern w:val="2"/>
              <w:sz w:val="24"/>
              <w:szCs w:val="24"/>
              <w:lang w:val="es-MX"/>
              <w14:ligatures w14:val="standardContextual"/>
            </w:rPr>
          </w:pPr>
          <w:hyperlink w:anchor="_Toc192680130" w:history="1">
            <w:r w:rsidR="000228DC" w:rsidRPr="001A2B5F">
              <w:rPr>
                <w:rStyle w:val="Hipervnculo"/>
                <w:rFonts w:ascii="Century Gothic" w:eastAsia="Century Gothic" w:hAnsi="Century Gothic" w:cs="Century Gothic"/>
                <w:noProof/>
                <w:lang w:val="es-MX"/>
              </w:rPr>
              <w:t>f)</w:t>
            </w:r>
            <w:r w:rsidR="000228DC">
              <w:rPr>
                <w:rFonts w:asciiTheme="minorHAnsi" w:eastAsiaTheme="minorEastAsia" w:hAnsiTheme="minorHAnsi" w:cstheme="minorBidi"/>
                <w:noProof/>
                <w:kern w:val="2"/>
                <w:sz w:val="24"/>
                <w:szCs w:val="24"/>
                <w:lang w:val="es-MX"/>
                <w14:ligatures w14:val="standardContextual"/>
              </w:rPr>
              <w:tab/>
            </w:r>
            <w:r w:rsidR="000228DC" w:rsidRPr="001A2B5F">
              <w:rPr>
                <w:rStyle w:val="Hipervnculo"/>
                <w:rFonts w:ascii="Century Gothic" w:eastAsia="Century Gothic" w:hAnsi="Century Gothic" w:cs="Century Gothic"/>
                <w:noProof/>
                <w:lang w:val="es-MX"/>
              </w:rPr>
              <w:t>Formato de registro a la Red.</w:t>
            </w:r>
            <w:r w:rsidR="000228DC">
              <w:rPr>
                <w:noProof/>
                <w:webHidden/>
              </w:rPr>
              <w:tab/>
            </w:r>
            <w:r w:rsidR="000228DC">
              <w:rPr>
                <w:noProof/>
                <w:webHidden/>
              </w:rPr>
              <w:fldChar w:fldCharType="begin"/>
            </w:r>
            <w:r w:rsidR="000228DC">
              <w:rPr>
                <w:noProof/>
                <w:webHidden/>
              </w:rPr>
              <w:instrText xml:space="preserve"> PAGEREF _Toc192680130 \h </w:instrText>
            </w:r>
            <w:r w:rsidR="000228DC">
              <w:rPr>
                <w:noProof/>
                <w:webHidden/>
              </w:rPr>
            </w:r>
            <w:r w:rsidR="000228DC">
              <w:rPr>
                <w:noProof/>
                <w:webHidden/>
              </w:rPr>
              <w:fldChar w:fldCharType="separate"/>
            </w:r>
            <w:r w:rsidR="005F032A">
              <w:rPr>
                <w:noProof/>
                <w:webHidden/>
              </w:rPr>
              <w:t>10</w:t>
            </w:r>
            <w:r w:rsidR="000228DC">
              <w:rPr>
                <w:noProof/>
                <w:webHidden/>
              </w:rPr>
              <w:fldChar w:fldCharType="end"/>
            </w:r>
          </w:hyperlink>
        </w:p>
        <w:p w14:paraId="4FF61563" w14:textId="42952D9A" w:rsidR="0074023A" w:rsidRPr="004D0CDD" w:rsidRDefault="0074023A" w:rsidP="0031244E">
          <w:pPr>
            <w:ind w:firstLine="284"/>
            <w:rPr>
              <w:rFonts w:ascii="Century Gothic" w:hAnsi="Century Gothic"/>
              <w:lang w:val="es-MX"/>
            </w:rPr>
          </w:pPr>
          <w:r w:rsidRPr="004D0CDD">
            <w:rPr>
              <w:rFonts w:ascii="Century Gothic" w:hAnsi="Century Gothic"/>
              <w:b/>
              <w:bCs/>
              <w:lang w:val="es-MX"/>
            </w:rPr>
            <w:fldChar w:fldCharType="end"/>
          </w:r>
        </w:p>
      </w:sdtContent>
    </w:sdt>
    <w:p w14:paraId="2E9F4BB6" w14:textId="77777777" w:rsidR="004B0F64" w:rsidRPr="004D0CDD" w:rsidRDefault="004B0F64">
      <w:pPr>
        <w:rPr>
          <w:rFonts w:ascii="Century Gothic" w:eastAsia="Century Gothic" w:hAnsi="Century Gothic" w:cs="Century Gothic"/>
          <w:lang w:val="es-MX"/>
        </w:rPr>
      </w:pPr>
    </w:p>
    <w:p w14:paraId="3028494E" w14:textId="77777777" w:rsidR="004B0F64" w:rsidRPr="004D0CDD" w:rsidRDefault="004B0F64">
      <w:pPr>
        <w:rPr>
          <w:rFonts w:ascii="Century Gothic" w:eastAsia="Century Gothic" w:hAnsi="Century Gothic" w:cs="Century Gothic"/>
          <w:lang w:val="es-MX"/>
        </w:rPr>
        <w:sectPr w:rsidR="004B0F64" w:rsidRPr="004D0CDD" w:rsidSect="00D43FEB">
          <w:headerReference w:type="default" r:id="rId13"/>
          <w:footerReference w:type="default" r:id="rId14"/>
          <w:pgSz w:w="12240" w:h="15840"/>
          <w:pgMar w:top="1838" w:right="1180" w:bottom="1200" w:left="900" w:header="730" w:footer="1003" w:gutter="0"/>
          <w:pgNumType w:start="1"/>
          <w:cols w:space="720"/>
        </w:sectPr>
      </w:pPr>
    </w:p>
    <w:p w14:paraId="1490F40E" w14:textId="77777777" w:rsidR="004B0F64" w:rsidRPr="004D0CDD" w:rsidRDefault="003207AF">
      <w:pPr>
        <w:pStyle w:val="Ttulo1"/>
        <w:numPr>
          <w:ilvl w:val="0"/>
          <w:numId w:val="2"/>
        </w:numPr>
        <w:tabs>
          <w:tab w:val="left" w:pos="1881"/>
          <w:tab w:val="left" w:pos="1882"/>
        </w:tabs>
        <w:spacing w:before="20"/>
        <w:ind w:hanging="721"/>
        <w:rPr>
          <w:rFonts w:ascii="Century Gothic" w:eastAsia="Century Gothic" w:hAnsi="Century Gothic" w:cs="Century Gothic"/>
          <w:sz w:val="22"/>
          <w:szCs w:val="22"/>
          <w:lang w:val="es-MX"/>
        </w:rPr>
      </w:pPr>
      <w:bookmarkStart w:id="1" w:name="_Toc192680115"/>
      <w:r w:rsidRPr="004D0CDD">
        <w:rPr>
          <w:rFonts w:ascii="Century Gothic" w:eastAsia="Century Gothic" w:hAnsi="Century Gothic" w:cs="Century Gothic"/>
          <w:color w:val="6F2F9F"/>
          <w:sz w:val="22"/>
          <w:szCs w:val="22"/>
          <w:lang w:val="es-MX"/>
        </w:rPr>
        <w:lastRenderedPageBreak/>
        <w:t>GLOSARIO</w:t>
      </w:r>
      <w:bookmarkEnd w:id="1"/>
    </w:p>
    <w:p w14:paraId="17EF71D7" w14:textId="77777777" w:rsidR="004B0F64" w:rsidRPr="004D0CDD" w:rsidRDefault="004B0F64">
      <w:pPr>
        <w:pStyle w:val="Ttulo1"/>
        <w:tabs>
          <w:tab w:val="left" w:pos="1881"/>
          <w:tab w:val="left" w:pos="1882"/>
        </w:tabs>
        <w:spacing w:before="20"/>
        <w:ind w:left="0" w:firstLine="0"/>
        <w:rPr>
          <w:rFonts w:ascii="Century Gothic" w:eastAsia="Century Gothic" w:hAnsi="Century Gothic" w:cs="Century Gothic"/>
          <w:color w:val="6F2F9F"/>
          <w:sz w:val="22"/>
          <w:szCs w:val="22"/>
          <w:lang w:val="es-MX"/>
        </w:rPr>
      </w:pPr>
    </w:p>
    <w:p w14:paraId="57EEF3C9" w14:textId="77777777" w:rsidR="004B0F64" w:rsidRPr="004D0CDD" w:rsidRDefault="003207AF">
      <w:pPr>
        <w:ind w:left="1418" w:right="521"/>
        <w:jc w:val="both"/>
        <w:rPr>
          <w:rFonts w:ascii="Century Gothic" w:eastAsia="Century Gothic" w:hAnsi="Century Gothic" w:cs="Century Gothic"/>
          <w:lang w:val="es-MX"/>
        </w:rPr>
      </w:pPr>
      <w:r w:rsidRPr="004D0CDD">
        <w:rPr>
          <w:rFonts w:ascii="Century Gothic" w:eastAsia="Century Gothic" w:hAnsi="Century Gothic" w:cs="Century Gothic"/>
          <w:color w:val="6F2F9F"/>
          <w:lang w:val="es-MX"/>
        </w:rPr>
        <w:tab/>
      </w:r>
      <w:r w:rsidRPr="004D0CDD">
        <w:rPr>
          <w:rFonts w:ascii="Century Gothic" w:eastAsia="Century Gothic" w:hAnsi="Century Gothic" w:cs="Century Gothic"/>
          <w:lang w:val="es-MX"/>
        </w:rPr>
        <w:t>Para efectos del presente Programa Operativo, se utilizarán los siguientes conceptos:</w:t>
      </w:r>
    </w:p>
    <w:p w14:paraId="050B4615" w14:textId="77777777" w:rsidR="004B0F64" w:rsidRPr="004D0CDD" w:rsidRDefault="004B0F64">
      <w:pPr>
        <w:ind w:right="521"/>
        <w:rPr>
          <w:rFonts w:ascii="Century Gothic" w:eastAsia="Century Gothic" w:hAnsi="Century Gothic" w:cs="Century Gothic"/>
          <w:b/>
          <w:lang w:val="es-MX"/>
        </w:rPr>
      </w:pPr>
    </w:p>
    <w:p w14:paraId="1C8C41DD" w14:textId="77777777" w:rsidR="004B0F64" w:rsidRPr="004D0CDD" w:rsidRDefault="003207AF">
      <w:pPr>
        <w:numPr>
          <w:ilvl w:val="1"/>
          <w:numId w:val="3"/>
        </w:numPr>
        <w:pBdr>
          <w:top w:val="nil"/>
          <w:left w:val="nil"/>
          <w:bottom w:val="nil"/>
          <w:right w:val="nil"/>
          <w:between w:val="nil"/>
        </w:pBdr>
        <w:ind w:right="521"/>
        <w:jc w:val="both"/>
        <w:rPr>
          <w:rFonts w:ascii="Century Gothic" w:eastAsia="Century Gothic" w:hAnsi="Century Gothic" w:cs="Century Gothic"/>
          <w:b/>
          <w:color w:val="000000"/>
          <w:lang w:val="es-MX"/>
        </w:rPr>
      </w:pPr>
      <w:r w:rsidRPr="004D0CDD">
        <w:rPr>
          <w:rFonts w:ascii="Century Gothic" w:eastAsia="Century Gothic" w:hAnsi="Century Gothic" w:cs="Century Gothic"/>
          <w:b/>
          <w:color w:val="000000"/>
          <w:lang w:val="es-MX"/>
        </w:rPr>
        <w:t xml:space="preserve">AMCEE: </w:t>
      </w:r>
      <w:r w:rsidRPr="004D0CDD">
        <w:rPr>
          <w:rFonts w:ascii="Century Gothic" w:eastAsia="Century Gothic" w:hAnsi="Century Gothic" w:cs="Century Gothic"/>
          <w:color w:val="000000"/>
          <w:lang w:val="es-MX"/>
        </w:rPr>
        <w:t>Asociación Mexicana de Consejeras Estatales Electorales, A.C.</w:t>
      </w:r>
    </w:p>
    <w:p w14:paraId="4BC77188" w14:textId="77777777" w:rsidR="004B0F64" w:rsidRPr="004D0CDD" w:rsidRDefault="004B0F64">
      <w:pPr>
        <w:ind w:right="521"/>
        <w:rPr>
          <w:rFonts w:ascii="Century Gothic" w:eastAsia="Century Gothic" w:hAnsi="Century Gothic" w:cs="Century Gothic"/>
          <w:b/>
          <w:lang w:val="es-MX"/>
        </w:rPr>
      </w:pPr>
    </w:p>
    <w:p w14:paraId="3D5B5BBA" w14:textId="0F217DE6" w:rsidR="004B0F64" w:rsidRPr="004D0CDD" w:rsidRDefault="0041591E">
      <w:pPr>
        <w:numPr>
          <w:ilvl w:val="1"/>
          <w:numId w:val="3"/>
        </w:numPr>
        <w:pBdr>
          <w:top w:val="nil"/>
          <w:left w:val="nil"/>
          <w:bottom w:val="nil"/>
          <w:right w:val="nil"/>
          <w:between w:val="nil"/>
        </w:pBdr>
        <w:ind w:right="521"/>
        <w:jc w:val="both"/>
        <w:rPr>
          <w:rFonts w:ascii="Century Gothic" w:eastAsia="Century Gothic" w:hAnsi="Century Gothic" w:cs="Century Gothic"/>
          <w:b/>
          <w:color w:val="000000"/>
          <w:lang w:val="es-MX"/>
        </w:rPr>
      </w:pPr>
      <w:r w:rsidRPr="004D0CDD">
        <w:rPr>
          <w:rFonts w:ascii="Century Gothic" w:eastAsia="Century Gothic" w:hAnsi="Century Gothic" w:cs="Century Gothic"/>
          <w:b/>
          <w:color w:val="000000"/>
          <w:lang w:val="es-MX"/>
        </w:rPr>
        <w:t>MUJER JUZGADORA:</w:t>
      </w:r>
      <w:r w:rsidR="003207AF" w:rsidRPr="004D0CDD">
        <w:rPr>
          <w:rFonts w:ascii="Century Gothic" w:eastAsia="Century Gothic" w:hAnsi="Century Gothic" w:cs="Century Gothic"/>
          <w:b/>
          <w:color w:val="000000"/>
          <w:lang w:val="es-MX"/>
        </w:rPr>
        <w:t xml:space="preserve"> </w:t>
      </w:r>
      <w:r w:rsidR="003207AF" w:rsidRPr="004D0CDD">
        <w:rPr>
          <w:rFonts w:ascii="Century Gothic" w:eastAsia="Century Gothic" w:hAnsi="Century Gothic" w:cs="Century Gothic"/>
          <w:color w:val="000000"/>
          <w:lang w:val="es-MX"/>
        </w:rPr>
        <w:t xml:space="preserve">Candidata </w:t>
      </w:r>
      <w:r w:rsidRPr="004D0CDD">
        <w:rPr>
          <w:rFonts w:ascii="Century Gothic" w:eastAsia="Century Gothic" w:hAnsi="Century Gothic" w:cs="Century Gothic"/>
          <w:color w:val="000000"/>
          <w:lang w:val="es-MX"/>
        </w:rPr>
        <w:t xml:space="preserve">o Mujer Electa </w:t>
      </w:r>
      <w:r w:rsidR="003207AF" w:rsidRPr="004D0CDD">
        <w:rPr>
          <w:rFonts w:ascii="Century Gothic" w:eastAsia="Century Gothic" w:hAnsi="Century Gothic" w:cs="Century Gothic"/>
          <w:color w:val="000000"/>
          <w:lang w:val="es-MX"/>
        </w:rPr>
        <w:t xml:space="preserve">a </w:t>
      </w:r>
      <w:r w:rsidRPr="004D0CDD">
        <w:rPr>
          <w:rFonts w:ascii="Century Gothic" w:eastAsia="Century Gothic" w:hAnsi="Century Gothic" w:cs="Century Gothic"/>
          <w:color w:val="000000"/>
          <w:lang w:val="es-MX"/>
        </w:rPr>
        <w:t xml:space="preserve">diversos cargos </w:t>
      </w:r>
      <w:r w:rsidR="00E311AF" w:rsidRPr="004D0CDD">
        <w:rPr>
          <w:rFonts w:ascii="Century Gothic" w:eastAsia="Century Gothic" w:hAnsi="Century Gothic" w:cs="Century Gothic"/>
          <w:color w:val="000000"/>
          <w:lang w:val="es-MX"/>
        </w:rPr>
        <w:t xml:space="preserve">de elección popular </w:t>
      </w:r>
      <w:r w:rsidRPr="004D0CDD">
        <w:rPr>
          <w:rFonts w:ascii="Century Gothic" w:eastAsia="Century Gothic" w:hAnsi="Century Gothic" w:cs="Century Gothic"/>
          <w:color w:val="000000"/>
          <w:lang w:val="es-MX"/>
        </w:rPr>
        <w:t>del Poder Judicial del Estado</w:t>
      </w:r>
      <w:r w:rsidR="00E311AF" w:rsidRPr="004D0CDD">
        <w:rPr>
          <w:rFonts w:ascii="Century Gothic" w:eastAsia="Century Gothic" w:hAnsi="Century Gothic" w:cs="Century Gothic"/>
          <w:color w:val="000000"/>
          <w:lang w:val="es-MX"/>
        </w:rPr>
        <w:t xml:space="preserve"> (Juezas</w:t>
      </w:r>
      <w:r w:rsidR="00D13499" w:rsidRPr="004D0CDD">
        <w:rPr>
          <w:rFonts w:ascii="Century Gothic" w:eastAsia="Century Gothic" w:hAnsi="Century Gothic" w:cs="Century Gothic"/>
          <w:color w:val="000000"/>
          <w:lang w:val="es-MX"/>
        </w:rPr>
        <w:t xml:space="preserve"> y </w:t>
      </w:r>
      <w:r w:rsidR="00E311AF" w:rsidRPr="004D0CDD">
        <w:rPr>
          <w:rFonts w:ascii="Century Gothic" w:eastAsia="Century Gothic" w:hAnsi="Century Gothic" w:cs="Century Gothic"/>
          <w:color w:val="000000"/>
          <w:lang w:val="es-MX"/>
        </w:rPr>
        <w:t>Magistradas</w:t>
      </w:r>
      <w:r w:rsidR="00D13499" w:rsidRPr="004D0CDD">
        <w:rPr>
          <w:rFonts w:ascii="Century Gothic" w:eastAsia="Century Gothic" w:hAnsi="Century Gothic" w:cs="Century Gothic"/>
          <w:color w:val="000000"/>
          <w:lang w:val="es-MX"/>
        </w:rPr>
        <w:t>)</w:t>
      </w:r>
    </w:p>
    <w:p w14:paraId="74DAC8EE" w14:textId="77777777" w:rsidR="004B0F64" w:rsidRPr="004D0CDD" w:rsidRDefault="004B0F64">
      <w:pPr>
        <w:ind w:right="521"/>
        <w:rPr>
          <w:rFonts w:ascii="Century Gothic" w:eastAsia="Century Gothic" w:hAnsi="Century Gothic" w:cs="Century Gothic"/>
          <w:b/>
          <w:lang w:val="es-MX"/>
        </w:rPr>
      </w:pPr>
    </w:p>
    <w:p w14:paraId="085B54EA" w14:textId="77777777" w:rsidR="004B0F64" w:rsidRPr="004D0CDD" w:rsidRDefault="003207AF">
      <w:pPr>
        <w:numPr>
          <w:ilvl w:val="1"/>
          <w:numId w:val="3"/>
        </w:numPr>
        <w:pBdr>
          <w:top w:val="nil"/>
          <w:left w:val="nil"/>
          <w:bottom w:val="nil"/>
          <w:right w:val="nil"/>
          <w:between w:val="nil"/>
        </w:pBdr>
        <w:ind w:right="521"/>
        <w:jc w:val="both"/>
        <w:rPr>
          <w:rFonts w:ascii="Century Gothic" w:eastAsia="Century Gothic" w:hAnsi="Century Gothic" w:cs="Century Gothic"/>
          <w:b/>
          <w:color w:val="000000"/>
          <w:lang w:val="es-MX"/>
        </w:rPr>
      </w:pPr>
      <w:r w:rsidRPr="004D0CDD">
        <w:rPr>
          <w:rFonts w:ascii="Century Gothic" w:eastAsia="Century Gothic" w:hAnsi="Century Gothic" w:cs="Century Gothic"/>
          <w:b/>
          <w:color w:val="000000"/>
          <w:lang w:val="es-MX"/>
        </w:rPr>
        <w:t xml:space="preserve">INE: </w:t>
      </w:r>
      <w:r w:rsidRPr="004D0CDD">
        <w:rPr>
          <w:rFonts w:ascii="Century Gothic" w:eastAsia="Century Gothic" w:hAnsi="Century Gothic" w:cs="Century Gothic"/>
          <w:color w:val="000000"/>
          <w:lang w:val="es-MX"/>
        </w:rPr>
        <w:t>Instituto Nacional Electoral.</w:t>
      </w:r>
    </w:p>
    <w:p w14:paraId="32D551A0" w14:textId="77777777" w:rsidR="004B0F64" w:rsidRPr="004D0CDD" w:rsidRDefault="004B0F64">
      <w:pPr>
        <w:pBdr>
          <w:top w:val="nil"/>
          <w:left w:val="nil"/>
          <w:bottom w:val="nil"/>
          <w:right w:val="nil"/>
          <w:between w:val="nil"/>
        </w:pBdr>
        <w:ind w:left="802" w:right="521"/>
        <w:jc w:val="both"/>
        <w:rPr>
          <w:rFonts w:ascii="Century Gothic" w:eastAsia="Century Gothic" w:hAnsi="Century Gothic" w:cs="Century Gothic"/>
          <w:b/>
          <w:color w:val="000000"/>
          <w:lang w:val="es-MX"/>
        </w:rPr>
      </w:pPr>
    </w:p>
    <w:p w14:paraId="3CA93EF1" w14:textId="77777777" w:rsidR="004B0F64" w:rsidRPr="004D0CDD" w:rsidRDefault="003207AF">
      <w:pPr>
        <w:numPr>
          <w:ilvl w:val="1"/>
          <w:numId w:val="3"/>
        </w:numPr>
        <w:pBdr>
          <w:top w:val="nil"/>
          <w:left w:val="nil"/>
          <w:bottom w:val="nil"/>
          <w:right w:val="nil"/>
          <w:between w:val="nil"/>
        </w:pBdr>
        <w:ind w:right="521"/>
        <w:jc w:val="both"/>
        <w:rPr>
          <w:rFonts w:ascii="Century Gothic" w:eastAsia="Century Gothic" w:hAnsi="Century Gothic" w:cs="Century Gothic"/>
          <w:b/>
          <w:color w:val="000000"/>
          <w:lang w:val="es-MX"/>
        </w:rPr>
      </w:pPr>
      <w:r w:rsidRPr="004D0CDD">
        <w:rPr>
          <w:rFonts w:ascii="Century Gothic" w:eastAsia="Century Gothic" w:hAnsi="Century Gothic" w:cs="Century Gothic"/>
          <w:b/>
          <w:color w:val="000000"/>
          <w:lang w:val="es-MX"/>
        </w:rPr>
        <w:t xml:space="preserve">OPLE: </w:t>
      </w:r>
      <w:r w:rsidRPr="004D0CDD">
        <w:rPr>
          <w:rFonts w:ascii="Century Gothic" w:eastAsia="Century Gothic" w:hAnsi="Century Gothic" w:cs="Century Gothic"/>
          <w:color w:val="000000"/>
          <w:lang w:val="es-MX"/>
        </w:rPr>
        <w:t>Organismo Público Local Electoral.</w:t>
      </w:r>
    </w:p>
    <w:p w14:paraId="43E078E5" w14:textId="77777777" w:rsidR="004B0F64" w:rsidRPr="004D0CDD" w:rsidRDefault="004B0F64" w:rsidP="001542AC">
      <w:pPr>
        <w:pBdr>
          <w:top w:val="nil"/>
          <w:left w:val="nil"/>
          <w:bottom w:val="nil"/>
          <w:right w:val="nil"/>
          <w:between w:val="nil"/>
        </w:pBdr>
        <w:jc w:val="both"/>
        <w:rPr>
          <w:rFonts w:ascii="Century Gothic" w:eastAsia="Century Gothic" w:hAnsi="Century Gothic" w:cs="Century Gothic"/>
          <w:b/>
          <w:color w:val="000000"/>
          <w:lang w:val="es-MX"/>
        </w:rPr>
      </w:pPr>
    </w:p>
    <w:p w14:paraId="158ABEC3" w14:textId="77777777" w:rsidR="004B0F64" w:rsidRPr="004D0CDD" w:rsidRDefault="003207AF">
      <w:pPr>
        <w:numPr>
          <w:ilvl w:val="1"/>
          <w:numId w:val="3"/>
        </w:numPr>
        <w:pBdr>
          <w:top w:val="nil"/>
          <w:left w:val="nil"/>
          <w:bottom w:val="nil"/>
          <w:right w:val="nil"/>
          <w:between w:val="nil"/>
        </w:pBdr>
        <w:jc w:val="both"/>
        <w:rPr>
          <w:rFonts w:ascii="Century Gothic" w:eastAsia="Century Gothic" w:hAnsi="Century Gothic" w:cs="Century Gothic"/>
          <w:b/>
          <w:color w:val="000000"/>
          <w:lang w:val="es-MX"/>
        </w:rPr>
      </w:pPr>
      <w:r w:rsidRPr="004D0CDD">
        <w:rPr>
          <w:rFonts w:ascii="Century Gothic" w:eastAsia="Century Gothic" w:hAnsi="Century Gothic" w:cs="Century Gothic"/>
          <w:b/>
          <w:color w:val="000000"/>
          <w:lang w:val="es-MX"/>
        </w:rPr>
        <w:t xml:space="preserve">VPMRG: </w:t>
      </w:r>
      <w:r w:rsidRPr="004D0CDD">
        <w:rPr>
          <w:rFonts w:ascii="Century Gothic" w:eastAsia="Century Gothic" w:hAnsi="Century Gothic" w:cs="Century Gothic"/>
          <w:color w:val="000000"/>
          <w:lang w:val="es-MX"/>
        </w:rPr>
        <w:t>Violencia Política contra las Mujeres en Razón de Género.</w:t>
      </w:r>
    </w:p>
    <w:p w14:paraId="06C502F4" w14:textId="77777777" w:rsidR="004B0F64" w:rsidRPr="004D0CDD" w:rsidRDefault="004B0F64">
      <w:pPr>
        <w:rPr>
          <w:rFonts w:ascii="Century Gothic" w:eastAsia="Century Gothic" w:hAnsi="Century Gothic" w:cs="Century Gothic"/>
          <w:b/>
          <w:lang w:val="es-MX"/>
        </w:rPr>
      </w:pPr>
    </w:p>
    <w:p w14:paraId="468DB3B4" w14:textId="77777777" w:rsidR="00C75BB2" w:rsidRPr="004D0CDD" w:rsidRDefault="00C75BB2">
      <w:pPr>
        <w:rPr>
          <w:rFonts w:ascii="Century Gothic" w:eastAsia="Century Gothic" w:hAnsi="Century Gothic" w:cs="Century Gothic"/>
          <w:b/>
          <w:lang w:val="es-MX"/>
        </w:rPr>
      </w:pPr>
    </w:p>
    <w:p w14:paraId="4F0F0263" w14:textId="77777777" w:rsidR="004B0F64" w:rsidRPr="004D0CDD" w:rsidRDefault="003207AF">
      <w:pPr>
        <w:pStyle w:val="Ttulo1"/>
        <w:numPr>
          <w:ilvl w:val="0"/>
          <w:numId w:val="2"/>
        </w:numPr>
        <w:tabs>
          <w:tab w:val="left" w:pos="1881"/>
          <w:tab w:val="left" w:pos="1882"/>
        </w:tabs>
        <w:spacing w:before="20"/>
        <w:ind w:hanging="721"/>
        <w:rPr>
          <w:rFonts w:ascii="Century Gothic" w:eastAsia="Century Gothic" w:hAnsi="Century Gothic" w:cs="Century Gothic"/>
          <w:sz w:val="22"/>
          <w:szCs w:val="22"/>
          <w:lang w:val="es-MX"/>
        </w:rPr>
      </w:pPr>
      <w:bookmarkStart w:id="2" w:name="_Toc192680116"/>
      <w:r w:rsidRPr="004D0CDD">
        <w:rPr>
          <w:rFonts w:ascii="Century Gothic" w:eastAsia="Century Gothic" w:hAnsi="Century Gothic" w:cs="Century Gothic"/>
          <w:color w:val="6F2F9F"/>
          <w:sz w:val="22"/>
          <w:szCs w:val="22"/>
          <w:lang w:val="es-MX"/>
        </w:rPr>
        <w:t>PRESENTACIÓN</w:t>
      </w:r>
      <w:bookmarkEnd w:id="2"/>
    </w:p>
    <w:p w14:paraId="0DDB6F34" w14:textId="77777777" w:rsidR="004B0F64" w:rsidRPr="004D0CDD" w:rsidRDefault="004B0F64">
      <w:pPr>
        <w:pBdr>
          <w:top w:val="nil"/>
          <w:left w:val="nil"/>
          <w:bottom w:val="nil"/>
          <w:right w:val="nil"/>
          <w:between w:val="nil"/>
        </w:pBdr>
        <w:rPr>
          <w:rFonts w:ascii="Century Gothic" w:eastAsia="Century Gothic" w:hAnsi="Century Gothic" w:cs="Century Gothic"/>
          <w:b/>
          <w:color w:val="000000"/>
          <w:lang w:val="es-MX"/>
        </w:rPr>
      </w:pPr>
    </w:p>
    <w:p w14:paraId="3645CC32" w14:textId="77777777" w:rsidR="004B0F64" w:rsidRPr="004D0CDD" w:rsidRDefault="004B0F64">
      <w:pPr>
        <w:pBdr>
          <w:top w:val="nil"/>
          <w:left w:val="nil"/>
          <w:bottom w:val="nil"/>
          <w:right w:val="nil"/>
          <w:between w:val="nil"/>
        </w:pBdr>
        <w:rPr>
          <w:rFonts w:ascii="Century Gothic" w:eastAsia="Century Gothic" w:hAnsi="Century Gothic" w:cs="Century Gothic"/>
          <w:b/>
          <w:color w:val="000000"/>
          <w:lang w:val="es-MX"/>
        </w:rPr>
      </w:pPr>
    </w:p>
    <w:p w14:paraId="2EB77DBF" w14:textId="6FE6D62C" w:rsidR="004B0F64" w:rsidRPr="004D0CDD" w:rsidRDefault="001542AC">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L</w:t>
      </w:r>
      <w:r w:rsidR="003207AF" w:rsidRPr="004D0CDD">
        <w:rPr>
          <w:rFonts w:ascii="Century Gothic" w:eastAsia="Century Gothic" w:hAnsi="Century Gothic" w:cs="Century Gothic"/>
          <w:color w:val="000000"/>
          <w:lang w:val="es-MX"/>
        </w:rPr>
        <w:t>a Asociación Mexicana de Consejeras Estatales Electorales, A.C. (AMCEE)</w:t>
      </w:r>
      <w:r w:rsidR="004566E2" w:rsidRPr="004D0CDD">
        <w:rPr>
          <w:rFonts w:ascii="Century Gothic" w:eastAsia="Century Gothic" w:hAnsi="Century Gothic" w:cs="Century Gothic"/>
          <w:color w:val="000000"/>
          <w:lang w:val="es-MX"/>
        </w:rPr>
        <w:t xml:space="preserve"> constituida </w:t>
      </w:r>
      <w:r w:rsidR="00591543" w:rsidRPr="004D0CDD">
        <w:rPr>
          <w:rFonts w:ascii="Century Gothic" w:eastAsia="Century Gothic" w:hAnsi="Century Gothic" w:cs="Century Gothic"/>
          <w:color w:val="000000"/>
          <w:lang w:val="es-MX"/>
        </w:rPr>
        <w:t>el 29 de agosto de 2003,</w:t>
      </w:r>
      <w:r w:rsidR="003207AF" w:rsidRPr="004D0CDD">
        <w:rPr>
          <w:rFonts w:ascii="Century Gothic" w:eastAsia="Century Gothic" w:hAnsi="Century Gothic" w:cs="Century Gothic"/>
          <w:color w:val="000000"/>
          <w:lang w:val="es-MX"/>
        </w:rPr>
        <w:t xml:space="preserve"> tiene por objetivos</w:t>
      </w:r>
      <w:r w:rsidR="003207AF" w:rsidRPr="004D0CDD">
        <w:rPr>
          <w:rFonts w:ascii="Century Gothic" w:eastAsia="Century Gothic" w:hAnsi="Century Gothic" w:cs="Century Gothic"/>
          <w:color w:val="000000"/>
          <w:vertAlign w:val="superscript"/>
          <w:lang w:val="es-MX"/>
        </w:rPr>
        <w:footnoteReference w:id="1"/>
      </w:r>
      <w:r w:rsidR="004566E2" w:rsidRPr="004D0CDD">
        <w:rPr>
          <w:rFonts w:ascii="Century Gothic" w:eastAsia="Century Gothic" w:hAnsi="Century Gothic" w:cs="Century Gothic"/>
          <w:color w:val="000000"/>
          <w:lang w:val="es-MX"/>
        </w:rPr>
        <w:t>:</w:t>
      </w:r>
      <w:r w:rsidR="003207AF" w:rsidRPr="004D0CDD">
        <w:rPr>
          <w:rFonts w:ascii="Century Gothic" w:eastAsia="Century Gothic" w:hAnsi="Century Gothic" w:cs="Century Gothic"/>
          <w:color w:val="000000"/>
          <w:lang w:val="es-MX"/>
        </w:rPr>
        <w:t xml:space="preserve"> la promoción de la igualdad de género, la capacitación en temáticas como paridad de género, particip</w:t>
      </w:r>
      <w:r w:rsidR="00E311AF" w:rsidRPr="004D0CDD">
        <w:rPr>
          <w:rFonts w:ascii="Century Gothic" w:eastAsia="Century Gothic" w:hAnsi="Century Gothic" w:cs="Century Gothic"/>
          <w:color w:val="000000"/>
          <w:lang w:val="es-MX"/>
        </w:rPr>
        <w:t xml:space="preserve">ación política de las mujeres, </w:t>
      </w:r>
      <w:r w:rsidR="003207AF" w:rsidRPr="004D0CDD">
        <w:rPr>
          <w:rFonts w:ascii="Century Gothic" w:eastAsia="Century Gothic" w:hAnsi="Century Gothic" w:cs="Century Gothic"/>
          <w:color w:val="000000"/>
          <w:lang w:val="es-MX"/>
        </w:rPr>
        <w:t>violencia política de género</w:t>
      </w:r>
      <w:r w:rsidR="004566E2" w:rsidRPr="004D0CDD">
        <w:rPr>
          <w:rFonts w:ascii="Century Gothic" w:eastAsia="Century Gothic" w:hAnsi="Century Gothic" w:cs="Century Gothic"/>
          <w:color w:val="000000"/>
          <w:lang w:val="es-MX"/>
        </w:rPr>
        <w:t>,</w:t>
      </w:r>
      <w:r w:rsidR="00E311AF" w:rsidRPr="004D0CDD">
        <w:rPr>
          <w:rFonts w:ascii="Century Gothic" w:eastAsia="Century Gothic" w:hAnsi="Century Gothic" w:cs="Century Gothic"/>
          <w:color w:val="000000"/>
          <w:lang w:val="es-MX"/>
        </w:rPr>
        <w:t xml:space="preserve"> entre otras,</w:t>
      </w:r>
      <w:r w:rsidR="003207AF" w:rsidRPr="004D0CDD">
        <w:rPr>
          <w:rFonts w:ascii="Century Gothic" w:eastAsia="Century Gothic" w:hAnsi="Century Gothic" w:cs="Century Gothic"/>
          <w:color w:val="000000"/>
          <w:lang w:val="es-MX"/>
        </w:rPr>
        <w:t xml:space="preserve"> así como fomentar la denuncia de violaciones a las leyes electorales.</w:t>
      </w:r>
    </w:p>
    <w:p w14:paraId="505FCB39" w14:textId="77777777" w:rsidR="004B0F64" w:rsidRPr="004D0CDD" w:rsidRDefault="004B0F6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06042473" w14:textId="77777777" w:rsidR="004566E2" w:rsidRPr="004D0CDD" w:rsidRDefault="004566E2">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Desde los Procesos Electorales Locales 2017-2018, la AMCEE ha implementado estrategias de seguimiento y acompañamiento a candidatas a través de la constitución de una red nacional y desde el año 2021, este mecanismo </w:t>
      </w:r>
      <w:r w:rsidR="00AF2F94" w:rsidRPr="004D0CDD">
        <w:rPr>
          <w:rFonts w:ascii="Century Gothic" w:eastAsia="Century Gothic" w:hAnsi="Century Gothic" w:cs="Century Gothic"/>
          <w:color w:val="000000"/>
          <w:lang w:val="es-MX"/>
        </w:rPr>
        <w:t xml:space="preserve">de monitoreo </w:t>
      </w:r>
      <w:r w:rsidRPr="004D0CDD">
        <w:rPr>
          <w:rFonts w:ascii="Century Gothic" w:eastAsia="Century Gothic" w:hAnsi="Century Gothic" w:cs="Century Gothic"/>
          <w:color w:val="000000"/>
          <w:lang w:val="es-MX"/>
        </w:rPr>
        <w:t xml:space="preserve">se amplió a brindar </w:t>
      </w:r>
      <w:r w:rsidR="00AF2F94" w:rsidRPr="004D0CDD">
        <w:rPr>
          <w:rFonts w:ascii="Century Gothic" w:eastAsia="Century Gothic" w:hAnsi="Century Gothic" w:cs="Century Gothic"/>
          <w:color w:val="000000"/>
          <w:lang w:val="es-MX"/>
        </w:rPr>
        <w:t>atención desde diversas perspectivas a las mujeres que resultaron electas para el ejercicio de un cargo de elección popular.</w:t>
      </w:r>
    </w:p>
    <w:p w14:paraId="67F701FA" w14:textId="77777777" w:rsidR="004566E2" w:rsidRPr="004D0CDD" w:rsidRDefault="004566E2">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0A13C87D" w14:textId="452100FF" w:rsidR="004B0F64" w:rsidRPr="004D0CDD" w:rsidRDefault="003207AF">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En septiembre de 2023, </w:t>
      </w:r>
      <w:r w:rsidR="00AF2F94" w:rsidRPr="004D0CDD">
        <w:rPr>
          <w:rFonts w:ascii="Century Gothic" w:eastAsia="Century Gothic" w:hAnsi="Century Gothic" w:cs="Century Gothic"/>
          <w:color w:val="000000"/>
          <w:lang w:val="es-MX"/>
        </w:rPr>
        <w:t>ante la renovación</w:t>
      </w:r>
      <w:r w:rsidRPr="004D0CDD">
        <w:rPr>
          <w:rFonts w:ascii="Century Gothic" w:eastAsia="Century Gothic" w:hAnsi="Century Gothic" w:cs="Century Gothic"/>
          <w:color w:val="000000"/>
          <w:lang w:val="es-MX"/>
        </w:rPr>
        <w:t xml:space="preserve"> </w:t>
      </w:r>
      <w:r w:rsidR="00AF2F94" w:rsidRPr="004D0CDD">
        <w:rPr>
          <w:rFonts w:ascii="Century Gothic" w:eastAsia="Century Gothic" w:hAnsi="Century Gothic" w:cs="Century Gothic"/>
          <w:color w:val="000000"/>
          <w:lang w:val="es-MX"/>
        </w:rPr>
        <w:t>d</w:t>
      </w:r>
      <w:r w:rsidRPr="004D0CDD">
        <w:rPr>
          <w:rFonts w:ascii="Century Gothic" w:eastAsia="Century Gothic" w:hAnsi="Century Gothic" w:cs="Century Gothic"/>
          <w:color w:val="000000"/>
          <w:lang w:val="es-MX"/>
        </w:rPr>
        <w:t xml:space="preserve">el Consejo Directivo de la AMCEE para el período 2023-2025, </w:t>
      </w:r>
      <w:r w:rsidR="00AF2F94" w:rsidRPr="004D0CDD">
        <w:rPr>
          <w:rFonts w:ascii="Century Gothic" w:eastAsia="Century Gothic" w:hAnsi="Century Gothic" w:cs="Century Gothic"/>
          <w:color w:val="000000"/>
          <w:lang w:val="es-MX"/>
        </w:rPr>
        <w:t>se propuso un</w:t>
      </w:r>
      <w:r w:rsidRPr="004D0CDD">
        <w:rPr>
          <w:rFonts w:ascii="Century Gothic" w:eastAsia="Century Gothic" w:hAnsi="Century Gothic" w:cs="Century Gothic"/>
          <w:color w:val="000000"/>
          <w:lang w:val="es-MX"/>
        </w:rPr>
        <w:t xml:space="preserve"> Programa de Trabajo </w:t>
      </w:r>
      <w:r w:rsidR="00AF2F94" w:rsidRPr="004D0CDD">
        <w:rPr>
          <w:rFonts w:ascii="Century Gothic" w:eastAsia="Century Gothic" w:hAnsi="Century Gothic" w:cs="Century Gothic"/>
          <w:color w:val="000000"/>
          <w:lang w:val="es-MX"/>
        </w:rPr>
        <w:t>en el que se estableció</w:t>
      </w:r>
      <w:r w:rsidRPr="004D0CDD">
        <w:rPr>
          <w:rFonts w:ascii="Century Gothic" w:eastAsia="Century Gothic" w:hAnsi="Century Gothic" w:cs="Century Gothic"/>
          <w:color w:val="000000"/>
          <w:lang w:val="es-MX"/>
        </w:rPr>
        <w:t xml:space="preserve"> como eje estratégico el “Impulso a la participación y representación política de las mujeres”, en el cual una de las líneas de acción refiere “Dar continuidad y seguimiento a programas exitosos como la Red Nacional de Candidatas y la Red de Mujeres Electas, buscando incrementar el número de mujeres que se integran a estas redes, particularmente en </w:t>
      </w:r>
      <w:r w:rsidR="00AF2F94" w:rsidRPr="004D0CDD">
        <w:rPr>
          <w:rFonts w:ascii="Century Gothic" w:eastAsia="Century Gothic" w:hAnsi="Century Gothic" w:cs="Century Gothic"/>
          <w:color w:val="000000"/>
          <w:lang w:val="es-MX"/>
        </w:rPr>
        <w:t xml:space="preserve">el Proceso Electoral 2023-2024”, estrategia que permitió la celebración de 33 convenios, con el INE y los 32 Organismos Públicos Locales Electorales del país y de forma unánime, se implementaron ambas redes, </w:t>
      </w:r>
      <w:r w:rsidR="00AF2F94" w:rsidRPr="004D0CDD">
        <w:rPr>
          <w:rFonts w:ascii="Century Gothic" w:eastAsia="Century Gothic" w:hAnsi="Century Gothic" w:cs="Century Gothic"/>
          <w:color w:val="000000"/>
          <w:lang w:val="es-MX"/>
        </w:rPr>
        <w:lastRenderedPageBreak/>
        <w:t>alcanzando un total de</w:t>
      </w:r>
      <w:r w:rsidR="000A0497" w:rsidRPr="004D0CDD">
        <w:rPr>
          <w:rFonts w:ascii="Century Gothic" w:eastAsia="Century Gothic" w:hAnsi="Century Gothic" w:cs="Century Gothic"/>
          <w:color w:val="000000"/>
          <w:lang w:val="es-MX"/>
        </w:rPr>
        <w:t xml:space="preserve"> 24, 708 </w:t>
      </w:r>
      <w:r w:rsidR="00AF2F94" w:rsidRPr="004D0CDD">
        <w:rPr>
          <w:rFonts w:ascii="Century Gothic" w:eastAsia="Century Gothic" w:hAnsi="Century Gothic" w:cs="Century Gothic"/>
          <w:color w:val="000000"/>
          <w:lang w:val="es-MX"/>
        </w:rPr>
        <w:t xml:space="preserve">candidatas registradas, de las cuales, un número significativo resultó electa por voluntad popular permaneciendo en la red de mujeres electas que actualmente se encuentra vigente.  </w:t>
      </w:r>
    </w:p>
    <w:p w14:paraId="33FF0FC5" w14:textId="77777777" w:rsidR="004B0F64" w:rsidRPr="004D0CDD" w:rsidRDefault="004B0F6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5B0CC06C" w14:textId="2953901D" w:rsidR="00AF2F94" w:rsidRPr="004D0CDD" w:rsidRDefault="00AF2F9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Ahora bien, el pasado 15 de septiembre de </w:t>
      </w:r>
      <w:r w:rsidR="006B1EB8" w:rsidRPr="004D0CDD">
        <w:rPr>
          <w:rFonts w:ascii="Century Gothic" w:eastAsia="Century Gothic" w:hAnsi="Century Gothic" w:cs="Century Gothic"/>
          <w:color w:val="000000"/>
          <w:lang w:val="es-MX"/>
        </w:rPr>
        <w:t>2024 se aprobó una</w:t>
      </w:r>
      <w:r w:rsidRPr="004D0CDD">
        <w:rPr>
          <w:rFonts w:ascii="Century Gothic" w:eastAsia="Century Gothic" w:hAnsi="Century Gothic" w:cs="Century Gothic"/>
          <w:color w:val="000000"/>
          <w:lang w:val="es-MX"/>
        </w:rPr>
        <w:t xml:space="preserve"> reforma constitucional </w:t>
      </w:r>
      <w:r w:rsidR="00E311AF" w:rsidRPr="004D0CDD">
        <w:rPr>
          <w:rFonts w:ascii="Century Gothic" w:eastAsia="Century Gothic" w:hAnsi="Century Gothic" w:cs="Century Gothic"/>
          <w:color w:val="000000"/>
          <w:lang w:val="es-MX"/>
        </w:rPr>
        <w:t xml:space="preserve">federal </w:t>
      </w:r>
      <w:r w:rsidRPr="004D0CDD">
        <w:rPr>
          <w:rFonts w:ascii="Century Gothic" w:eastAsia="Century Gothic" w:hAnsi="Century Gothic" w:cs="Century Gothic"/>
          <w:color w:val="000000"/>
          <w:lang w:val="es-MX"/>
        </w:rPr>
        <w:t>que implica que la renovación</w:t>
      </w:r>
      <w:r w:rsidR="00E311AF" w:rsidRPr="004D0CDD">
        <w:rPr>
          <w:rFonts w:ascii="Century Gothic" w:eastAsia="Century Gothic" w:hAnsi="Century Gothic" w:cs="Century Gothic"/>
          <w:color w:val="000000"/>
          <w:lang w:val="es-MX"/>
        </w:rPr>
        <w:t xml:space="preserve"> y elección</w:t>
      </w:r>
      <w:r w:rsidRPr="004D0CDD">
        <w:rPr>
          <w:rFonts w:ascii="Century Gothic" w:eastAsia="Century Gothic" w:hAnsi="Century Gothic" w:cs="Century Gothic"/>
          <w:color w:val="000000"/>
          <w:lang w:val="es-MX"/>
        </w:rPr>
        <w:t xml:space="preserve"> de </w:t>
      </w:r>
      <w:proofErr w:type="spellStart"/>
      <w:r w:rsidRPr="004D0CDD">
        <w:rPr>
          <w:rFonts w:ascii="Century Gothic" w:eastAsia="Century Gothic" w:hAnsi="Century Gothic" w:cs="Century Gothic"/>
          <w:color w:val="000000"/>
          <w:lang w:val="es-MX"/>
        </w:rPr>
        <w:t>Ministraturas</w:t>
      </w:r>
      <w:proofErr w:type="spellEnd"/>
      <w:r w:rsidRPr="004D0CDD">
        <w:rPr>
          <w:rFonts w:ascii="Century Gothic" w:eastAsia="Century Gothic" w:hAnsi="Century Gothic" w:cs="Century Gothic"/>
          <w:color w:val="000000"/>
          <w:lang w:val="es-MX"/>
        </w:rPr>
        <w:t>, Magistraturas y Personas Juzgadoras del Poder Judicial de la Federación sea a través del voto</w:t>
      </w:r>
      <w:r w:rsidR="00E311AF" w:rsidRPr="004D0CDD">
        <w:rPr>
          <w:rFonts w:ascii="Century Gothic" w:eastAsia="Century Gothic" w:hAnsi="Century Gothic" w:cs="Century Gothic"/>
          <w:color w:val="000000"/>
          <w:lang w:val="es-MX"/>
        </w:rPr>
        <w:t xml:space="preserve"> de la ciudadanía</w:t>
      </w:r>
      <w:r w:rsidRPr="004D0CDD">
        <w:rPr>
          <w:rFonts w:ascii="Century Gothic" w:eastAsia="Century Gothic" w:hAnsi="Century Gothic" w:cs="Century Gothic"/>
          <w:color w:val="000000"/>
          <w:lang w:val="es-MX"/>
        </w:rPr>
        <w:t>, por lo que, el 23 de septiembre de la misma anualidad, el Instituto Nacional Electoral (INE) dio inicio al Proceso Electoral Extraordinario 2024-2025</w:t>
      </w:r>
      <w:r w:rsidR="006B1EB8" w:rsidRPr="004D0CDD">
        <w:rPr>
          <w:rFonts w:ascii="Century Gothic" w:eastAsia="Century Gothic" w:hAnsi="Century Gothic" w:cs="Century Gothic"/>
          <w:color w:val="000000"/>
          <w:lang w:val="es-MX"/>
        </w:rPr>
        <w:t>, cuya jornada electoral será el próximo 01 de junio.</w:t>
      </w:r>
    </w:p>
    <w:p w14:paraId="133ED07F" w14:textId="77777777" w:rsidR="006B1EB8" w:rsidRPr="004D0CDD" w:rsidRDefault="006B1EB8">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6BD142C5" w14:textId="134B9437" w:rsidR="006B1EB8" w:rsidRPr="004D0CDD" w:rsidRDefault="006B1EB8">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Hasta el 08 de enero de 2025, </w:t>
      </w:r>
      <w:r w:rsidR="00C75BB2" w:rsidRPr="004D0CDD">
        <w:rPr>
          <w:rFonts w:ascii="Century Gothic" w:eastAsia="Century Gothic" w:hAnsi="Century Gothic" w:cs="Century Gothic"/>
          <w:color w:val="000000"/>
          <w:lang w:val="es-MX"/>
        </w:rPr>
        <w:t xml:space="preserve">16 </w:t>
      </w:r>
      <w:r w:rsidRPr="004D0CDD">
        <w:rPr>
          <w:rFonts w:ascii="Century Gothic" w:eastAsia="Century Gothic" w:hAnsi="Century Gothic" w:cs="Century Gothic"/>
          <w:color w:val="000000"/>
          <w:lang w:val="es-MX"/>
        </w:rPr>
        <w:t xml:space="preserve">estados de la República han aprobado reformas </w:t>
      </w:r>
      <w:r w:rsidR="00E311AF" w:rsidRPr="004D0CDD">
        <w:rPr>
          <w:rFonts w:ascii="Century Gothic" w:eastAsia="Century Gothic" w:hAnsi="Century Gothic" w:cs="Century Gothic"/>
          <w:color w:val="000000"/>
          <w:lang w:val="es-MX"/>
        </w:rPr>
        <w:t xml:space="preserve">a sus constituciones locales </w:t>
      </w:r>
      <w:r w:rsidRPr="004D0CDD">
        <w:rPr>
          <w:rFonts w:ascii="Century Gothic" w:eastAsia="Century Gothic" w:hAnsi="Century Gothic" w:cs="Century Gothic"/>
          <w:color w:val="000000"/>
          <w:lang w:val="es-MX"/>
        </w:rPr>
        <w:t xml:space="preserve">para elegir a personas juzgadoras mediante voto popular, siendo: </w:t>
      </w:r>
      <w:r w:rsidR="00C75BB2" w:rsidRPr="004D0CDD">
        <w:rPr>
          <w:rFonts w:ascii="Century Gothic" w:eastAsia="Century Gothic" w:hAnsi="Century Gothic" w:cs="Century Gothic"/>
          <w:color w:val="000000"/>
          <w:lang w:val="es-MX"/>
        </w:rPr>
        <w:t xml:space="preserve">Aguascalientes, Baja California, </w:t>
      </w:r>
      <w:r w:rsidRPr="004D0CDD">
        <w:rPr>
          <w:rFonts w:ascii="Century Gothic" w:eastAsia="Century Gothic" w:hAnsi="Century Gothic" w:cs="Century Gothic"/>
          <w:color w:val="000000"/>
          <w:lang w:val="es-MX"/>
        </w:rPr>
        <w:t xml:space="preserve">Campeche, </w:t>
      </w:r>
      <w:r w:rsidR="00C75BB2" w:rsidRPr="004D0CDD">
        <w:rPr>
          <w:rFonts w:ascii="Century Gothic" w:eastAsia="Century Gothic" w:hAnsi="Century Gothic" w:cs="Century Gothic"/>
          <w:color w:val="000000"/>
          <w:lang w:val="es-MX"/>
        </w:rPr>
        <w:t xml:space="preserve">Chihuahua, Ciudad de México, Coahuila, </w:t>
      </w:r>
      <w:r w:rsidRPr="004D0CDD">
        <w:rPr>
          <w:rFonts w:ascii="Century Gothic" w:eastAsia="Century Gothic" w:hAnsi="Century Gothic" w:cs="Century Gothic"/>
          <w:color w:val="000000"/>
          <w:lang w:val="es-MX"/>
        </w:rPr>
        <w:t xml:space="preserve">Durango, Estado de México, Michoacán, </w:t>
      </w:r>
      <w:r w:rsidR="00C75BB2" w:rsidRPr="004D0CDD">
        <w:rPr>
          <w:rFonts w:ascii="Century Gothic" w:eastAsia="Century Gothic" w:hAnsi="Century Gothic" w:cs="Century Gothic"/>
          <w:color w:val="000000"/>
          <w:lang w:val="es-MX"/>
        </w:rPr>
        <w:t xml:space="preserve">San Luis Potosí, Sonora, Tabasco, Tamaulipas, </w:t>
      </w:r>
      <w:r w:rsidRPr="004D0CDD">
        <w:rPr>
          <w:rFonts w:ascii="Century Gothic" w:eastAsia="Century Gothic" w:hAnsi="Century Gothic" w:cs="Century Gothic"/>
          <w:color w:val="000000"/>
          <w:lang w:val="es-MX"/>
        </w:rPr>
        <w:t>Tlaxcala, Veracruz y Zacatecas. De estas entidades federativas, la elección de Campeche será en el año 2027; el resto, la elección será en este 2025.</w:t>
      </w:r>
    </w:p>
    <w:p w14:paraId="55FB66F7" w14:textId="77777777" w:rsidR="00AF2F94" w:rsidRPr="004D0CDD" w:rsidRDefault="00AF2F9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28AA050C" w14:textId="76FDCEE4" w:rsidR="004B0F64" w:rsidRPr="004D0CDD" w:rsidRDefault="003207AF">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Derivado de lo anterior, la Secretaría de Género de la AMCEE </w:t>
      </w:r>
      <w:r w:rsidR="006B1EB8" w:rsidRPr="004D0CDD">
        <w:rPr>
          <w:rFonts w:ascii="Century Gothic" w:eastAsia="Century Gothic" w:hAnsi="Century Gothic" w:cs="Century Gothic"/>
          <w:color w:val="000000"/>
          <w:lang w:val="es-MX"/>
        </w:rPr>
        <w:t>considera oportuno y trascendental</w:t>
      </w:r>
      <w:r w:rsidRPr="004D0CDD">
        <w:rPr>
          <w:rFonts w:ascii="Century Gothic" w:eastAsia="Century Gothic" w:hAnsi="Century Gothic" w:cs="Century Gothic"/>
          <w:color w:val="000000"/>
          <w:lang w:val="es-MX"/>
        </w:rPr>
        <w:t xml:space="preserve"> determinar acciones de seguimiento </w:t>
      </w:r>
      <w:r w:rsidR="006B1EB8" w:rsidRPr="004D0CDD">
        <w:rPr>
          <w:rFonts w:ascii="Century Gothic" w:eastAsia="Century Gothic" w:hAnsi="Century Gothic" w:cs="Century Gothic"/>
          <w:color w:val="000000"/>
          <w:lang w:val="es-MX"/>
        </w:rPr>
        <w:t xml:space="preserve">a las </w:t>
      </w:r>
      <w:r w:rsidR="002114B7" w:rsidRPr="004D0CDD">
        <w:rPr>
          <w:rFonts w:ascii="Century Gothic" w:eastAsia="Century Gothic" w:hAnsi="Century Gothic" w:cs="Century Gothic"/>
          <w:color w:val="000000"/>
          <w:lang w:val="es-MX"/>
        </w:rPr>
        <w:t>mujeres juzgadoras</w:t>
      </w:r>
      <w:r w:rsidR="00E311AF" w:rsidRPr="004D0CDD">
        <w:rPr>
          <w:rFonts w:ascii="Century Gothic" w:eastAsia="Century Gothic" w:hAnsi="Century Gothic" w:cs="Century Gothic"/>
          <w:color w:val="000000"/>
          <w:lang w:val="es-MX"/>
        </w:rPr>
        <w:t xml:space="preserve"> (Candidatas y Electas)</w:t>
      </w:r>
      <w:r w:rsidR="002114B7" w:rsidRPr="004D0CDD">
        <w:rPr>
          <w:rFonts w:ascii="Century Gothic" w:eastAsia="Century Gothic" w:hAnsi="Century Gothic" w:cs="Century Gothic"/>
          <w:color w:val="000000"/>
          <w:lang w:val="es-MX"/>
        </w:rPr>
        <w:t xml:space="preserve">, desde su participación como </w:t>
      </w:r>
      <w:r w:rsidR="006B1EB8" w:rsidRPr="004D0CDD">
        <w:rPr>
          <w:rFonts w:ascii="Century Gothic" w:eastAsia="Century Gothic" w:hAnsi="Century Gothic" w:cs="Century Gothic"/>
          <w:color w:val="000000"/>
          <w:lang w:val="es-MX"/>
        </w:rPr>
        <w:t xml:space="preserve">candidatas </w:t>
      </w:r>
      <w:r w:rsidR="002114B7" w:rsidRPr="004D0CDD">
        <w:rPr>
          <w:rFonts w:ascii="Century Gothic" w:eastAsia="Century Gothic" w:hAnsi="Century Gothic" w:cs="Century Gothic"/>
          <w:color w:val="000000"/>
          <w:lang w:val="es-MX"/>
        </w:rPr>
        <w:t xml:space="preserve">y una vez electas, que contiendan </w:t>
      </w:r>
      <w:r w:rsidR="006B1EB8" w:rsidRPr="004D0CDD">
        <w:rPr>
          <w:rFonts w:ascii="Century Gothic" w:eastAsia="Century Gothic" w:hAnsi="Century Gothic" w:cs="Century Gothic"/>
          <w:color w:val="000000"/>
          <w:lang w:val="es-MX"/>
        </w:rPr>
        <w:t xml:space="preserve">para ocupar </w:t>
      </w:r>
      <w:r w:rsidR="002114B7" w:rsidRPr="004D0CDD">
        <w:rPr>
          <w:rFonts w:ascii="Century Gothic" w:eastAsia="Century Gothic" w:hAnsi="Century Gothic" w:cs="Century Gothic"/>
          <w:color w:val="000000"/>
          <w:lang w:val="es-MX"/>
        </w:rPr>
        <w:t xml:space="preserve">algún </w:t>
      </w:r>
      <w:r w:rsidR="006B1EB8" w:rsidRPr="004D0CDD">
        <w:rPr>
          <w:rFonts w:ascii="Century Gothic" w:eastAsia="Century Gothic" w:hAnsi="Century Gothic" w:cs="Century Gothic"/>
          <w:color w:val="000000"/>
          <w:lang w:val="es-MX"/>
        </w:rPr>
        <w:t xml:space="preserve">cargo </w:t>
      </w:r>
      <w:r w:rsidR="002114B7" w:rsidRPr="004D0CDD">
        <w:rPr>
          <w:rFonts w:ascii="Century Gothic" w:eastAsia="Century Gothic" w:hAnsi="Century Gothic" w:cs="Century Gothic"/>
          <w:color w:val="000000"/>
          <w:lang w:val="es-MX"/>
        </w:rPr>
        <w:t>de elección popular del Poder Judicial de esas Entidades Federativas.</w:t>
      </w:r>
    </w:p>
    <w:p w14:paraId="1D9065BE" w14:textId="77777777" w:rsidR="004B0F64" w:rsidRPr="004D0CDD" w:rsidRDefault="004B0F6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479BEF55" w14:textId="5C2C99B9" w:rsidR="00E1064C" w:rsidRPr="004D0CDD" w:rsidRDefault="003207AF" w:rsidP="00E1064C">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Por lo anterior, se considera necesario </w:t>
      </w:r>
      <w:r w:rsidR="002114B7" w:rsidRPr="004D0CDD">
        <w:rPr>
          <w:rFonts w:ascii="Century Gothic" w:eastAsia="Century Gothic" w:hAnsi="Century Gothic" w:cs="Century Gothic"/>
          <w:color w:val="000000"/>
          <w:lang w:val="es-MX"/>
        </w:rPr>
        <w:t>implementar</w:t>
      </w:r>
      <w:r w:rsidRPr="004D0CDD">
        <w:rPr>
          <w:rFonts w:ascii="Century Gothic" w:eastAsia="Century Gothic" w:hAnsi="Century Gothic" w:cs="Century Gothic"/>
          <w:color w:val="000000"/>
          <w:lang w:val="es-MX"/>
        </w:rPr>
        <w:t xml:space="preserve"> el “Programa Operativo de la Red </w:t>
      </w:r>
      <w:r w:rsidR="00C75BB2" w:rsidRPr="004D0CDD">
        <w:rPr>
          <w:rFonts w:ascii="Century Gothic" w:eastAsia="Century Gothic" w:hAnsi="Century Gothic" w:cs="Century Gothic"/>
          <w:color w:val="000000"/>
          <w:lang w:val="es-MX"/>
        </w:rPr>
        <w:t xml:space="preserve">de </w:t>
      </w:r>
      <w:r w:rsidR="002114B7" w:rsidRPr="004D0CDD">
        <w:rPr>
          <w:rFonts w:ascii="Century Gothic" w:eastAsia="Century Gothic" w:hAnsi="Century Gothic" w:cs="Century Gothic"/>
          <w:color w:val="000000"/>
          <w:lang w:val="es-MX"/>
        </w:rPr>
        <w:t>Mujeres Juzgadoras</w:t>
      </w:r>
      <w:r w:rsidR="00E311AF" w:rsidRPr="004D0CDD">
        <w:rPr>
          <w:rFonts w:ascii="Century Gothic" w:eastAsia="Century Gothic" w:hAnsi="Century Gothic" w:cs="Century Gothic"/>
          <w:color w:val="000000"/>
          <w:lang w:val="es-MX"/>
        </w:rPr>
        <w:t>. Candidatas y Electas.</w:t>
      </w:r>
      <w:r w:rsidRPr="004D0CDD">
        <w:rPr>
          <w:rFonts w:ascii="Century Gothic" w:eastAsia="Century Gothic" w:hAnsi="Century Gothic" w:cs="Century Gothic"/>
          <w:color w:val="000000"/>
          <w:lang w:val="es-MX"/>
        </w:rPr>
        <w:t xml:space="preserve">”, </w:t>
      </w:r>
      <w:r w:rsidR="00E1064C" w:rsidRPr="004D0CDD">
        <w:rPr>
          <w:rFonts w:ascii="Century Gothic" w:eastAsia="Century Gothic" w:hAnsi="Century Gothic" w:cs="Century Gothic"/>
          <w:color w:val="000000"/>
          <w:lang w:val="es-MX"/>
        </w:rPr>
        <w:t xml:space="preserve">al interior de </w:t>
      </w:r>
      <w:r w:rsidR="006B1EB8" w:rsidRPr="004D0CDD">
        <w:rPr>
          <w:rFonts w:ascii="Century Gothic" w:eastAsia="Century Gothic" w:hAnsi="Century Gothic" w:cs="Century Gothic"/>
          <w:color w:val="000000"/>
          <w:lang w:val="es-MX"/>
        </w:rPr>
        <w:t xml:space="preserve">los </w:t>
      </w:r>
      <w:proofErr w:type="spellStart"/>
      <w:r w:rsidRPr="004D0CDD">
        <w:rPr>
          <w:rFonts w:ascii="Century Gothic" w:eastAsia="Century Gothic" w:hAnsi="Century Gothic" w:cs="Century Gothic"/>
          <w:color w:val="000000"/>
          <w:lang w:val="es-MX"/>
        </w:rPr>
        <w:t>OPLE</w:t>
      </w:r>
      <w:r w:rsidR="006B1EB8" w:rsidRPr="004D0CDD">
        <w:rPr>
          <w:rFonts w:ascii="Century Gothic" w:eastAsia="Century Gothic" w:hAnsi="Century Gothic" w:cs="Century Gothic"/>
          <w:color w:val="000000"/>
          <w:lang w:val="es-MX"/>
        </w:rPr>
        <w:t>´s</w:t>
      </w:r>
      <w:proofErr w:type="spellEnd"/>
      <w:r w:rsidR="006B1EB8" w:rsidRPr="004D0CDD">
        <w:rPr>
          <w:rFonts w:ascii="Century Gothic" w:eastAsia="Century Gothic" w:hAnsi="Century Gothic" w:cs="Century Gothic"/>
          <w:color w:val="000000"/>
          <w:lang w:val="es-MX"/>
        </w:rPr>
        <w:t xml:space="preserve"> que inicien Proceso Electoral </w:t>
      </w:r>
      <w:r w:rsidR="002114B7" w:rsidRPr="004D0CDD">
        <w:rPr>
          <w:rFonts w:ascii="Century Gothic" w:eastAsia="Century Gothic" w:hAnsi="Century Gothic" w:cs="Century Gothic"/>
          <w:color w:val="000000"/>
          <w:lang w:val="es-MX"/>
        </w:rPr>
        <w:t>Local</w:t>
      </w:r>
      <w:r w:rsidR="006B1EB8" w:rsidRPr="004D0CDD">
        <w:rPr>
          <w:rFonts w:ascii="Century Gothic" w:eastAsia="Century Gothic" w:hAnsi="Century Gothic" w:cs="Century Gothic"/>
          <w:color w:val="000000"/>
          <w:lang w:val="es-MX"/>
        </w:rPr>
        <w:t xml:space="preserve"> </w:t>
      </w:r>
      <w:r w:rsidR="00E1064C" w:rsidRPr="004D0CDD">
        <w:rPr>
          <w:rFonts w:ascii="Century Gothic" w:eastAsia="Century Gothic" w:hAnsi="Century Gothic" w:cs="Century Gothic"/>
          <w:color w:val="000000"/>
          <w:lang w:val="es-MX"/>
        </w:rPr>
        <w:t>Judicial</w:t>
      </w:r>
      <w:r w:rsidR="002114B7" w:rsidRPr="004D0CDD">
        <w:rPr>
          <w:rFonts w:ascii="Century Gothic" w:eastAsia="Century Gothic" w:hAnsi="Century Gothic" w:cs="Century Gothic"/>
          <w:color w:val="000000"/>
          <w:lang w:val="es-MX"/>
        </w:rPr>
        <w:t xml:space="preserve">, lo que se propone en </w:t>
      </w:r>
      <w:r w:rsidR="00E1064C" w:rsidRPr="004D0CDD">
        <w:rPr>
          <w:rFonts w:ascii="Century Gothic" w:eastAsia="Century Gothic" w:hAnsi="Century Gothic" w:cs="Century Gothic"/>
          <w:color w:val="000000"/>
          <w:lang w:val="es-MX"/>
        </w:rPr>
        <w:t xml:space="preserve">dos etapas: </w:t>
      </w:r>
    </w:p>
    <w:p w14:paraId="44396A64" w14:textId="77777777" w:rsidR="00E1064C" w:rsidRPr="004D0CDD" w:rsidRDefault="00E1064C" w:rsidP="00E1064C">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69B36859" w14:textId="77777777" w:rsidR="00E1064C" w:rsidRPr="004D0CDD" w:rsidRDefault="00E1064C" w:rsidP="00E1064C">
      <w:pPr>
        <w:pStyle w:val="Prrafodelista"/>
        <w:numPr>
          <w:ilvl w:val="0"/>
          <w:numId w:val="23"/>
        </w:numPr>
        <w:pBdr>
          <w:top w:val="nil"/>
          <w:left w:val="nil"/>
          <w:bottom w:val="nil"/>
          <w:right w:val="nil"/>
          <w:between w:val="nil"/>
        </w:pBdr>
        <w:spacing w:line="259" w:lineRule="auto"/>
        <w:ind w:right="515"/>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Durante la contienda electoral, para dar seguimiento a las mujeres que participen como candidatas, y,</w:t>
      </w:r>
    </w:p>
    <w:p w14:paraId="22B71F5C" w14:textId="77777777" w:rsidR="004B0F64" w:rsidRPr="004D0CDD" w:rsidRDefault="00E1064C" w:rsidP="00E1064C">
      <w:pPr>
        <w:pStyle w:val="Prrafodelista"/>
        <w:numPr>
          <w:ilvl w:val="0"/>
          <w:numId w:val="23"/>
        </w:numPr>
        <w:pBdr>
          <w:top w:val="nil"/>
          <w:left w:val="nil"/>
          <w:bottom w:val="nil"/>
          <w:right w:val="nil"/>
          <w:between w:val="nil"/>
        </w:pBdr>
        <w:spacing w:line="259" w:lineRule="auto"/>
        <w:ind w:right="515"/>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Durante el ejercicio del cargo, una vez que resulten electas.</w:t>
      </w:r>
    </w:p>
    <w:p w14:paraId="663ADE04" w14:textId="77777777" w:rsidR="006B1EB8" w:rsidRPr="004D0CDD" w:rsidRDefault="006B1EB8" w:rsidP="006B1EB8">
      <w:pPr>
        <w:pBdr>
          <w:top w:val="nil"/>
          <w:left w:val="nil"/>
          <w:bottom w:val="nil"/>
          <w:right w:val="nil"/>
          <w:between w:val="nil"/>
        </w:pBdr>
        <w:spacing w:line="259" w:lineRule="auto"/>
        <w:ind w:right="515"/>
        <w:jc w:val="both"/>
        <w:rPr>
          <w:rFonts w:ascii="Century Gothic" w:eastAsia="Century Gothic" w:hAnsi="Century Gothic" w:cs="Century Gothic"/>
          <w:color w:val="000000"/>
          <w:highlight w:val="yellow"/>
          <w:lang w:val="es-MX"/>
        </w:rPr>
      </w:pPr>
    </w:p>
    <w:p w14:paraId="0DD621EF" w14:textId="77777777" w:rsidR="00C75BB2" w:rsidRPr="004D0CDD" w:rsidRDefault="00C75BB2" w:rsidP="006B1EB8">
      <w:pPr>
        <w:pBdr>
          <w:top w:val="nil"/>
          <w:left w:val="nil"/>
          <w:bottom w:val="nil"/>
          <w:right w:val="nil"/>
          <w:between w:val="nil"/>
        </w:pBdr>
        <w:spacing w:line="259" w:lineRule="auto"/>
        <w:ind w:right="515"/>
        <w:jc w:val="both"/>
        <w:rPr>
          <w:rFonts w:ascii="Century Gothic" w:eastAsia="Century Gothic" w:hAnsi="Century Gothic" w:cs="Century Gothic"/>
          <w:color w:val="000000"/>
          <w:highlight w:val="yellow"/>
          <w:lang w:val="es-MX"/>
        </w:rPr>
      </w:pPr>
    </w:p>
    <w:p w14:paraId="7B64383C" w14:textId="77777777" w:rsidR="004B0F64" w:rsidRPr="004D0CDD" w:rsidRDefault="003207AF">
      <w:pPr>
        <w:pStyle w:val="Ttulo1"/>
        <w:numPr>
          <w:ilvl w:val="0"/>
          <w:numId w:val="2"/>
        </w:numPr>
        <w:tabs>
          <w:tab w:val="left" w:pos="1923"/>
        </w:tabs>
        <w:ind w:left="1922" w:hanging="413"/>
        <w:rPr>
          <w:rFonts w:ascii="Century Gothic" w:eastAsia="Century Gothic" w:hAnsi="Century Gothic" w:cs="Century Gothic"/>
          <w:sz w:val="22"/>
          <w:szCs w:val="22"/>
          <w:lang w:val="es-MX"/>
        </w:rPr>
      </w:pPr>
      <w:bookmarkStart w:id="3" w:name="_Toc192680117"/>
      <w:r w:rsidRPr="004D0CDD">
        <w:rPr>
          <w:rFonts w:ascii="Century Gothic" w:eastAsia="Century Gothic" w:hAnsi="Century Gothic" w:cs="Century Gothic"/>
          <w:color w:val="6F2F9F"/>
          <w:sz w:val="22"/>
          <w:szCs w:val="22"/>
          <w:lang w:val="es-MX"/>
        </w:rPr>
        <w:t>OBJETIVO</w:t>
      </w:r>
      <w:bookmarkEnd w:id="3"/>
    </w:p>
    <w:p w14:paraId="4ECE4E81" w14:textId="77777777" w:rsidR="004B0F64" w:rsidRPr="004D0CDD" w:rsidRDefault="004B0F64">
      <w:pPr>
        <w:pBdr>
          <w:top w:val="nil"/>
          <w:left w:val="nil"/>
          <w:bottom w:val="nil"/>
          <w:right w:val="nil"/>
          <w:between w:val="nil"/>
        </w:pBdr>
        <w:rPr>
          <w:rFonts w:ascii="Century Gothic" w:eastAsia="Century Gothic" w:hAnsi="Century Gothic" w:cs="Century Gothic"/>
          <w:b/>
          <w:color w:val="000000"/>
          <w:lang w:val="es-MX"/>
        </w:rPr>
      </w:pPr>
    </w:p>
    <w:p w14:paraId="5BA69CAE" w14:textId="713A45C3" w:rsidR="004B0F64" w:rsidRPr="004D0CDD" w:rsidRDefault="003207AF">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Desarrollar un documento base, que contenga líneas de acción y actividades estándar, de manera enunciativa más no limitativa, para que cada OPLE lo pueda llevar a cabo a fin de </w:t>
      </w:r>
      <w:r w:rsidR="00035C28" w:rsidRPr="004D0CDD">
        <w:rPr>
          <w:rFonts w:ascii="Century Gothic" w:eastAsia="Century Gothic" w:hAnsi="Century Gothic" w:cs="Century Gothic"/>
          <w:color w:val="000000"/>
          <w:lang w:val="es-MX"/>
        </w:rPr>
        <w:t>implementar</w:t>
      </w:r>
      <w:r w:rsidRPr="004D0CDD">
        <w:rPr>
          <w:rFonts w:ascii="Century Gothic" w:eastAsia="Century Gothic" w:hAnsi="Century Gothic" w:cs="Century Gothic"/>
          <w:color w:val="000000"/>
          <w:lang w:val="es-MX"/>
        </w:rPr>
        <w:t xml:space="preserve"> la </w:t>
      </w:r>
      <w:r w:rsidR="00E311AF" w:rsidRPr="004D0CDD">
        <w:rPr>
          <w:rFonts w:ascii="Century Gothic" w:eastAsia="Century Gothic" w:hAnsi="Century Gothic" w:cs="Century Gothic"/>
          <w:color w:val="000000"/>
          <w:lang w:val="es-MX"/>
        </w:rPr>
        <w:t>“</w:t>
      </w:r>
      <w:r w:rsidRPr="004D0CDD">
        <w:rPr>
          <w:rFonts w:ascii="Century Gothic" w:eastAsia="Century Gothic" w:hAnsi="Century Gothic" w:cs="Century Gothic"/>
          <w:color w:val="000000"/>
          <w:lang w:val="es-MX"/>
        </w:rPr>
        <w:t xml:space="preserve">Red de </w:t>
      </w:r>
      <w:r w:rsidR="002114B7" w:rsidRPr="004D0CDD">
        <w:rPr>
          <w:rFonts w:ascii="Century Gothic" w:eastAsia="Century Gothic" w:hAnsi="Century Gothic" w:cs="Century Gothic"/>
          <w:color w:val="000000"/>
          <w:lang w:val="es-MX"/>
        </w:rPr>
        <w:t>Mujeres Juzgadoras</w:t>
      </w:r>
      <w:r w:rsidR="00E311AF" w:rsidRPr="004D0CDD">
        <w:rPr>
          <w:rFonts w:ascii="Century Gothic" w:eastAsia="Century Gothic" w:hAnsi="Century Gothic" w:cs="Century Gothic"/>
          <w:color w:val="000000"/>
          <w:lang w:val="es-MX"/>
        </w:rPr>
        <w:t>. Candidatas y Electas.”</w:t>
      </w:r>
      <w:r w:rsidR="00035C28" w:rsidRPr="004D0CDD">
        <w:rPr>
          <w:rFonts w:ascii="Century Gothic" w:eastAsia="Century Gothic" w:hAnsi="Century Gothic" w:cs="Century Gothic"/>
          <w:color w:val="000000"/>
          <w:lang w:val="es-MX"/>
        </w:rPr>
        <w:t xml:space="preserve"> </w:t>
      </w:r>
      <w:r w:rsidRPr="004D0CDD">
        <w:rPr>
          <w:rFonts w:ascii="Century Gothic" w:eastAsia="Century Gothic" w:hAnsi="Century Gothic" w:cs="Century Gothic"/>
          <w:color w:val="000000"/>
          <w:lang w:val="es-MX"/>
        </w:rPr>
        <w:t>al interior de su entidad.</w:t>
      </w:r>
    </w:p>
    <w:p w14:paraId="21D595AE" w14:textId="77777777" w:rsidR="004B0F64" w:rsidRPr="004D0CDD" w:rsidRDefault="004B0F6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20AF6EA1" w14:textId="77777777" w:rsidR="00C75BB2" w:rsidRPr="004D0CDD" w:rsidRDefault="00C75BB2">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19DBFF38" w14:textId="763423FF" w:rsidR="004B0F64" w:rsidRPr="004D0CDD" w:rsidRDefault="003207AF">
      <w:pPr>
        <w:pStyle w:val="Ttulo1"/>
        <w:numPr>
          <w:ilvl w:val="0"/>
          <w:numId w:val="2"/>
        </w:numPr>
        <w:tabs>
          <w:tab w:val="left" w:pos="1985"/>
        </w:tabs>
        <w:spacing w:before="34"/>
        <w:ind w:left="1985" w:hanging="425"/>
        <w:rPr>
          <w:rFonts w:ascii="Century Gothic" w:eastAsia="Century Gothic" w:hAnsi="Century Gothic" w:cs="Century Gothic"/>
          <w:sz w:val="22"/>
          <w:szCs w:val="22"/>
          <w:lang w:val="es-MX"/>
        </w:rPr>
      </w:pPr>
      <w:bookmarkStart w:id="4" w:name="_Toc192680118"/>
      <w:r w:rsidRPr="004D0CDD">
        <w:rPr>
          <w:rFonts w:ascii="Century Gothic" w:eastAsia="Century Gothic" w:hAnsi="Century Gothic" w:cs="Century Gothic"/>
          <w:color w:val="6F2F9F"/>
          <w:sz w:val="22"/>
          <w:szCs w:val="22"/>
          <w:lang w:val="es-MX"/>
        </w:rPr>
        <w:lastRenderedPageBreak/>
        <w:t xml:space="preserve">RED DE </w:t>
      </w:r>
      <w:r w:rsidR="002114B7" w:rsidRPr="004D0CDD">
        <w:rPr>
          <w:rFonts w:ascii="Century Gothic" w:eastAsia="Century Gothic" w:hAnsi="Century Gothic" w:cs="Century Gothic"/>
          <w:color w:val="6F2F9F"/>
          <w:sz w:val="22"/>
          <w:szCs w:val="22"/>
          <w:lang w:val="es-MX"/>
        </w:rPr>
        <w:t>MUJERES JUZGADORAS</w:t>
      </w:r>
      <w:r w:rsidR="0053529E" w:rsidRPr="004D0CDD">
        <w:rPr>
          <w:rFonts w:ascii="Century Gothic" w:eastAsia="Century Gothic" w:hAnsi="Century Gothic" w:cs="Century Gothic"/>
          <w:color w:val="6F2F9F"/>
          <w:sz w:val="22"/>
          <w:szCs w:val="22"/>
          <w:lang w:val="es-MX"/>
        </w:rPr>
        <w:t>. CANDIDATAS Y ELECTAS</w:t>
      </w:r>
      <w:r w:rsidR="00C41B76" w:rsidRPr="004D0CDD">
        <w:rPr>
          <w:rFonts w:ascii="Century Gothic" w:eastAsia="Century Gothic" w:hAnsi="Century Gothic" w:cs="Century Gothic"/>
          <w:color w:val="6F2F9F"/>
          <w:sz w:val="22"/>
          <w:szCs w:val="22"/>
          <w:lang w:val="es-MX"/>
        </w:rPr>
        <w:t>.</w:t>
      </w:r>
      <w:bookmarkEnd w:id="4"/>
    </w:p>
    <w:p w14:paraId="27DAB401" w14:textId="77777777" w:rsidR="004B0F64" w:rsidRPr="004D0CDD" w:rsidRDefault="004B0F64">
      <w:pPr>
        <w:rPr>
          <w:rFonts w:ascii="Century Gothic" w:eastAsia="Century Gothic" w:hAnsi="Century Gothic" w:cs="Century Gothic"/>
          <w:color w:val="6F2F9F"/>
          <w:lang w:val="es-MX"/>
        </w:rPr>
      </w:pPr>
    </w:p>
    <w:p w14:paraId="0C3847BC" w14:textId="77777777" w:rsidR="004B0F64" w:rsidRPr="004D0CDD" w:rsidRDefault="003207AF" w:rsidP="002114B7">
      <w:pPr>
        <w:pStyle w:val="Ttulo2"/>
        <w:rPr>
          <w:rFonts w:ascii="Century Gothic" w:eastAsia="Century Gothic" w:hAnsi="Century Gothic" w:cs="Century Gothic"/>
          <w:b w:val="0"/>
          <w:color w:val="FF00FF"/>
          <w:sz w:val="22"/>
          <w:szCs w:val="22"/>
          <w:lang w:val="es-MX"/>
        </w:rPr>
      </w:pPr>
      <w:bookmarkStart w:id="5" w:name="_Toc192680119"/>
      <w:r w:rsidRPr="004D0CDD">
        <w:rPr>
          <w:rFonts w:ascii="Century Gothic" w:eastAsia="Century Gothic" w:hAnsi="Century Gothic" w:cs="Century Gothic"/>
          <w:color w:val="FF00FF"/>
          <w:sz w:val="22"/>
          <w:szCs w:val="22"/>
          <w:lang w:val="es-MX"/>
        </w:rPr>
        <w:t>Objetivo General</w:t>
      </w:r>
      <w:bookmarkEnd w:id="5"/>
    </w:p>
    <w:p w14:paraId="6624A1B4" w14:textId="77777777" w:rsidR="004B0F64" w:rsidRPr="004D0CDD" w:rsidRDefault="004B0F6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265C6F40" w14:textId="77777777" w:rsidR="004B0F64" w:rsidRPr="004D0CDD" w:rsidRDefault="00C41B76">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Implementar</w:t>
      </w:r>
      <w:r w:rsidR="003207AF" w:rsidRPr="004D0CDD">
        <w:rPr>
          <w:rFonts w:ascii="Century Gothic" w:eastAsia="Century Gothic" w:hAnsi="Century Gothic" w:cs="Century Gothic"/>
          <w:color w:val="000000"/>
          <w:lang w:val="es-MX"/>
        </w:rPr>
        <w:t xml:space="preserve"> una red de mujeres que participen por un cargo </w:t>
      </w:r>
      <w:r w:rsidRPr="004D0CDD">
        <w:rPr>
          <w:rFonts w:ascii="Century Gothic" w:eastAsia="Century Gothic" w:hAnsi="Century Gothic" w:cs="Century Gothic"/>
          <w:color w:val="000000"/>
          <w:lang w:val="es-MX"/>
        </w:rPr>
        <w:t xml:space="preserve">de elección popular </w:t>
      </w:r>
      <w:r w:rsidR="002114B7" w:rsidRPr="004D0CDD">
        <w:rPr>
          <w:rFonts w:ascii="Century Gothic" w:eastAsia="Century Gothic" w:hAnsi="Century Gothic" w:cs="Century Gothic"/>
          <w:color w:val="000000"/>
          <w:lang w:val="es-MX"/>
        </w:rPr>
        <w:t xml:space="preserve">del Poder Judicial Local </w:t>
      </w:r>
      <w:r w:rsidRPr="004D0CDD">
        <w:rPr>
          <w:rFonts w:ascii="Century Gothic" w:eastAsia="Century Gothic" w:hAnsi="Century Gothic" w:cs="Century Gothic"/>
          <w:color w:val="000000"/>
          <w:lang w:val="es-MX"/>
        </w:rPr>
        <w:t>durante las</w:t>
      </w:r>
      <w:r w:rsidR="003207AF" w:rsidRPr="004D0CDD">
        <w:rPr>
          <w:rFonts w:ascii="Century Gothic" w:eastAsia="Century Gothic" w:hAnsi="Century Gothic" w:cs="Century Gothic"/>
          <w:color w:val="000000"/>
          <w:lang w:val="es-MX"/>
        </w:rPr>
        <w:t xml:space="preserve"> contiendas </w:t>
      </w:r>
      <w:r w:rsidR="002114B7" w:rsidRPr="004D0CDD">
        <w:rPr>
          <w:rFonts w:ascii="Century Gothic" w:eastAsia="Century Gothic" w:hAnsi="Century Gothic" w:cs="Century Gothic"/>
          <w:color w:val="000000"/>
          <w:lang w:val="es-MX"/>
        </w:rPr>
        <w:t>electorales</w:t>
      </w:r>
      <w:r w:rsidR="003207AF" w:rsidRPr="004D0CDD">
        <w:rPr>
          <w:rFonts w:ascii="Century Gothic" w:eastAsia="Century Gothic" w:hAnsi="Century Gothic" w:cs="Century Gothic"/>
          <w:color w:val="000000"/>
          <w:lang w:val="es-MX"/>
        </w:rPr>
        <w:t xml:space="preserve"> </w:t>
      </w:r>
      <w:r w:rsidRPr="004D0CDD">
        <w:rPr>
          <w:rFonts w:ascii="Century Gothic" w:eastAsia="Century Gothic" w:hAnsi="Century Gothic" w:cs="Century Gothic"/>
          <w:color w:val="000000"/>
          <w:lang w:val="es-MX"/>
        </w:rPr>
        <w:t>2025</w:t>
      </w:r>
      <w:r w:rsidR="002114B7" w:rsidRPr="004D0CDD">
        <w:rPr>
          <w:rFonts w:ascii="Century Gothic" w:eastAsia="Century Gothic" w:hAnsi="Century Gothic" w:cs="Century Gothic"/>
          <w:color w:val="000000"/>
          <w:lang w:val="es-MX"/>
        </w:rPr>
        <w:t xml:space="preserve"> y una vez electas</w:t>
      </w:r>
      <w:r w:rsidR="003207AF" w:rsidRPr="004D0CDD">
        <w:rPr>
          <w:rFonts w:ascii="Century Gothic" w:eastAsia="Century Gothic" w:hAnsi="Century Gothic" w:cs="Century Gothic"/>
          <w:color w:val="000000"/>
          <w:lang w:val="es-MX"/>
        </w:rPr>
        <w:t>, a efecto de dar seguimiento e identificar casos de posible VPMRG y brindar acompañamiento para la presentación de la denuncia correspondiente.</w:t>
      </w:r>
    </w:p>
    <w:p w14:paraId="4324C391" w14:textId="77777777" w:rsidR="004B0F64" w:rsidRPr="004D0CDD" w:rsidRDefault="004B0F64">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746F58EE" w14:textId="77777777" w:rsidR="002114B7" w:rsidRPr="004D0CDD" w:rsidRDefault="002114B7">
      <w:pPr>
        <w:pBdr>
          <w:top w:val="nil"/>
          <w:left w:val="nil"/>
          <w:bottom w:val="nil"/>
          <w:right w:val="nil"/>
          <w:between w:val="nil"/>
        </w:pBdr>
        <w:spacing w:line="259" w:lineRule="auto"/>
        <w:ind w:left="802" w:right="515"/>
        <w:jc w:val="both"/>
        <w:rPr>
          <w:rFonts w:ascii="Century Gothic" w:eastAsia="Century Gothic" w:hAnsi="Century Gothic" w:cs="Century Gothic"/>
          <w:color w:val="000000"/>
          <w:lang w:val="es-MX"/>
        </w:rPr>
      </w:pPr>
    </w:p>
    <w:p w14:paraId="6EB398B2" w14:textId="77777777" w:rsidR="004B0F64" w:rsidRPr="004D0CDD" w:rsidRDefault="003207AF" w:rsidP="002114B7">
      <w:pPr>
        <w:pStyle w:val="Ttulo2"/>
        <w:rPr>
          <w:rFonts w:ascii="Century Gothic" w:eastAsia="Century Gothic" w:hAnsi="Century Gothic" w:cs="Century Gothic"/>
          <w:b w:val="0"/>
          <w:color w:val="FF00FF"/>
          <w:sz w:val="22"/>
          <w:szCs w:val="22"/>
          <w:lang w:val="es-MX"/>
        </w:rPr>
      </w:pPr>
      <w:bookmarkStart w:id="6" w:name="_Toc192680120"/>
      <w:r w:rsidRPr="004D0CDD">
        <w:rPr>
          <w:rFonts w:ascii="Century Gothic" w:eastAsia="Century Gothic" w:hAnsi="Century Gothic" w:cs="Century Gothic"/>
          <w:color w:val="FF00FF"/>
          <w:sz w:val="22"/>
          <w:szCs w:val="22"/>
          <w:lang w:val="es-MX"/>
        </w:rPr>
        <w:t>Objetivos Específicos</w:t>
      </w:r>
      <w:bookmarkEnd w:id="6"/>
    </w:p>
    <w:p w14:paraId="7AF5D6A0" w14:textId="77777777" w:rsidR="004B0F64" w:rsidRPr="004D0CDD" w:rsidRDefault="003207AF">
      <w:pPr>
        <w:numPr>
          <w:ilvl w:val="0"/>
          <w:numId w:val="5"/>
        </w:numPr>
        <w:pBdr>
          <w:top w:val="nil"/>
          <w:left w:val="nil"/>
          <w:bottom w:val="nil"/>
          <w:right w:val="nil"/>
          <w:between w:val="nil"/>
        </w:pBdr>
        <w:spacing w:before="186" w:line="259" w:lineRule="auto"/>
        <w:ind w:right="516"/>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Dar seguimiento a la participación política de las mujeres inscritas a la Red.</w:t>
      </w:r>
    </w:p>
    <w:p w14:paraId="4437C2F8" w14:textId="77777777" w:rsidR="004B0F64" w:rsidRPr="004D0CDD" w:rsidRDefault="003207AF">
      <w:pPr>
        <w:numPr>
          <w:ilvl w:val="0"/>
          <w:numId w:val="5"/>
        </w:numPr>
        <w:pBdr>
          <w:top w:val="nil"/>
          <w:left w:val="nil"/>
          <w:bottom w:val="nil"/>
          <w:right w:val="nil"/>
          <w:between w:val="nil"/>
        </w:pBdr>
        <w:spacing w:before="186" w:line="259" w:lineRule="auto"/>
        <w:ind w:right="516"/>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Brindar orient</w:t>
      </w:r>
      <w:r w:rsidR="00C41B76" w:rsidRPr="004D0CDD">
        <w:rPr>
          <w:rFonts w:ascii="Century Gothic" w:eastAsia="Century Gothic" w:hAnsi="Century Gothic" w:cs="Century Gothic"/>
          <w:color w:val="000000"/>
          <w:lang w:val="es-MX"/>
        </w:rPr>
        <w:t>ación para presentar denuncia por</w:t>
      </w:r>
      <w:r w:rsidRPr="004D0CDD">
        <w:rPr>
          <w:rFonts w:ascii="Century Gothic" w:eastAsia="Century Gothic" w:hAnsi="Century Gothic" w:cs="Century Gothic"/>
          <w:color w:val="000000"/>
          <w:lang w:val="es-MX"/>
        </w:rPr>
        <w:t xml:space="preserve"> VPMRG.</w:t>
      </w:r>
    </w:p>
    <w:p w14:paraId="2A3F6DE6" w14:textId="77777777" w:rsidR="004B0F64" w:rsidRPr="004D0CDD" w:rsidRDefault="003207AF">
      <w:pPr>
        <w:numPr>
          <w:ilvl w:val="0"/>
          <w:numId w:val="5"/>
        </w:numPr>
        <w:pBdr>
          <w:top w:val="nil"/>
          <w:left w:val="nil"/>
          <w:bottom w:val="nil"/>
          <w:right w:val="nil"/>
          <w:between w:val="nil"/>
        </w:pBdr>
        <w:spacing w:before="186" w:line="259" w:lineRule="auto"/>
        <w:ind w:right="516"/>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Brindar acompañamiento en casos de VPMRG.</w:t>
      </w:r>
    </w:p>
    <w:p w14:paraId="5E67E72C" w14:textId="77777777" w:rsidR="004B0F64" w:rsidRPr="004D0CDD" w:rsidRDefault="003207AF">
      <w:pPr>
        <w:numPr>
          <w:ilvl w:val="0"/>
          <w:numId w:val="5"/>
        </w:numPr>
        <w:pBdr>
          <w:top w:val="nil"/>
          <w:left w:val="nil"/>
          <w:bottom w:val="nil"/>
          <w:right w:val="nil"/>
          <w:between w:val="nil"/>
        </w:pBdr>
        <w:spacing w:before="186" w:line="259" w:lineRule="auto"/>
        <w:ind w:right="516"/>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 xml:space="preserve">Llevar un registro de las mujeres inscritas a la </w:t>
      </w:r>
      <w:proofErr w:type="gramStart"/>
      <w:r w:rsidRPr="004D0CDD">
        <w:rPr>
          <w:rFonts w:ascii="Century Gothic" w:eastAsia="Century Gothic" w:hAnsi="Century Gothic" w:cs="Century Gothic"/>
          <w:color w:val="000000"/>
          <w:lang w:val="es-MX"/>
        </w:rPr>
        <w:t>Red</w:t>
      </w:r>
      <w:proofErr w:type="gramEnd"/>
      <w:r w:rsidRPr="004D0CDD">
        <w:rPr>
          <w:rFonts w:ascii="Century Gothic" w:eastAsia="Century Gothic" w:hAnsi="Century Gothic" w:cs="Century Gothic"/>
          <w:color w:val="000000"/>
          <w:lang w:val="es-MX"/>
        </w:rPr>
        <w:t xml:space="preserve"> así como de las denuncias que se presenten por VPMRG.</w:t>
      </w:r>
    </w:p>
    <w:p w14:paraId="531C5BEC" w14:textId="77777777" w:rsidR="004B0F64" w:rsidRPr="004D0CDD" w:rsidRDefault="004B0F64">
      <w:pPr>
        <w:pBdr>
          <w:top w:val="nil"/>
          <w:left w:val="nil"/>
          <w:bottom w:val="nil"/>
          <w:right w:val="nil"/>
          <w:between w:val="nil"/>
        </w:pBdr>
        <w:spacing w:before="158" w:line="259" w:lineRule="auto"/>
        <w:ind w:left="802" w:right="514"/>
        <w:jc w:val="both"/>
        <w:rPr>
          <w:rFonts w:ascii="Century Gothic" w:eastAsia="Century Gothic" w:hAnsi="Century Gothic" w:cs="Century Gothic"/>
          <w:color w:val="000000"/>
          <w:lang w:val="es-MX"/>
        </w:rPr>
      </w:pPr>
    </w:p>
    <w:p w14:paraId="01FF5DE1" w14:textId="77777777" w:rsidR="004B0F64" w:rsidRPr="004D0CDD" w:rsidRDefault="003207AF" w:rsidP="002114B7">
      <w:pPr>
        <w:pStyle w:val="Ttulo2"/>
        <w:rPr>
          <w:rFonts w:ascii="Century Gothic" w:eastAsia="Century Gothic" w:hAnsi="Century Gothic" w:cs="Century Gothic"/>
          <w:color w:val="FF00FF"/>
          <w:sz w:val="22"/>
          <w:szCs w:val="22"/>
          <w:lang w:val="es-MX"/>
        </w:rPr>
      </w:pPr>
      <w:bookmarkStart w:id="7" w:name="_Toc192680121"/>
      <w:r w:rsidRPr="004D0CDD">
        <w:rPr>
          <w:rFonts w:ascii="Century Gothic" w:eastAsia="Century Gothic" w:hAnsi="Century Gothic" w:cs="Century Gothic"/>
          <w:color w:val="FF00FF"/>
          <w:sz w:val="22"/>
          <w:szCs w:val="22"/>
          <w:lang w:val="es-MX"/>
        </w:rPr>
        <w:t>Líneas de acción y actividades</w:t>
      </w:r>
      <w:bookmarkEnd w:id="7"/>
    </w:p>
    <w:p w14:paraId="3CC13EDB" w14:textId="77777777" w:rsidR="004B0F64" w:rsidRPr="004D0CDD" w:rsidRDefault="004B0F64">
      <w:pPr>
        <w:pBdr>
          <w:top w:val="nil"/>
          <w:left w:val="nil"/>
          <w:bottom w:val="nil"/>
          <w:right w:val="nil"/>
          <w:between w:val="nil"/>
        </w:pBdr>
        <w:spacing w:before="1"/>
        <w:rPr>
          <w:rFonts w:ascii="Century Gothic" w:eastAsia="Century Gothic" w:hAnsi="Century Gothic" w:cs="Century Gothic"/>
          <w:b/>
          <w:color w:val="000000"/>
          <w:lang w:val="es-MX"/>
        </w:rPr>
      </w:pPr>
    </w:p>
    <w:p w14:paraId="5C95214A" w14:textId="328AC952" w:rsidR="004B0F64" w:rsidRPr="004D0CDD" w:rsidRDefault="003207AF" w:rsidP="002114B7">
      <w:pPr>
        <w:ind w:left="709"/>
        <w:jc w:val="both"/>
        <w:rPr>
          <w:rFonts w:ascii="Century Gothic" w:eastAsia="Century Gothic" w:hAnsi="Century Gothic" w:cs="Century Gothic"/>
          <w:lang w:val="es-MX"/>
        </w:rPr>
      </w:pPr>
      <w:r w:rsidRPr="004D0CDD">
        <w:rPr>
          <w:rFonts w:ascii="Century Gothic" w:eastAsia="Century Gothic" w:hAnsi="Century Gothic" w:cs="Century Gothic"/>
          <w:lang w:val="es-MX"/>
        </w:rPr>
        <w:t xml:space="preserve">Para lograr los objetivos general y específicos de la </w:t>
      </w:r>
      <w:r w:rsidR="00D372AB" w:rsidRPr="004D0CDD">
        <w:rPr>
          <w:rFonts w:ascii="Century Gothic" w:eastAsia="Century Gothic" w:hAnsi="Century Gothic" w:cs="Century Gothic"/>
          <w:lang w:val="es-MX"/>
        </w:rPr>
        <w:t>“</w:t>
      </w:r>
      <w:r w:rsidRPr="004D0CDD">
        <w:rPr>
          <w:rFonts w:ascii="Century Gothic" w:eastAsia="Century Gothic" w:hAnsi="Century Gothic" w:cs="Century Gothic"/>
          <w:lang w:val="es-MX"/>
        </w:rPr>
        <w:t xml:space="preserve">Red de </w:t>
      </w:r>
      <w:r w:rsidR="002114B7" w:rsidRPr="004D0CDD">
        <w:rPr>
          <w:rFonts w:ascii="Century Gothic" w:eastAsia="Century Gothic" w:hAnsi="Century Gothic" w:cs="Century Gothic"/>
          <w:lang w:val="es-MX"/>
        </w:rPr>
        <w:t>Mujeres Juzgadoras</w:t>
      </w:r>
      <w:r w:rsidR="00D372AB" w:rsidRPr="004D0CDD">
        <w:rPr>
          <w:rFonts w:ascii="Century Gothic" w:eastAsia="Century Gothic" w:hAnsi="Century Gothic" w:cs="Century Gothic"/>
          <w:lang w:val="es-MX"/>
        </w:rPr>
        <w:t>. Candidatas y Electas.”</w:t>
      </w:r>
      <w:r w:rsidRPr="004D0CDD">
        <w:rPr>
          <w:rFonts w:ascii="Century Gothic" w:eastAsia="Century Gothic" w:hAnsi="Century Gothic" w:cs="Century Gothic"/>
          <w:lang w:val="es-MX"/>
        </w:rPr>
        <w:t>, se proponen las siguientes líneas de acción y actividades:</w:t>
      </w:r>
    </w:p>
    <w:p w14:paraId="602AFA88" w14:textId="77777777" w:rsidR="004B0F64" w:rsidRPr="004D0CDD" w:rsidRDefault="004B0F64">
      <w:pPr>
        <w:pBdr>
          <w:top w:val="nil"/>
          <w:left w:val="nil"/>
          <w:bottom w:val="nil"/>
          <w:right w:val="nil"/>
          <w:between w:val="nil"/>
        </w:pBdr>
        <w:rPr>
          <w:rFonts w:ascii="Century Gothic" w:eastAsia="Century Gothic" w:hAnsi="Century Gothic" w:cs="Century Gothic"/>
          <w:b/>
          <w:color w:val="000000"/>
          <w:lang w:val="es-MX"/>
        </w:rPr>
      </w:pPr>
    </w:p>
    <w:p w14:paraId="6BDA2DC3" w14:textId="77777777" w:rsidR="004B0F64" w:rsidRPr="004D0CDD" w:rsidRDefault="004B0F64">
      <w:pPr>
        <w:pBdr>
          <w:top w:val="nil"/>
          <w:left w:val="nil"/>
          <w:bottom w:val="nil"/>
          <w:right w:val="nil"/>
          <w:between w:val="nil"/>
        </w:pBdr>
        <w:spacing w:before="9"/>
        <w:rPr>
          <w:rFonts w:ascii="Century Gothic" w:eastAsia="Century Gothic" w:hAnsi="Century Gothic" w:cs="Century Gothic"/>
          <w:b/>
          <w:color w:val="000000"/>
          <w:lang w:val="es-MX"/>
        </w:rPr>
      </w:pPr>
    </w:p>
    <w:tbl>
      <w:tblPr>
        <w:tblStyle w:val="a"/>
        <w:tblW w:w="992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8"/>
        <w:gridCol w:w="3119"/>
        <w:gridCol w:w="4516"/>
      </w:tblGrid>
      <w:tr w:rsidR="00C75BB2" w:rsidRPr="004D0CDD" w14:paraId="54BA9646" w14:textId="77777777">
        <w:trPr>
          <w:trHeight w:val="340"/>
        </w:trPr>
        <w:tc>
          <w:tcPr>
            <w:tcW w:w="2288" w:type="dxa"/>
            <w:shd w:val="clear" w:color="auto" w:fill="DFBED9"/>
          </w:tcPr>
          <w:p w14:paraId="2C1A836F" w14:textId="77777777" w:rsidR="004B0F64" w:rsidRPr="004D0CDD" w:rsidRDefault="003207AF">
            <w:pPr>
              <w:pBdr>
                <w:top w:val="nil"/>
                <w:left w:val="nil"/>
                <w:bottom w:val="nil"/>
                <w:right w:val="nil"/>
                <w:between w:val="nil"/>
              </w:pBdr>
              <w:ind w:left="105"/>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Líneas de Acción</w:t>
            </w:r>
          </w:p>
        </w:tc>
        <w:tc>
          <w:tcPr>
            <w:tcW w:w="3119" w:type="dxa"/>
            <w:shd w:val="clear" w:color="auto" w:fill="DFBED9"/>
          </w:tcPr>
          <w:p w14:paraId="1030FAE4" w14:textId="77777777" w:rsidR="004B0F64" w:rsidRPr="004D0CDD" w:rsidRDefault="003207AF">
            <w:pPr>
              <w:pBdr>
                <w:top w:val="nil"/>
                <w:left w:val="nil"/>
                <w:bottom w:val="nil"/>
                <w:right w:val="nil"/>
                <w:between w:val="nil"/>
              </w:pBdr>
              <w:ind w:left="107"/>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Objetivo</w:t>
            </w:r>
          </w:p>
        </w:tc>
        <w:tc>
          <w:tcPr>
            <w:tcW w:w="4516" w:type="dxa"/>
            <w:shd w:val="clear" w:color="auto" w:fill="DFBED9"/>
          </w:tcPr>
          <w:p w14:paraId="4215ADD5" w14:textId="77777777" w:rsidR="004B0F64" w:rsidRPr="004D0CDD" w:rsidRDefault="003207AF">
            <w:pPr>
              <w:pBdr>
                <w:top w:val="nil"/>
                <w:left w:val="nil"/>
                <w:bottom w:val="nil"/>
                <w:right w:val="nil"/>
                <w:between w:val="nil"/>
              </w:pBdr>
              <w:ind w:left="108"/>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Actividades</w:t>
            </w:r>
          </w:p>
        </w:tc>
      </w:tr>
      <w:tr w:rsidR="00C75BB2" w:rsidRPr="004D0CDD" w14:paraId="6334AF59" w14:textId="77777777">
        <w:trPr>
          <w:trHeight w:val="835"/>
        </w:trPr>
        <w:tc>
          <w:tcPr>
            <w:tcW w:w="2288" w:type="dxa"/>
          </w:tcPr>
          <w:p w14:paraId="1523E9BA" w14:textId="77777777" w:rsidR="004B0F64" w:rsidRPr="004D0CDD" w:rsidRDefault="003207AF">
            <w:pPr>
              <w:pBdr>
                <w:top w:val="nil"/>
                <w:left w:val="nil"/>
                <w:bottom w:val="nil"/>
                <w:right w:val="nil"/>
                <w:between w:val="nil"/>
              </w:pBdr>
              <w:ind w:left="105"/>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Difusión</w:t>
            </w:r>
          </w:p>
        </w:tc>
        <w:tc>
          <w:tcPr>
            <w:tcW w:w="3119" w:type="dxa"/>
          </w:tcPr>
          <w:p w14:paraId="1DCA466F" w14:textId="77777777" w:rsidR="004B0F64" w:rsidRPr="004D0CDD" w:rsidRDefault="003207AF">
            <w:pPr>
              <w:pBdr>
                <w:top w:val="nil"/>
                <w:left w:val="nil"/>
                <w:bottom w:val="nil"/>
                <w:right w:val="nil"/>
                <w:between w:val="nil"/>
              </w:pBdr>
              <w:ind w:left="107"/>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Llevar a cabo estrategias de registro voluntario para la integración a la Red con el mayor número de mujeres posible.</w:t>
            </w:r>
          </w:p>
        </w:tc>
        <w:tc>
          <w:tcPr>
            <w:tcW w:w="4516" w:type="dxa"/>
          </w:tcPr>
          <w:p w14:paraId="73FCDD33" w14:textId="6DA19126" w:rsidR="00E1064C" w:rsidRPr="004D0CDD" w:rsidRDefault="003207AF"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Celebración de un convenio con cada OPLE a efecto de acordar la implementación del </w:t>
            </w:r>
            <w:r w:rsidR="00D372AB" w:rsidRPr="004D0CDD">
              <w:rPr>
                <w:rFonts w:ascii="Century Gothic" w:eastAsia="Century Gothic" w:hAnsi="Century Gothic" w:cs="Century Gothic"/>
                <w:color w:val="000000" w:themeColor="text1"/>
                <w:lang w:val="es-MX"/>
              </w:rPr>
              <w:t>“</w:t>
            </w:r>
            <w:r w:rsidRPr="004D0CDD">
              <w:rPr>
                <w:rFonts w:ascii="Century Gothic" w:eastAsia="Century Gothic" w:hAnsi="Century Gothic" w:cs="Century Gothic"/>
                <w:color w:val="000000" w:themeColor="text1"/>
                <w:lang w:val="es-MX"/>
              </w:rPr>
              <w:t xml:space="preserve">Programa Operativo de la Red de </w:t>
            </w:r>
            <w:r w:rsidR="00E1064C" w:rsidRPr="004D0CDD">
              <w:rPr>
                <w:rFonts w:ascii="Century Gothic" w:eastAsia="Century Gothic" w:hAnsi="Century Gothic" w:cs="Century Gothic"/>
                <w:color w:val="000000" w:themeColor="text1"/>
                <w:lang w:val="es-MX"/>
              </w:rPr>
              <w:t>Mujeres Juzgadoras</w:t>
            </w:r>
            <w:r w:rsidR="00D372AB" w:rsidRPr="004D0CDD">
              <w:rPr>
                <w:rFonts w:ascii="Century Gothic" w:eastAsia="Century Gothic" w:hAnsi="Century Gothic" w:cs="Century Gothic"/>
                <w:color w:val="000000" w:themeColor="text1"/>
                <w:lang w:val="es-MX"/>
              </w:rPr>
              <w:t>. Candidatas y Electas”</w:t>
            </w:r>
            <w:r w:rsidRPr="004D0CDD">
              <w:rPr>
                <w:rFonts w:ascii="Century Gothic" w:eastAsia="Century Gothic" w:hAnsi="Century Gothic" w:cs="Century Gothic"/>
                <w:color w:val="000000" w:themeColor="text1"/>
                <w:lang w:val="es-MX"/>
              </w:rPr>
              <w:t xml:space="preserve">. </w:t>
            </w:r>
          </w:p>
          <w:p w14:paraId="46BED54E" w14:textId="77777777" w:rsidR="00E1064C" w:rsidRPr="004D0CDD" w:rsidRDefault="00E1064C" w:rsidP="00797AF3">
            <w:pPr>
              <w:pBdr>
                <w:top w:val="nil"/>
                <w:left w:val="nil"/>
                <w:bottom w:val="nil"/>
                <w:right w:val="nil"/>
                <w:between w:val="nil"/>
              </w:pBdr>
              <w:tabs>
                <w:tab w:val="left" w:pos="1040"/>
                <w:tab w:val="left" w:pos="2980"/>
              </w:tabs>
              <w:spacing w:before="1"/>
              <w:ind w:left="415" w:right="93" w:hanging="284"/>
              <w:jc w:val="both"/>
              <w:rPr>
                <w:rFonts w:ascii="Century Gothic" w:eastAsia="Century Gothic" w:hAnsi="Century Gothic" w:cs="Century Gothic"/>
                <w:color w:val="000000" w:themeColor="text1"/>
                <w:lang w:val="es-MX"/>
              </w:rPr>
            </w:pPr>
          </w:p>
          <w:p w14:paraId="2209DAD8" w14:textId="77777777" w:rsidR="00E1064C" w:rsidRPr="004D0CDD" w:rsidRDefault="003207AF"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Aprobación de este Programa Operativo en sesión pública del máximo órgano de dirección que celebre cada OPLE.</w:t>
            </w:r>
          </w:p>
          <w:p w14:paraId="6F1D4B36" w14:textId="77777777" w:rsidR="00E1064C" w:rsidRPr="004D0CDD" w:rsidRDefault="00E1064C" w:rsidP="00797AF3">
            <w:pPr>
              <w:pBdr>
                <w:top w:val="nil"/>
                <w:left w:val="nil"/>
                <w:bottom w:val="nil"/>
                <w:right w:val="nil"/>
                <w:between w:val="nil"/>
              </w:pBdr>
              <w:tabs>
                <w:tab w:val="left" w:pos="1040"/>
                <w:tab w:val="left" w:pos="2980"/>
              </w:tabs>
              <w:spacing w:before="1"/>
              <w:ind w:left="415" w:right="93" w:hanging="284"/>
              <w:jc w:val="both"/>
              <w:rPr>
                <w:rFonts w:ascii="Century Gothic" w:eastAsia="Century Gothic" w:hAnsi="Century Gothic" w:cs="Century Gothic"/>
                <w:color w:val="000000" w:themeColor="text1"/>
                <w:lang w:val="es-MX"/>
              </w:rPr>
            </w:pPr>
          </w:p>
          <w:p w14:paraId="115A2243" w14:textId="77777777" w:rsidR="00797117" w:rsidRPr="004D0CDD" w:rsidRDefault="00797117"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Establecer estrategias </w:t>
            </w:r>
            <w:r w:rsidR="00E1064C" w:rsidRPr="004D0CDD">
              <w:rPr>
                <w:rFonts w:ascii="Century Gothic" w:eastAsia="Century Gothic" w:hAnsi="Century Gothic" w:cs="Century Gothic"/>
                <w:color w:val="000000" w:themeColor="text1"/>
                <w:lang w:val="es-MX"/>
              </w:rPr>
              <w:t xml:space="preserve">para la obtención del consentimiento de las mujeres </w:t>
            </w:r>
            <w:r w:rsidR="00797AF3" w:rsidRPr="004D0CDD">
              <w:rPr>
                <w:rFonts w:ascii="Century Gothic" w:eastAsia="Century Gothic" w:hAnsi="Century Gothic" w:cs="Century Gothic"/>
                <w:color w:val="000000" w:themeColor="text1"/>
                <w:lang w:val="es-MX"/>
              </w:rPr>
              <w:t xml:space="preserve">juzgadoras </w:t>
            </w:r>
            <w:r w:rsidR="00E1064C" w:rsidRPr="004D0CDD">
              <w:rPr>
                <w:rFonts w:ascii="Century Gothic" w:eastAsia="Century Gothic" w:hAnsi="Century Gothic" w:cs="Century Gothic"/>
                <w:color w:val="000000" w:themeColor="text1"/>
                <w:lang w:val="es-MX"/>
              </w:rPr>
              <w:t>a fin de que se integren a la red.</w:t>
            </w:r>
          </w:p>
          <w:p w14:paraId="49E12527" w14:textId="77777777" w:rsidR="00D372AB" w:rsidRPr="004D0CDD" w:rsidRDefault="00D372AB" w:rsidP="00D372AB">
            <w:pPr>
              <w:pStyle w:val="Prrafodelista"/>
              <w:rPr>
                <w:rFonts w:ascii="Century Gothic" w:eastAsia="Century Gothic" w:hAnsi="Century Gothic" w:cs="Century Gothic"/>
                <w:color w:val="000000" w:themeColor="text1"/>
                <w:lang w:val="es-MX"/>
              </w:rPr>
            </w:pPr>
          </w:p>
          <w:p w14:paraId="1B3BEF3E" w14:textId="26E7E635" w:rsidR="00D372AB" w:rsidRPr="004D0CDD" w:rsidRDefault="00D372AB"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Generar un formato de google </w:t>
            </w:r>
            <w:proofErr w:type="spellStart"/>
            <w:r w:rsidRPr="004D0CDD">
              <w:rPr>
                <w:rFonts w:ascii="Century Gothic" w:eastAsia="Century Gothic" w:hAnsi="Century Gothic" w:cs="Century Gothic"/>
                <w:color w:val="000000" w:themeColor="text1"/>
                <w:lang w:val="es-MX"/>
              </w:rPr>
              <w:t>forms</w:t>
            </w:r>
            <w:proofErr w:type="spellEnd"/>
            <w:r w:rsidRPr="004D0CDD">
              <w:rPr>
                <w:rFonts w:ascii="Century Gothic" w:eastAsia="Century Gothic" w:hAnsi="Century Gothic" w:cs="Century Gothic"/>
                <w:color w:val="000000" w:themeColor="text1"/>
                <w:lang w:val="es-MX"/>
              </w:rPr>
              <w:t xml:space="preserve"> </w:t>
            </w:r>
            <w:r w:rsidRPr="004D0CDD">
              <w:rPr>
                <w:rFonts w:ascii="Century Gothic" w:eastAsia="Century Gothic" w:hAnsi="Century Gothic" w:cs="Century Gothic"/>
                <w:color w:val="000000" w:themeColor="text1"/>
                <w:lang w:val="es-MX"/>
              </w:rPr>
              <w:lastRenderedPageBreak/>
              <w:t>de consentimiento y ponerlo a disposición en el micrositio que para tal efecto se genere.</w:t>
            </w:r>
          </w:p>
          <w:p w14:paraId="6555CD07" w14:textId="77777777" w:rsidR="00D372AB" w:rsidRPr="004D0CDD" w:rsidRDefault="00D372AB" w:rsidP="00D372AB">
            <w:pPr>
              <w:pStyle w:val="Prrafodelista"/>
              <w:rPr>
                <w:rFonts w:ascii="Century Gothic" w:eastAsia="Century Gothic" w:hAnsi="Century Gothic" w:cs="Century Gothic"/>
                <w:color w:val="000000" w:themeColor="text1"/>
                <w:lang w:val="es-MX"/>
              </w:rPr>
            </w:pPr>
          </w:p>
          <w:p w14:paraId="49416307" w14:textId="4DDBD0D3" w:rsidR="00D372AB" w:rsidRPr="004D0CDD" w:rsidRDefault="00D372AB"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Compartir el </w:t>
            </w:r>
            <w:r w:rsidR="00F06BAD" w:rsidRPr="004D0CDD">
              <w:rPr>
                <w:rFonts w:ascii="Century Gothic" w:eastAsia="Century Gothic" w:hAnsi="Century Gothic" w:cs="Century Gothic"/>
                <w:color w:val="000000" w:themeColor="text1"/>
                <w:lang w:val="es-MX"/>
              </w:rPr>
              <w:t>Google</w:t>
            </w:r>
            <w:r w:rsidRPr="004D0CDD">
              <w:rPr>
                <w:rFonts w:ascii="Century Gothic" w:eastAsia="Century Gothic" w:hAnsi="Century Gothic" w:cs="Century Gothic"/>
                <w:color w:val="000000" w:themeColor="text1"/>
                <w:lang w:val="es-MX"/>
              </w:rPr>
              <w:t xml:space="preserve"> </w:t>
            </w:r>
            <w:proofErr w:type="spellStart"/>
            <w:r w:rsidRPr="004D0CDD">
              <w:rPr>
                <w:rFonts w:ascii="Century Gothic" w:eastAsia="Century Gothic" w:hAnsi="Century Gothic" w:cs="Century Gothic"/>
                <w:color w:val="000000" w:themeColor="text1"/>
                <w:lang w:val="es-MX"/>
              </w:rPr>
              <w:t>forms</w:t>
            </w:r>
            <w:proofErr w:type="spellEnd"/>
            <w:r w:rsidRPr="004D0CDD">
              <w:rPr>
                <w:rFonts w:ascii="Century Gothic" w:eastAsia="Century Gothic" w:hAnsi="Century Gothic" w:cs="Century Gothic"/>
                <w:color w:val="000000" w:themeColor="text1"/>
                <w:lang w:val="es-MX"/>
              </w:rPr>
              <w:t xml:space="preserve"> a través de correo electrónico o </w:t>
            </w:r>
            <w:r w:rsidR="00F06BAD" w:rsidRPr="004D0CDD">
              <w:rPr>
                <w:rFonts w:ascii="Century Gothic" w:eastAsia="Century Gothic" w:hAnsi="Century Gothic" w:cs="Century Gothic"/>
                <w:color w:val="000000" w:themeColor="text1"/>
                <w:lang w:val="es-MX"/>
              </w:rPr>
              <w:t>WhatsApp</w:t>
            </w:r>
            <w:r w:rsidRPr="004D0CDD">
              <w:rPr>
                <w:rFonts w:ascii="Century Gothic" w:eastAsia="Century Gothic" w:hAnsi="Century Gothic" w:cs="Century Gothic"/>
                <w:color w:val="000000" w:themeColor="text1"/>
                <w:lang w:val="es-MX"/>
              </w:rPr>
              <w:t>, previamente a realizar llamadas a las candidatas o mujeres electas para invitarlas a conformar la Red.</w:t>
            </w:r>
          </w:p>
          <w:p w14:paraId="6C80EB64" w14:textId="77777777" w:rsidR="00D372AB" w:rsidRPr="004D0CDD" w:rsidRDefault="00D372AB" w:rsidP="00D372AB">
            <w:pPr>
              <w:pStyle w:val="Prrafodelista"/>
              <w:rPr>
                <w:rFonts w:ascii="Century Gothic" w:eastAsia="Century Gothic" w:hAnsi="Century Gothic" w:cs="Century Gothic"/>
                <w:color w:val="000000" w:themeColor="text1"/>
                <w:lang w:val="es-MX"/>
              </w:rPr>
            </w:pPr>
          </w:p>
          <w:p w14:paraId="1474E6CC" w14:textId="09316623" w:rsidR="00D372AB" w:rsidRPr="004D0CDD" w:rsidRDefault="00D372AB"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Generar acciones para que las mujeres candidatas o electas otorguen el consentimiento mediante formato escrito</w:t>
            </w:r>
            <w:r w:rsidR="00F06BAD" w:rsidRPr="004D0CDD">
              <w:rPr>
                <w:rFonts w:ascii="Century Gothic" w:eastAsia="Century Gothic" w:hAnsi="Century Gothic" w:cs="Century Gothic"/>
                <w:color w:val="000000" w:themeColor="text1"/>
                <w:lang w:val="es-MX"/>
              </w:rPr>
              <w:t xml:space="preserve"> o digital</w:t>
            </w:r>
            <w:r w:rsidRPr="004D0CDD">
              <w:rPr>
                <w:rFonts w:ascii="Century Gothic" w:eastAsia="Century Gothic" w:hAnsi="Century Gothic" w:cs="Century Gothic"/>
                <w:color w:val="000000" w:themeColor="text1"/>
                <w:lang w:val="es-MX"/>
              </w:rPr>
              <w:t>.</w:t>
            </w:r>
          </w:p>
          <w:p w14:paraId="63C6D801" w14:textId="77777777" w:rsidR="00D372AB" w:rsidRPr="004D0CDD" w:rsidRDefault="00D372AB" w:rsidP="00D372AB">
            <w:pPr>
              <w:pStyle w:val="Prrafodelista"/>
              <w:rPr>
                <w:rFonts w:ascii="Century Gothic" w:eastAsia="Century Gothic" w:hAnsi="Century Gothic" w:cs="Century Gothic"/>
                <w:color w:val="000000" w:themeColor="text1"/>
                <w:lang w:val="es-MX"/>
              </w:rPr>
            </w:pPr>
          </w:p>
          <w:p w14:paraId="51DB400A" w14:textId="746CE02E" w:rsidR="00D372AB" w:rsidRPr="004D0CDD" w:rsidRDefault="00D372AB" w:rsidP="00797AF3">
            <w:pPr>
              <w:pStyle w:val="Prrafodelista"/>
              <w:numPr>
                <w:ilvl w:val="0"/>
                <w:numId w:val="24"/>
              </w:numPr>
              <w:pBdr>
                <w:top w:val="nil"/>
                <w:left w:val="nil"/>
                <w:bottom w:val="nil"/>
                <w:right w:val="nil"/>
                <w:between w:val="nil"/>
              </w:pBdr>
              <w:tabs>
                <w:tab w:val="left" w:pos="1040"/>
                <w:tab w:val="left" w:pos="2980"/>
              </w:tabs>
              <w:spacing w:before="1"/>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Procurar que ya sea que el registro de adhesión a la Red sea a través del </w:t>
            </w:r>
            <w:r w:rsidR="00F06BAD" w:rsidRPr="004D0CDD">
              <w:rPr>
                <w:rFonts w:ascii="Century Gothic" w:eastAsia="Century Gothic" w:hAnsi="Century Gothic" w:cs="Century Gothic"/>
                <w:color w:val="000000" w:themeColor="text1"/>
                <w:lang w:val="es-MX"/>
              </w:rPr>
              <w:t>Google</w:t>
            </w:r>
            <w:r w:rsidRPr="004D0CDD">
              <w:rPr>
                <w:rFonts w:ascii="Century Gothic" w:eastAsia="Century Gothic" w:hAnsi="Century Gothic" w:cs="Century Gothic"/>
                <w:color w:val="000000" w:themeColor="text1"/>
                <w:lang w:val="es-MX"/>
              </w:rPr>
              <w:t xml:space="preserve"> </w:t>
            </w:r>
            <w:proofErr w:type="spellStart"/>
            <w:r w:rsidRPr="004D0CDD">
              <w:rPr>
                <w:rFonts w:ascii="Century Gothic" w:eastAsia="Century Gothic" w:hAnsi="Century Gothic" w:cs="Century Gothic"/>
                <w:color w:val="000000" w:themeColor="text1"/>
                <w:lang w:val="es-MX"/>
              </w:rPr>
              <w:t>forms</w:t>
            </w:r>
            <w:proofErr w:type="spellEnd"/>
            <w:r w:rsidRPr="004D0CDD">
              <w:rPr>
                <w:rFonts w:ascii="Century Gothic" w:eastAsia="Century Gothic" w:hAnsi="Century Gothic" w:cs="Century Gothic"/>
                <w:color w:val="000000" w:themeColor="text1"/>
                <w:lang w:val="es-MX"/>
              </w:rPr>
              <w:t xml:space="preserve"> o del formato escrito, el consentimiento de pertenecer a la Red sea también para permanecer en ella</w:t>
            </w:r>
            <w:r w:rsidR="00F06BAD" w:rsidRPr="004D0CDD">
              <w:rPr>
                <w:rFonts w:ascii="Century Gothic" w:eastAsia="Century Gothic" w:hAnsi="Century Gothic" w:cs="Century Gothic"/>
                <w:color w:val="000000" w:themeColor="text1"/>
                <w:lang w:val="es-MX"/>
              </w:rPr>
              <w:t>,</w:t>
            </w:r>
            <w:r w:rsidRPr="004D0CDD">
              <w:rPr>
                <w:rFonts w:ascii="Century Gothic" w:eastAsia="Century Gothic" w:hAnsi="Century Gothic" w:cs="Century Gothic"/>
                <w:color w:val="000000" w:themeColor="text1"/>
                <w:lang w:val="es-MX"/>
              </w:rPr>
              <w:t xml:space="preserve"> en caso de resultar electa.</w:t>
            </w:r>
          </w:p>
        </w:tc>
      </w:tr>
      <w:tr w:rsidR="00C75BB2" w:rsidRPr="004D0CDD" w14:paraId="716F3227" w14:textId="77777777">
        <w:trPr>
          <w:trHeight w:val="1710"/>
        </w:trPr>
        <w:tc>
          <w:tcPr>
            <w:tcW w:w="2288" w:type="dxa"/>
          </w:tcPr>
          <w:p w14:paraId="7737E2DD" w14:textId="77777777" w:rsidR="004B0F64" w:rsidRPr="004D0CDD" w:rsidRDefault="003207AF">
            <w:pPr>
              <w:pBdr>
                <w:top w:val="nil"/>
                <w:left w:val="nil"/>
                <w:bottom w:val="nil"/>
                <w:right w:val="nil"/>
                <w:between w:val="nil"/>
              </w:pBdr>
              <w:ind w:left="105"/>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lastRenderedPageBreak/>
              <w:t>Prevención</w:t>
            </w:r>
          </w:p>
        </w:tc>
        <w:tc>
          <w:tcPr>
            <w:tcW w:w="3119" w:type="dxa"/>
          </w:tcPr>
          <w:p w14:paraId="360729F4" w14:textId="77777777" w:rsidR="004B0F64" w:rsidRPr="004D0CDD" w:rsidRDefault="003207AF" w:rsidP="00797AF3">
            <w:pPr>
              <w:pBdr>
                <w:top w:val="nil"/>
                <w:left w:val="nil"/>
                <w:bottom w:val="nil"/>
                <w:right w:val="nil"/>
                <w:between w:val="nil"/>
              </w:pBdr>
              <w:tabs>
                <w:tab w:val="left" w:pos="2320"/>
              </w:tabs>
              <w:ind w:left="107" w:right="96"/>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Promover actividades que generen prácticas preventivas de la violencia política, con el fin de que las mujeres </w:t>
            </w:r>
            <w:r w:rsidR="00797AF3" w:rsidRPr="004D0CDD">
              <w:rPr>
                <w:rFonts w:ascii="Century Gothic" w:eastAsia="Century Gothic" w:hAnsi="Century Gothic" w:cs="Century Gothic"/>
                <w:color w:val="000000" w:themeColor="text1"/>
                <w:lang w:val="es-MX"/>
              </w:rPr>
              <w:t>juzgadoras</w:t>
            </w:r>
            <w:r w:rsidRPr="004D0CDD">
              <w:rPr>
                <w:rFonts w:ascii="Century Gothic" w:eastAsia="Century Gothic" w:hAnsi="Century Gothic" w:cs="Century Gothic"/>
                <w:color w:val="000000" w:themeColor="text1"/>
                <w:lang w:val="es-MX"/>
              </w:rPr>
              <w:t xml:space="preserve"> puedan ejercer sus derechos políticos-electorales.</w:t>
            </w:r>
            <w:r w:rsidRPr="004D0CDD">
              <w:rPr>
                <w:rFonts w:ascii="Century Gothic" w:eastAsia="Century Gothic" w:hAnsi="Century Gothic" w:cs="Century Gothic"/>
                <w:color w:val="000000" w:themeColor="text1"/>
                <w:lang w:val="es-MX"/>
              </w:rPr>
              <w:tab/>
            </w:r>
          </w:p>
        </w:tc>
        <w:tc>
          <w:tcPr>
            <w:tcW w:w="4516" w:type="dxa"/>
          </w:tcPr>
          <w:p w14:paraId="4BE13E3F" w14:textId="12CEC396" w:rsidR="004B0F64" w:rsidRPr="004D0CDD" w:rsidRDefault="003207AF" w:rsidP="00797AF3">
            <w:pPr>
              <w:pStyle w:val="Prrafodelista"/>
              <w:numPr>
                <w:ilvl w:val="0"/>
                <w:numId w:val="25"/>
              </w:numPr>
              <w:pBdr>
                <w:top w:val="nil"/>
                <w:left w:val="nil"/>
                <w:bottom w:val="nil"/>
                <w:right w:val="nil"/>
                <w:between w:val="nil"/>
              </w:pBdr>
              <w:ind w:left="415" w:right="95"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Entrega de una </w:t>
            </w:r>
            <w:r w:rsidR="00651273" w:rsidRPr="004D0CDD">
              <w:rPr>
                <w:rFonts w:ascii="Century Gothic" w:eastAsia="Century Gothic" w:hAnsi="Century Gothic" w:cs="Century Gothic"/>
                <w:color w:val="000000" w:themeColor="text1"/>
                <w:lang w:val="es-MX"/>
              </w:rPr>
              <w:t>Guía para</w:t>
            </w:r>
            <w:r w:rsidRPr="004D0CDD">
              <w:rPr>
                <w:rFonts w:ascii="Century Gothic" w:eastAsia="Century Gothic" w:hAnsi="Century Gothic" w:cs="Century Gothic"/>
                <w:color w:val="000000" w:themeColor="text1"/>
                <w:lang w:val="es-MX"/>
              </w:rPr>
              <w:t xml:space="preserve"> denunciar </w:t>
            </w:r>
            <w:r w:rsidR="00651273" w:rsidRPr="004D0CDD">
              <w:rPr>
                <w:rFonts w:ascii="Century Gothic" w:eastAsia="Century Gothic" w:hAnsi="Century Gothic" w:cs="Century Gothic"/>
                <w:color w:val="000000" w:themeColor="text1"/>
                <w:lang w:val="es-MX"/>
              </w:rPr>
              <w:t>la VPMRG</w:t>
            </w:r>
            <w:r w:rsidRPr="004D0CDD">
              <w:rPr>
                <w:rFonts w:ascii="Century Gothic" w:eastAsia="Century Gothic" w:hAnsi="Century Gothic" w:cs="Century Gothic"/>
                <w:color w:val="000000" w:themeColor="text1"/>
                <w:lang w:val="es-MX"/>
              </w:rPr>
              <w:t>.</w:t>
            </w:r>
          </w:p>
          <w:p w14:paraId="1B1DD11A" w14:textId="77777777" w:rsidR="00797AF3" w:rsidRPr="004D0CDD" w:rsidRDefault="00797AF3" w:rsidP="00797AF3">
            <w:pPr>
              <w:pBdr>
                <w:top w:val="nil"/>
                <w:left w:val="nil"/>
                <w:bottom w:val="nil"/>
                <w:right w:val="nil"/>
                <w:between w:val="nil"/>
              </w:pBdr>
              <w:ind w:left="415" w:right="95" w:hanging="284"/>
              <w:jc w:val="both"/>
              <w:rPr>
                <w:rFonts w:ascii="Century Gothic" w:eastAsia="Century Gothic" w:hAnsi="Century Gothic" w:cs="Century Gothic"/>
                <w:color w:val="000000" w:themeColor="text1"/>
                <w:lang w:val="es-MX"/>
              </w:rPr>
            </w:pPr>
          </w:p>
          <w:p w14:paraId="61EBA098" w14:textId="77777777" w:rsidR="004B0F64" w:rsidRPr="004D0CDD" w:rsidRDefault="003207AF" w:rsidP="00797AF3">
            <w:pPr>
              <w:pStyle w:val="Prrafodelista"/>
              <w:numPr>
                <w:ilvl w:val="0"/>
                <w:numId w:val="25"/>
              </w:numPr>
              <w:pBdr>
                <w:top w:val="nil"/>
                <w:left w:val="nil"/>
                <w:bottom w:val="nil"/>
                <w:right w:val="nil"/>
                <w:between w:val="nil"/>
              </w:pBdr>
              <w:ind w:left="415" w:right="95"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Contar con un micrositio en el que se comparta información relevante acerca de la VPMRG.</w:t>
            </w:r>
          </w:p>
          <w:p w14:paraId="277CD25E" w14:textId="77777777" w:rsidR="00797AF3" w:rsidRPr="004D0CDD" w:rsidRDefault="00797AF3" w:rsidP="00797AF3">
            <w:pPr>
              <w:pBdr>
                <w:top w:val="nil"/>
                <w:left w:val="nil"/>
                <w:bottom w:val="nil"/>
                <w:right w:val="nil"/>
                <w:between w:val="nil"/>
              </w:pBdr>
              <w:ind w:left="415" w:right="95" w:hanging="284"/>
              <w:jc w:val="both"/>
              <w:rPr>
                <w:rFonts w:ascii="Century Gothic" w:eastAsia="Century Gothic" w:hAnsi="Century Gothic" w:cs="Century Gothic"/>
                <w:color w:val="000000" w:themeColor="text1"/>
                <w:lang w:val="es-MX"/>
              </w:rPr>
            </w:pPr>
          </w:p>
          <w:p w14:paraId="7A9F303E" w14:textId="77777777" w:rsidR="004B0F64" w:rsidRPr="004D0CDD" w:rsidRDefault="003207AF" w:rsidP="00797AF3">
            <w:pPr>
              <w:pStyle w:val="Prrafodelista"/>
              <w:numPr>
                <w:ilvl w:val="0"/>
                <w:numId w:val="25"/>
              </w:numPr>
              <w:pBdr>
                <w:top w:val="nil"/>
                <w:left w:val="nil"/>
                <w:bottom w:val="nil"/>
                <w:right w:val="nil"/>
                <w:between w:val="nil"/>
              </w:pBdr>
              <w:ind w:left="415"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Generar un Grupo de WhatsApp –de una sola vía-   en el que se pueda enviar comunicación institucional.</w:t>
            </w:r>
          </w:p>
          <w:p w14:paraId="480AC165" w14:textId="77777777" w:rsidR="00797AF3" w:rsidRPr="004D0CDD" w:rsidRDefault="00797AF3" w:rsidP="00797AF3">
            <w:pPr>
              <w:pBdr>
                <w:top w:val="nil"/>
                <w:left w:val="nil"/>
                <w:bottom w:val="nil"/>
                <w:right w:val="nil"/>
                <w:between w:val="nil"/>
              </w:pBdr>
              <w:ind w:left="415" w:hanging="284"/>
              <w:jc w:val="both"/>
              <w:rPr>
                <w:rFonts w:ascii="Century Gothic" w:eastAsia="Century Gothic" w:hAnsi="Century Gothic" w:cs="Century Gothic"/>
                <w:color w:val="000000" w:themeColor="text1"/>
                <w:lang w:val="es-MX"/>
              </w:rPr>
            </w:pPr>
          </w:p>
          <w:p w14:paraId="5FAA17BB" w14:textId="77777777" w:rsidR="004B0F64" w:rsidRPr="004D0CDD" w:rsidRDefault="003207AF" w:rsidP="00797AF3">
            <w:pPr>
              <w:pStyle w:val="Prrafodelista"/>
              <w:numPr>
                <w:ilvl w:val="0"/>
                <w:numId w:val="25"/>
              </w:numPr>
              <w:pBdr>
                <w:top w:val="nil"/>
                <w:left w:val="nil"/>
                <w:bottom w:val="nil"/>
                <w:right w:val="nil"/>
                <w:between w:val="nil"/>
              </w:pBdr>
              <w:ind w:left="415"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Generar espacios presenciales y/o virtuales para informar sobre la VPMRG y su denuncia.</w:t>
            </w:r>
          </w:p>
          <w:p w14:paraId="1B5D4B2F" w14:textId="77777777" w:rsidR="00797AF3" w:rsidRPr="004D0CDD" w:rsidRDefault="00797AF3" w:rsidP="00797AF3">
            <w:pPr>
              <w:pBdr>
                <w:top w:val="nil"/>
                <w:left w:val="nil"/>
                <w:bottom w:val="nil"/>
                <w:right w:val="nil"/>
                <w:between w:val="nil"/>
              </w:pBdr>
              <w:ind w:left="415" w:hanging="284"/>
              <w:jc w:val="both"/>
              <w:rPr>
                <w:rFonts w:ascii="Century Gothic" w:eastAsia="Century Gothic" w:hAnsi="Century Gothic" w:cs="Century Gothic"/>
                <w:color w:val="000000" w:themeColor="text1"/>
                <w:lang w:val="es-MX"/>
              </w:rPr>
            </w:pPr>
          </w:p>
          <w:p w14:paraId="651A1347" w14:textId="77777777" w:rsidR="004B0F64" w:rsidRPr="004D0CDD" w:rsidRDefault="003207AF" w:rsidP="00797AF3">
            <w:pPr>
              <w:pStyle w:val="Prrafodelista"/>
              <w:numPr>
                <w:ilvl w:val="0"/>
                <w:numId w:val="25"/>
              </w:numPr>
              <w:pBdr>
                <w:top w:val="nil"/>
                <w:left w:val="nil"/>
                <w:bottom w:val="nil"/>
                <w:right w:val="nil"/>
                <w:between w:val="nil"/>
              </w:pBdr>
              <w:ind w:left="415"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Generar acciones para prevenir la VPMRG que pueda ser realizada por medios de comunicación.</w:t>
            </w:r>
          </w:p>
          <w:p w14:paraId="34627664" w14:textId="77777777" w:rsidR="00797AF3" w:rsidRPr="004D0CDD" w:rsidRDefault="00797AF3" w:rsidP="00797AF3">
            <w:pPr>
              <w:pBdr>
                <w:top w:val="nil"/>
                <w:left w:val="nil"/>
                <w:bottom w:val="nil"/>
                <w:right w:val="nil"/>
                <w:between w:val="nil"/>
              </w:pBdr>
              <w:ind w:left="415" w:hanging="284"/>
              <w:jc w:val="both"/>
              <w:rPr>
                <w:rFonts w:ascii="Century Gothic" w:eastAsia="Century Gothic" w:hAnsi="Century Gothic" w:cs="Century Gothic"/>
                <w:color w:val="000000" w:themeColor="text1"/>
                <w:lang w:val="es-MX"/>
              </w:rPr>
            </w:pPr>
          </w:p>
          <w:p w14:paraId="4064ADE0" w14:textId="77777777" w:rsidR="004B0F64" w:rsidRPr="004D0CDD" w:rsidRDefault="00CA03DE" w:rsidP="00797AF3">
            <w:pPr>
              <w:pStyle w:val="Prrafodelista"/>
              <w:numPr>
                <w:ilvl w:val="0"/>
                <w:numId w:val="25"/>
              </w:numPr>
              <w:pBdr>
                <w:top w:val="nil"/>
                <w:left w:val="nil"/>
                <w:bottom w:val="nil"/>
                <w:right w:val="nil"/>
                <w:between w:val="nil"/>
              </w:pBdr>
              <w:ind w:left="415"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Crear alianzas interinstitucionales para brindar atención en casos de VPMRG, según su marco de competencia.</w:t>
            </w:r>
          </w:p>
        </w:tc>
      </w:tr>
      <w:tr w:rsidR="00C75BB2" w:rsidRPr="004D0CDD" w14:paraId="38E9F5AF" w14:textId="77777777">
        <w:trPr>
          <w:trHeight w:val="1710"/>
        </w:trPr>
        <w:tc>
          <w:tcPr>
            <w:tcW w:w="2288" w:type="dxa"/>
          </w:tcPr>
          <w:p w14:paraId="51E402D2" w14:textId="77777777" w:rsidR="004B0F64" w:rsidRPr="004D0CDD" w:rsidRDefault="003207AF">
            <w:pPr>
              <w:pBdr>
                <w:top w:val="nil"/>
                <w:left w:val="nil"/>
                <w:bottom w:val="nil"/>
                <w:right w:val="nil"/>
                <w:between w:val="nil"/>
              </w:pBdr>
              <w:ind w:left="105"/>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lastRenderedPageBreak/>
              <w:t>Seguimiento</w:t>
            </w:r>
          </w:p>
        </w:tc>
        <w:tc>
          <w:tcPr>
            <w:tcW w:w="3119" w:type="dxa"/>
          </w:tcPr>
          <w:p w14:paraId="334D077C" w14:textId="77777777" w:rsidR="004B0F64" w:rsidRPr="004D0CDD" w:rsidRDefault="003207AF">
            <w:pPr>
              <w:pBdr>
                <w:top w:val="nil"/>
                <w:left w:val="nil"/>
                <w:bottom w:val="nil"/>
                <w:right w:val="nil"/>
                <w:between w:val="nil"/>
              </w:pBdr>
              <w:tabs>
                <w:tab w:val="left" w:pos="2320"/>
              </w:tabs>
              <w:ind w:left="107" w:right="96"/>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Dar seguimiento a la participación política de las mujeres </w:t>
            </w:r>
            <w:r w:rsidR="00A84878" w:rsidRPr="004D0CDD">
              <w:rPr>
                <w:rFonts w:ascii="Century Gothic" w:eastAsia="Century Gothic" w:hAnsi="Century Gothic" w:cs="Century Gothic"/>
                <w:color w:val="000000" w:themeColor="text1"/>
                <w:lang w:val="es-MX"/>
              </w:rPr>
              <w:t xml:space="preserve">juzgadoras </w:t>
            </w:r>
            <w:r w:rsidRPr="004D0CDD">
              <w:rPr>
                <w:rFonts w:ascii="Century Gothic" w:eastAsia="Century Gothic" w:hAnsi="Century Gothic" w:cs="Century Gothic"/>
                <w:color w:val="000000" w:themeColor="text1"/>
                <w:lang w:val="es-MX"/>
              </w:rPr>
              <w:t>inscritas en la Red con el fin de detectar casos de VPMRG y orientarlas para interponer la denuncia respectiva.</w:t>
            </w:r>
          </w:p>
        </w:tc>
        <w:tc>
          <w:tcPr>
            <w:tcW w:w="4516" w:type="dxa"/>
          </w:tcPr>
          <w:p w14:paraId="2D24E7AE" w14:textId="2533FFCA" w:rsidR="004B0F64" w:rsidRPr="004D0CDD" w:rsidRDefault="003207AF" w:rsidP="00A84878">
            <w:pPr>
              <w:pStyle w:val="Prrafodelista"/>
              <w:numPr>
                <w:ilvl w:val="0"/>
                <w:numId w:val="26"/>
              </w:numPr>
              <w:pBdr>
                <w:top w:val="nil"/>
                <w:left w:val="nil"/>
                <w:bottom w:val="nil"/>
                <w:right w:val="nil"/>
                <w:between w:val="nil"/>
              </w:pBdr>
              <w:tabs>
                <w:tab w:val="left" w:pos="415"/>
              </w:tabs>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Contar con un protocolo </w:t>
            </w:r>
            <w:r w:rsidR="00A84878" w:rsidRPr="004D0CDD">
              <w:rPr>
                <w:rFonts w:ascii="Century Gothic" w:eastAsia="Century Gothic" w:hAnsi="Century Gothic" w:cs="Century Gothic"/>
                <w:color w:val="000000" w:themeColor="text1"/>
                <w:lang w:val="es-MX"/>
              </w:rPr>
              <w:t>de renuncia de candidaturas</w:t>
            </w:r>
            <w:r w:rsidRPr="004D0CDD">
              <w:rPr>
                <w:rFonts w:ascii="Century Gothic" w:eastAsia="Century Gothic" w:hAnsi="Century Gothic" w:cs="Century Gothic"/>
                <w:color w:val="000000" w:themeColor="text1"/>
                <w:lang w:val="es-MX"/>
              </w:rPr>
              <w:t xml:space="preserve"> </w:t>
            </w:r>
            <w:r w:rsidR="00A84878" w:rsidRPr="004D0CDD">
              <w:rPr>
                <w:rFonts w:ascii="Century Gothic" w:eastAsia="Century Gothic" w:hAnsi="Century Gothic" w:cs="Century Gothic"/>
                <w:color w:val="000000" w:themeColor="text1"/>
                <w:lang w:val="es-MX"/>
              </w:rPr>
              <w:t>a fin de</w:t>
            </w:r>
            <w:r w:rsidRPr="004D0CDD">
              <w:rPr>
                <w:rFonts w:ascii="Century Gothic" w:eastAsia="Century Gothic" w:hAnsi="Century Gothic" w:cs="Century Gothic"/>
                <w:color w:val="000000" w:themeColor="text1"/>
                <w:lang w:val="es-MX"/>
              </w:rPr>
              <w:t xml:space="preserve"> detectar la causa o causas </w:t>
            </w:r>
            <w:r w:rsidR="00A84878" w:rsidRPr="004D0CDD">
              <w:rPr>
                <w:rFonts w:ascii="Century Gothic" w:eastAsia="Century Gothic" w:hAnsi="Century Gothic" w:cs="Century Gothic"/>
                <w:color w:val="000000" w:themeColor="text1"/>
                <w:lang w:val="es-MX"/>
              </w:rPr>
              <w:t xml:space="preserve">que </w:t>
            </w:r>
            <w:r w:rsidRPr="004D0CDD">
              <w:rPr>
                <w:rFonts w:ascii="Century Gothic" w:eastAsia="Century Gothic" w:hAnsi="Century Gothic" w:cs="Century Gothic"/>
                <w:color w:val="000000" w:themeColor="text1"/>
                <w:lang w:val="es-MX"/>
              </w:rPr>
              <w:t xml:space="preserve">pudiesen </w:t>
            </w:r>
            <w:r w:rsidR="002C02A2" w:rsidRPr="004D0CDD">
              <w:rPr>
                <w:rFonts w:ascii="Century Gothic" w:eastAsia="Century Gothic" w:hAnsi="Century Gothic" w:cs="Century Gothic"/>
                <w:color w:val="000000" w:themeColor="text1"/>
                <w:lang w:val="es-MX"/>
              </w:rPr>
              <w:t>derivar</w:t>
            </w:r>
            <w:r w:rsidRPr="004D0CDD">
              <w:rPr>
                <w:rFonts w:ascii="Century Gothic" w:eastAsia="Century Gothic" w:hAnsi="Century Gothic" w:cs="Century Gothic"/>
                <w:color w:val="000000" w:themeColor="text1"/>
                <w:lang w:val="es-MX"/>
              </w:rPr>
              <w:t xml:space="preserve"> de </w:t>
            </w:r>
            <w:r w:rsidR="002C02A2" w:rsidRPr="004D0CDD">
              <w:rPr>
                <w:rFonts w:ascii="Century Gothic" w:eastAsia="Century Gothic" w:hAnsi="Century Gothic" w:cs="Century Gothic"/>
                <w:color w:val="000000" w:themeColor="text1"/>
                <w:lang w:val="es-MX"/>
              </w:rPr>
              <w:t xml:space="preserve">la </w:t>
            </w:r>
            <w:r w:rsidRPr="004D0CDD">
              <w:rPr>
                <w:rFonts w:ascii="Century Gothic" w:eastAsia="Century Gothic" w:hAnsi="Century Gothic" w:cs="Century Gothic"/>
                <w:color w:val="000000" w:themeColor="text1"/>
                <w:lang w:val="es-MX"/>
              </w:rPr>
              <w:t>VPMRG.</w:t>
            </w:r>
          </w:p>
          <w:p w14:paraId="13C853C4" w14:textId="77777777" w:rsidR="00A84878" w:rsidRPr="004D0CDD" w:rsidRDefault="00A84878" w:rsidP="00A84878">
            <w:pPr>
              <w:pBdr>
                <w:top w:val="nil"/>
                <w:left w:val="nil"/>
                <w:bottom w:val="nil"/>
                <w:right w:val="nil"/>
                <w:between w:val="nil"/>
              </w:pBdr>
              <w:tabs>
                <w:tab w:val="left" w:pos="325"/>
                <w:tab w:val="left" w:pos="415"/>
              </w:tabs>
              <w:ind w:left="415" w:right="92" w:hanging="284"/>
              <w:jc w:val="both"/>
              <w:rPr>
                <w:rFonts w:ascii="Century Gothic" w:eastAsia="Century Gothic" w:hAnsi="Century Gothic" w:cs="Century Gothic"/>
                <w:color w:val="000000" w:themeColor="text1"/>
                <w:lang w:val="es-MX"/>
              </w:rPr>
            </w:pPr>
          </w:p>
          <w:p w14:paraId="0742375C" w14:textId="1D84E0A6" w:rsidR="004B0F64" w:rsidRPr="004D0CDD" w:rsidRDefault="003207AF" w:rsidP="00A84878">
            <w:pPr>
              <w:pStyle w:val="Prrafodelista"/>
              <w:numPr>
                <w:ilvl w:val="0"/>
                <w:numId w:val="26"/>
              </w:numPr>
              <w:pBdr>
                <w:top w:val="nil"/>
                <w:left w:val="nil"/>
                <w:bottom w:val="nil"/>
                <w:right w:val="nil"/>
                <w:between w:val="nil"/>
              </w:pBdr>
              <w:tabs>
                <w:tab w:val="left" w:pos="415"/>
              </w:tabs>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Designar a </w:t>
            </w:r>
            <w:r w:rsidR="00D372AB" w:rsidRPr="004D0CDD">
              <w:rPr>
                <w:rFonts w:ascii="Century Gothic" w:eastAsia="Century Gothic" w:hAnsi="Century Gothic" w:cs="Century Gothic"/>
                <w:color w:val="000000" w:themeColor="text1"/>
                <w:lang w:val="es-MX"/>
              </w:rPr>
              <w:t>un área</w:t>
            </w:r>
            <w:r w:rsidRPr="004D0CDD">
              <w:rPr>
                <w:rFonts w:ascii="Century Gothic" w:eastAsia="Century Gothic" w:hAnsi="Century Gothic" w:cs="Century Gothic"/>
                <w:color w:val="000000" w:themeColor="text1"/>
                <w:lang w:val="es-MX"/>
              </w:rPr>
              <w:t xml:space="preserve"> </w:t>
            </w:r>
            <w:r w:rsidR="00D372AB" w:rsidRPr="004D0CDD">
              <w:rPr>
                <w:rFonts w:ascii="Century Gothic" w:eastAsia="Century Gothic" w:hAnsi="Century Gothic" w:cs="Century Gothic"/>
                <w:color w:val="000000" w:themeColor="text1"/>
                <w:lang w:val="es-MX"/>
              </w:rPr>
              <w:t>d</w:t>
            </w:r>
            <w:r w:rsidRPr="004D0CDD">
              <w:rPr>
                <w:rFonts w:ascii="Century Gothic" w:eastAsia="Century Gothic" w:hAnsi="Century Gothic" w:cs="Century Gothic"/>
                <w:color w:val="000000" w:themeColor="text1"/>
                <w:lang w:val="es-MX"/>
              </w:rPr>
              <w:t xml:space="preserve">el Instituto que pueda atender llamadas o correos para </w:t>
            </w:r>
            <w:r w:rsidR="004D0CDD" w:rsidRPr="004D0CDD">
              <w:rPr>
                <w:rFonts w:ascii="Century Gothic" w:eastAsia="Century Gothic" w:hAnsi="Century Gothic" w:cs="Century Gothic"/>
                <w:color w:val="000000" w:themeColor="text1"/>
                <w:lang w:val="es-MX"/>
              </w:rPr>
              <w:t>orientación de</w:t>
            </w:r>
            <w:r w:rsidRPr="004D0CDD">
              <w:rPr>
                <w:rFonts w:ascii="Century Gothic" w:eastAsia="Century Gothic" w:hAnsi="Century Gothic" w:cs="Century Gothic"/>
                <w:color w:val="000000" w:themeColor="text1"/>
                <w:lang w:val="es-MX"/>
              </w:rPr>
              <w:t xml:space="preserve"> casos de VPMRG.</w:t>
            </w:r>
          </w:p>
          <w:p w14:paraId="12527DE5" w14:textId="77777777" w:rsidR="00A84878" w:rsidRPr="004D0CDD" w:rsidRDefault="00A84878" w:rsidP="00A84878">
            <w:pPr>
              <w:pBdr>
                <w:top w:val="nil"/>
                <w:left w:val="nil"/>
                <w:bottom w:val="nil"/>
                <w:right w:val="nil"/>
                <w:between w:val="nil"/>
              </w:pBdr>
              <w:tabs>
                <w:tab w:val="left" w:pos="415"/>
              </w:tabs>
              <w:ind w:right="93"/>
              <w:rPr>
                <w:rFonts w:ascii="Century Gothic" w:eastAsia="Century Gothic" w:hAnsi="Century Gothic" w:cs="Century Gothic"/>
                <w:color w:val="000000" w:themeColor="text1"/>
                <w:lang w:val="es-MX"/>
              </w:rPr>
            </w:pPr>
          </w:p>
          <w:p w14:paraId="01B479E2" w14:textId="77777777" w:rsidR="004B0F64" w:rsidRPr="004D0CDD" w:rsidRDefault="003207AF" w:rsidP="00A84878">
            <w:pPr>
              <w:pStyle w:val="Prrafodelista"/>
              <w:numPr>
                <w:ilvl w:val="0"/>
                <w:numId w:val="26"/>
              </w:numPr>
              <w:pBdr>
                <w:top w:val="nil"/>
                <w:left w:val="nil"/>
                <w:bottom w:val="nil"/>
                <w:right w:val="nil"/>
                <w:between w:val="nil"/>
              </w:pBdr>
              <w:tabs>
                <w:tab w:val="left" w:pos="415"/>
              </w:tabs>
              <w:ind w:left="415" w:right="92"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Contar con una línea telefónica y correo electrónico para recibir denuncias por VPMRG. </w:t>
            </w:r>
          </w:p>
          <w:p w14:paraId="03B495B8" w14:textId="77777777" w:rsidR="00A84878" w:rsidRPr="004D0CDD" w:rsidRDefault="00A84878" w:rsidP="00A84878">
            <w:pPr>
              <w:pBdr>
                <w:top w:val="nil"/>
                <w:left w:val="nil"/>
                <w:bottom w:val="nil"/>
                <w:right w:val="nil"/>
                <w:between w:val="nil"/>
              </w:pBdr>
              <w:tabs>
                <w:tab w:val="left" w:pos="325"/>
                <w:tab w:val="left" w:pos="415"/>
              </w:tabs>
              <w:ind w:left="415" w:right="92" w:hanging="284"/>
              <w:jc w:val="both"/>
              <w:rPr>
                <w:rFonts w:ascii="Century Gothic" w:eastAsia="Century Gothic" w:hAnsi="Century Gothic" w:cs="Century Gothic"/>
                <w:color w:val="000000" w:themeColor="text1"/>
                <w:lang w:val="es-MX"/>
              </w:rPr>
            </w:pPr>
          </w:p>
          <w:p w14:paraId="41E05351" w14:textId="77777777" w:rsidR="005A5FC4" w:rsidRPr="004D0CDD" w:rsidRDefault="005A5FC4" w:rsidP="00A84878">
            <w:pPr>
              <w:pStyle w:val="Prrafodelista"/>
              <w:numPr>
                <w:ilvl w:val="0"/>
                <w:numId w:val="26"/>
              </w:numPr>
              <w:pBdr>
                <w:top w:val="nil"/>
                <w:left w:val="nil"/>
                <w:bottom w:val="nil"/>
                <w:right w:val="nil"/>
                <w:between w:val="nil"/>
              </w:pBdr>
              <w:tabs>
                <w:tab w:val="left" w:pos="325"/>
                <w:tab w:val="left" w:pos="415"/>
              </w:tabs>
              <w:ind w:left="415" w:right="91"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Llevar a cabo un registro de solicitudes de medidas de protección ante posibles escenarios de violencia </w:t>
            </w:r>
            <w:r w:rsidR="00A84878" w:rsidRPr="004D0CDD">
              <w:rPr>
                <w:rFonts w:ascii="Century Gothic" w:eastAsia="Century Gothic" w:hAnsi="Century Gothic" w:cs="Century Gothic"/>
                <w:color w:val="000000" w:themeColor="text1"/>
                <w:lang w:val="es-MX"/>
              </w:rPr>
              <w:t>de género</w:t>
            </w:r>
            <w:r w:rsidRPr="004D0CDD">
              <w:rPr>
                <w:rFonts w:ascii="Century Gothic" w:eastAsia="Century Gothic" w:hAnsi="Century Gothic" w:cs="Century Gothic"/>
                <w:color w:val="000000" w:themeColor="text1"/>
                <w:lang w:val="es-MX"/>
              </w:rPr>
              <w:t>.</w:t>
            </w:r>
          </w:p>
          <w:p w14:paraId="55E91FFD" w14:textId="77777777" w:rsidR="00A84878" w:rsidRPr="004D0CDD" w:rsidRDefault="00A84878" w:rsidP="00A84878">
            <w:pPr>
              <w:pBdr>
                <w:top w:val="nil"/>
                <w:left w:val="nil"/>
                <w:bottom w:val="nil"/>
                <w:right w:val="nil"/>
                <w:between w:val="nil"/>
              </w:pBdr>
              <w:tabs>
                <w:tab w:val="left" w:pos="325"/>
                <w:tab w:val="left" w:pos="415"/>
              </w:tabs>
              <w:ind w:left="415" w:right="91" w:hanging="284"/>
              <w:jc w:val="both"/>
              <w:rPr>
                <w:rFonts w:ascii="Century Gothic" w:eastAsia="Century Gothic" w:hAnsi="Century Gothic" w:cs="Century Gothic"/>
                <w:color w:val="000000" w:themeColor="text1"/>
                <w:lang w:val="es-MX"/>
              </w:rPr>
            </w:pPr>
          </w:p>
          <w:p w14:paraId="6B7D0FBD" w14:textId="77777777" w:rsidR="004B0F64" w:rsidRPr="004D0CDD" w:rsidRDefault="003207AF" w:rsidP="00A84878">
            <w:pPr>
              <w:pStyle w:val="Prrafodelista"/>
              <w:numPr>
                <w:ilvl w:val="0"/>
                <w:numId w:val="26"/>
              </w:numPr>
              <w:pBdr>
                <w:top w:val="nil"/>
                <w:left w:val="nil"/>
                <w:bottom w:val="nil"/>
                <w:right w:val="nil"/>
                <w:between w:val="nil"/>
              </w:pBdr>
              <w:tabs>
                <w:tab w:val="left" w:pos="325"/>
                <w:tab w:val="left" w:pos="415"/>
              </w:tabs>
              <w:ind w:left="415" w:right="91"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Establecer un registro de los caso</w:t>
            </w:r>
            <w:r w:rsidR="00A84878" w:rsidRPr="004D0CDD">
              <w:rPr>
                <w:rFonts w:ascii="Century Gothic" w:eastAsia="Century Gothic" w:hAnsi="Century Gothic" w:cs="Century Gothic"/>
                <w:color w:val="000000" w:themeColor="text1"/>
                <w:lang w:val="es-MX"/>
              </w:rPr>
              <w:t>s que pudieran constituir VPMRG</w:t>
            </w:r>
            <w:r w:rsidRPr="004D0CDD">
              <w:rPr>
                <w:rFonts w:ascii="Century Gothic" w:eastAsia="Century Gothic" w:hAnsi="Century Gothic" w:cs="Century Gothic"/>
                <w:color w:val="000000" w:themeColor="text1"/>
                <w:lang w:val="es-MX"/>
              </w:rPr>
              <w:t>.</w:t>
            </w:r>
          </w:p>
          <w:p w14:paraId="37D1B5E7" w14:textId="77777777" w:rsidR="00A84878" w:rsidRPr="004D0CDD" w:rsidRDefault="00A84878" w:rsidP="00A84878">
            <w:pPr>
              <w:pBdr>
                <w:top w:val="nil"/>
                <w:left w:val="nil"/>
                <w:bottom w:val="nil"/>
                <w:right w:val="nil"/>
                <w:between w:val="nil"/>
              </w:pBdr>
              <w:tabs>
                <w:tab w:val="left" w:pos="325"/>
                <w:tab w:val="left" w:pos="415"/>
              </w:tabs>
              <w:ind w:left="415" w:right="91" w:hanging="284"/>
              <w:jc w:val="both"/>
              <w:rPr>
                <w:rFonts w:ascii="Century Gothic" w:eastAsia="Century Gothic" w:hAnsi="Century Gothic" w:cs="Century Gothic"/>
                <w:color w:val="000000" w:themeColor="text1"/>
                <w:lang w:val="es-MX"/>
              </w:rPr>
            </w:pPr>
          </w:p>
          <w:p w14:paraId="033C3C82" w14:textId="689AE630" w:rsidR="00CA03DE" w:rsidRPr="004D0CDD" w:rsidRDefault="00D372AB" w:rsidP="00D372AB">
            <w:pPr>
              <w:pStyle w:val="Prrafodelista"/>
              <w:numPr>
                <w:ilvl w:val="0"/>
                <w:numId w:val="26"/>
              </w:numPr>
              <w:pBdr>
                <w:top w:val="nil"/>
                <w:left w:val="nil"/>
                <w:bottom w:val="nil"/>
                <w:right w:val="nil"/>
                <w:between w:val="nil"/>
              </w:pBdr>
              <w:tabs>
                <w:tab w:val="left" w:pos="325"/>
                <w:tab w:val="left" w:pos="415"/>
              </w:tabs>
              <w:ind w:left="415" w:right="91"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Promover la instauración de</w:t>
            </w:r>
            <w:r w:rsidR="00CA03DE" w:rsidRPr="004D0CDD">
              <w:rPr>
                <w:rFonts w:ascii="Century Gothic" w:eastAsia="Century Gothic" w:hAnsi="Century Gothic" w:cs="Century Gothic"/>
                <w:color w:val="000000" w:themeColor="text1"/>
                <w:lang w:val="es-MX"/>
              </w:rPr>
              <w:t xml:space="preserve"> mecanismos (Encuestas, foros, conversatorios) para </w:t>
            </w:r>
            <w:r w:rsidR="000A0497" w:rsidRPr="004D0CDD">
              <w:rPr>
                <w:rFonts w:ascii="Century Gothic" w:eastAsia="Century Gothic" w:hAnsi="Century Gothic" w:cs="Century Gothic"/>
                <w:color w:val="000000" w:themeColor="text1"/>
                <w:lang w:val="es-MX"/>
              </w:rPr>
              <w:t xml:space="preserve">conocer </w:t>
            </w:r>
            <w:r w:rsidR="00CA03DE" w:rsidRPr="004D0CDD">
              <w:rPr>
                <w:rFonts w:ascii="Century Gothic" w:eastAsia="Century Gothic" w:hAnsi="Century Gothic" w:cs="Century Gothic"/>
                <w:color w:val="000000" w:themeColor="text1"/>
                <w:lang w:val="es-MX"/>
              </w:rPr>
              <w:t xml:space="preserve">la percepción de la participación política de las </w:t>
            </w:r>
            <w:r w:rsidR="00C47E4F" w:rsidRPr="004D0CDD">
              <w:rPr>
                <w:rFonts w:ascii="Century Gothic" w:eastAsia="Century Gothic" w:hAnsi="Century Gothic" w:cs="Century Gothic"/>
                <w:color w:val="000000" w:themeColor="text1"/>
                <w:lang w:val="es-MX"/>
              </w:rPr>
              <w:t>mujeres juzgadoras</w:t>
            </w:r>
            <w:r w:rsidR="00CA03DE" w:rsidRPr="004D0CDD">
              <w:rPr>
                <w:rFonts w:ascii="Century Gothic" w:eastAsia="Century Gothic" w:hAnsi="Century Gothic" w:cs="Century Gothic"/>
                <w:color w:val="000000" w:themeColor="text1"/>
                <w:lang w:val="es-MX"/>
              </w:rPr>
              <w:t xml:space="preserve"> y advertir principales retos o desafíos</w:t>
            </w:r>
            <w:r w:rsidR="00A84878" w:rsidRPr="004D0CDD">
              <w:rPr>
                <w:rFonts w:ascii="Century Gothic" w:eastAsia="Century Gothic" w:hAnsi="Century Gothic" w:cs="Century Gothic"/>
                <w:color w:val="000000" w:themeColor="text1"/>
                <w:lang w:val="es-MX"/>
              </w:rPr>
              <w:t>.</w:t>
            </w:r>
          </w:p>
        </w:tc>
      </w:tr>
      <w:tr w:rsidR="00C75BB2" w:rsidRPr="004D0CDD" w14:paraId="4E111D4A" w14:textId="77777777">
        <w:trPr>
          <w:trHeight w:val="1710"/>
        </w:trPr>
        <w:tc>
          <w:tcPr>
            <w:tcW w:w="2288" w:type="dxa"/>
          </w:tcPr>
          <w:p w14:paraId="028305BC" w14:textId="77777777" w:rsidR="004B0F64" w:rsidRPr="004D0CDD" w:rsidRDefault="003207AF">
            <w:pPr>
              <w:pBdr>
                <w:top w:val="nil"/>
                <w:left w:val="nil"/>
                <w:bottom w:val="nil"/>
                <w:right w:val="nil"/>
                <w:between w:val="nil"/>
              </w:pBdr>
              <w:ind w:left="105"/>
              <w:jc w:val="center"/>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Sistematización</w:t>
            </w:r>
          </w:p>
        </w:tc>
        <w:tc>
          <w:tcPr>
            <w:tcW w:w="3119" w:type="dxa"/>
          </w:tcPr>
          <w:p w14:paraId="777FA887" w14:textId="77777777" w:rsidR="004B0F64" w:rsidRPr="004D0CDD" w:rsidRDefault="003207AF">
            <w:pPr>
              <w:pBdr>
                <w:top w:val="nil"/>
                <w:left w:val="nil"/>
                <w:bottom w:val="nil"/>
                <w:right w:val="nil"/>
                <w:between w:val="nil"/>
              </w:pBdr>
              <w:tabs>
                <w:tab w:val="left" w:pos="2320"/>
              </w:tabs>
              <w:ind w:left="107" w:right="96"/>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Establecer mecanismos de coordinación para la ejecución y evaluación de la implementación de la Red.</w:t>
            </w:r>
          </w:p>
        </w:tc>
        <w:tc>
          <w:tcPr>
            <w:tcW w:w="4516" w:type="dxa"/>
          </w:tcPr>
          <w:p w14:paraId="77713BD4" w14:textId="77777777" w:rsidR="004B0F64" w:rsidRPr="004D0CDD" w:rsidRDefault="003207AF" w:rsidP="00D43FEB">
            <w:pPr>
              <w:pStyle w:val="Prrafodelista"/>
              <w:numPr>
                <w:ilvl w:val="0"/>
                <w:numId w:val="26"/>
              </w:numPr>
              <w:pBdr>
                <w:top w:val="nil"/>
                <w:left w:val="nil"/>
                <w:bottom w:val="nil"/>
                <w:right w:val="nil"/>
                <w:between w:val="nil"/>
              </w:pBdr>
              <w:tabs>
                <w:tab w:val="left" w:pos="415"/>
              </w:tabs>
              <w:ind w:left="415" w:right="93" w:hanging="284"/>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Elaborar </w:t>
            </w:r>
            <w:r w:rsidR="005A5FC4" w:rsidRPr="004D0CDD">
              <w:rPr>
                <w:rFonts w:ascii="Century Gothic" w:eastAsia="Century Gothic" w:hAnsi="Century Gothic" w:cs="Century Gothic"/>
                <w:color w:val="000000" w:themeColor="text1"/>
                <w:lang w:val="es-MX"/>
              </w:rPr>
              <w:t>informe</w:t>
            </w:r>
            <w:r w:rsidR="00AD0BD6" w:rsidRPr="004D0CDD">
              <w:rPr>
                <w:rFonts w:ascii="Century Gothic" w:eastAsia="Century Gothic" w:hAnsi="Century Gothic" w:cs="Century Gothic"/>
                <w:color w:val="000000" w:themeColor="text1"/>
                <w:lang w:val="es-MX"/>
              </w:rPr>
              <w:t>s de avances</w:t>
            </w:r>
            <w:r w:rsidRPr="004D0CDD">
              <w:rPr>
                <w:rFonts w:ascii="Century Gothic" w:eastAsia="Century Gothic" w:hAnsi="Century Gothic" w:cs="Century Gothic"/>
                <w:color w:val="000000" w:themeColor="text1"/>
                <w:lang w:val="es-MX"/>
              </w:rPr>
              <w:t xml:space="preserve"> de l</w:t>
            </w:r>
            <w:r w:rsidR="005A5FC4" w:rsidRPr="004D0CDD">
              <w:rPr>
                <w:rFonts w:ascii="Century Gothic" w:eastAsia="Century Gothic" w:hAnsi="Century Gothic" w:cs="Century Gothic"/>
                <w:color w:val="000000" w:themeColor="text1"/>
                <w:lang w:val="es-MX"/>
              </w:rPr>
              <w:t xml:space="preserve">a Red de </w:t>
            </w:r>
            <w:r w:rsidR="00AD0BD6" w:rsidRPr="004D0CDD">
              <w:rPr>
                <w:rFonts w:ascii="Century Gothic" w:eastAsia="Century Gothic" w:hAnsi="Century Gothic" w:cs="Century Gothic"/>
                <w:color w:val="000000" w:themeColor="text1"/>
                <w:lang w:val="es-MX"/>
              </w:rPr>
              <w:t>Juzgadoras</w:t>
            </w:r>
            <w:r w:rsidR="005A5FC4" w:rsidRPr="004D0CDD">
              <w:rPr>
                <w:rFonts w:ascii="Century Gothic" w:eastAsia="Century Gothic" w:hAnsi="Century Gothic" w:cs="Century Gothic"/>
                <w:color w:val="000000" w:themeColor="text1"/>
                <w:lang w:val="es-MX"/>
              </w:rPr>
              <w:t xml:space="preserve"> que permita obtener datos de su implementación, buenas p</w:t>
            </w:r>
            <w:r w:rsidR="00AD0BD6" w:rsidRPr="004D0CDD">
              <w:rPr>
                <w:rFonts w:ascii="Century Gothic" w:eastAsia="Century Gothic" w:hAnsi="Century Gothic" w:cs="Century Gothic"/>
                <w:color w:val="000000" w:themeColor="text1"/>
                <w:lang w:val="es-MX"/>
              </w:rPr>
              <w:t>rácticas y áreas de oportunidad</w:t>
            </w:r>
            <w:r w:rsidRPr="004D0CDD">
              <w:rPr>
                <w:rFonts w:ascii="Century Gothic" w:eastAsia="Century Gothic" w:hAnsi="Century Gothic" w:cs="Century Gothic"/>
                <w:color w:val="000000" w:themeColor="text1"/>
                <w:lang w:val="es-MX"/>
              </w:rPr>
              <w:t>.</w:t>
            </w:r>
          </w:p>
        </w:tc>
      </w:tr>
    </w:tbl>
    <w:p w14:paraId="019D81AB" w14:textId="77777777" w:rsidR="004B0F64" w:rsidRPr="004D0CDD" w:rsidRDefault="004B0F64">
      <w:pPr>
        <w:pBdr>
          <w:top w:val="nil"/>
          <w:left w:val="nil"/>
          <w:bottom w:val="nil"/>
          <w:right w:val="nil"/>
          <w:between w:val="nil"/>
        </w:pBdr>
        <w:spacing w:before="8"/>
        <w:rPr>
          <w:rFonts w:ascii="Century Gothic" w:eastAsia="Century Gothic" w:hAnsi="Century Gothic" w:cs="Century Gothic"/>
          <w:b/>
          <w:color w:val="000000"/>
          <w:lang w:val="es-MX"/>
        </w:rPr>
      </w:pPr>
    </w:p>
    <w:p w14:paraId="2ECD5C02" w14:textId="77777777" w:rsidR="00C75BB2" w:rsidRPr="004D0CDD" w:rsidRDefault="00C75BB2" w:rsidP="00AD0BD6">
      <w:pPr>
        <w:pStyle w:val="Ttulo2"/>
        <w:rPr>
          <w:rFonts w:ascii="Century Gothic" w:eastAsia="Century Gothic" w:hAnsi="Century Gothic" w:cs="Century Gothic"/>
          <w:color w:val="FF00FF"/>
          <w:sz w:val="22"/>
          <w:szCs w:val="22"/>
          <w:lang w:val="es-MX"/>
        </w:rPr>
      </w:pPr>
    </w:p>
    <w:p w14:paraId="1284322C" w14:textId="1D99C2A8" w:rsidR="004B0F64" w:rsidRPr="004D0CDD" w:rsidRDefault="003207AF" w:rsidP="00AD0BD6">
      <w:pPr>
        <w:pStyle w:val="Ttulo2"/>
        <w:rPr>
          <w:rFonts w:ascii="Century Gothic" w:eastAsia="Century Gothic" w:hAnsi="Century Gothic" w:cs="Century Gothic"/>
          <w:color w:val="FF00FF"/>
          <w:sz w:val="22"/>
          <w:szCs w:val="22"/>
          <w:lang w:val="es-MX"/>
        </w:rPr>
      </w:pPr>
      <w:bookmarkStart w:id="8" w:name="_Toc192680122"/>
      <w:r w:rsidRPr="004D0CDD">
        <w:rPr>
          <w:rFonts w:ascii="Century Gothic" w:eastAsia="Century Gothic" w:hAnsi="Century Gothic" w:cs="Century Gothic"/>
          <w:color w:val="FF00FF"/>
          <w:sz w:val="22"/>
          <w:szCs w:val="22"/>
          <w:lang w:val="es-MX"/>
        </w:rPr>
        <w:t>Instancias participantes y quiénes la operarán</w:t>
      </w:r>
      <w:bookmarkEnd w:id="8"/>
    </w:p>
    <w:p w14:paraId="74858C89" w14:textId="77777777" w:rsidR="004B0F64" w:rsidRPr="004D0CDD" w:rsidRDefault="004B0F64">
      <w:pPr>
        <w:pBdr>
          <w:top w:val="nil"/>
          <w:left w:val="nil"/>
          <w:bottom w:val="nil"/>
          <w:right w:val="nil"/>
          <w:between w:val="nil"/>
        </w:pBdr>
        <w:spacing w:before="2"/>
        <w:rPr>
          <w:rFonts w:ascii="Century Gothic" w:eastAsia="Century Gothic" w:hAnsi="Century Gothic" w:cs="Century Gothic"/>
          <w:b/>
          <w:color w:val="000000"/>
          <w:lang w:val="es-MX"/>
        </w:rPr>
      </w:pPr>
    </w:p>
    <w:p w14:paraId="426D6535" w14:textId="77777777" w:rsidR="004B0F64" w:rsidRPr="004D0CDD" w:rsidRDefault="003207AF">
      <w:pPr>
        <w:numPr>
          <w:ilvl w:val="0"/>
          <w:numId w:val="12"/>
        </w:numPr>
        <w:pBdr>
          <w:top w:val="nil"/>
          <w:left w:val="nil"/>
          <w:bottom w:val="nil"/>
          <w:right w:val="nil"/>
          <w:between w:val="nil"/>
        </w:pBdr>
        <w:jc w:val="both"/>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AMCEE</w:t>
      </w:r>
    </w:p>
    <w:p w14:paraId="79D08707" w14:textId="77777777" w:rsidR="004B0F64" w:rsidRPr="004D0CDD" w:rsidRDefault="003207AF">
      <w:pPr>
        <w:pBdr>
          <w:top w:val="nil"/>
          <w:left w:val="nil"/>
          <w:bottom w:val="nil"/>
          <w:right w:val="nil"/>
          <w:between w:val="nil"/>
        </w:pBdr>
        <w:spacing w:before="186"/>
        <w:ind w:left="802"/>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Presidencia, Vicepresidencia, Secretaría de Género y Coordinadora Nacional.</w:t>
      </w:r>
    </w:p>
    <w:p w14:paraId="4FD92382" w14:textId="77777777" w:rsidR="004B0F64" w:rsidRPr="004D0CDD" w:rsidRDefault="004B0F64">
      <w:pPr>
        <w:pBdr>
          <w:top w:val="nil"/>
          <w:left w:val="nil"/>
          <w:bottom w:val="nil"/>
          <w:right w:val="nil"/>
          <w:between w:val="nil"/>
        </w:pBdr>
        <w:spacing w:before="11"/>
        <w:rPr>
          <w:rFonts w:ascii="Century Gothic" w:eastAsia="Century Gothic" w:hAnsi="Century Gothic" w:cs="Century Gothic"/>
          <w:color w:val="000000" w:themeColor="text1"/>
          <w:lang w:val="es-MX"/>
        </w:rPr>
      </w:pPr>
    </w:p>
    <w:p w14:paraId="583417C1" w14:textId="77777777" w:rsidR="004B0F64" w:rsidRPr="004D0CDD" w:rsidRDefault="003207AF">
      <w:pPr>
        <w:numPr>
          <w:ilvl w:val="0"/>
          <w:numId w:val="12"/>
        </w:numPr>
        <w:pBdr>
          <w:top w:val="nil"/>
          <w:left w:val="nil"/>
          <w:bottom w:val="nil"/>
          <w:right w:val="nil"/>
          <w:between w:val="nil"/>
        </w:pBdr>
        <w:jc w:val="both"/>
        <w:rPr>
          <w:rFonts w:ascii="Century Gothic" w:eastAsia="Century Gothic" w:hAnsi="Century Gothic" w:cs="Century Gothic"/>
          <w:b/>
          <w:color w:val="000000" w:themeColor="text1"/>
          <w:lang w:val="es-MX"/>
        </w:rPr>
      </w:pPr>
      <w:r w:rsidRPr="004D0CDD">
        <w:rPr>
          <w:rFonts w:ascii="Century Gothic" w:eastAsia="Century Gothic" w:hAnsi="Century Gothic" w:cs="Century Gothic"/>
          <w:b/>
          <w:color w:val="000000" w:themeColor="text1"/>
          <w:lang w:val="es-MX"/>
        </w:rPr>
        <w:t>OPLES</w:t>
      </w:r>
    </w:p>
    <w:p w14:paraId="618025AC" w14:textId="77777777" w:rsidR="004B0F64" w:rsidRPr="004D0CDD" w:rsidRDefault="003207AF">
      <w:pPr>
        <w:pBdr>
          <w:top w:val="nil"/>
          <w:left w:val="nil"/>
          <w:bottom w:val="nil"/>
          <w:right w:val="nil"/>
          <w:between w:val="nil"/>
        </w:pBdr>
        <w:spacing w:before="188" w:line="256" w:lineRule="auto"/>
        <w:ind w:left="802" w:right="51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Consejería Titular de la Comisión de Igualdad de Género o su equivalente, así como su Unidad o Secretaría Técnica o en su caso, la Asociada AMCEE o Consejería que </w:t>
      </w:r>
      <w:r w:rsidRPr="004D0CDD">
        <w:rPr>
          <w:rFonts w:ascii="Century Gothic" w:eastAsia="Century Gothic" w:hAnsi="Century Gothic" w:cs="Century Gothic"/>
          <w:color w:val="000000" w:themeColor="text1"/>
          <w:lang w:val="es-MX"/>
        </w:rPr>
        <w:lastRenderedPageBreak/>
        <w:t>determine el Consejo General o la Presidencia del OPLE, en su caso.</w:t>
      </w:r>
    </w:p>
    <w:p w14:paraId="0C321A2B" w14:textId="77777777" w:rsidR="004B0F64" w:rsidRPr="004D0CDD" w:rsidRDefault="003207AF">
      <w:pPr>
        <w:pBdr>
          <w:top w:val="nil"/>
          <w:left w:val="nil"/>
          <w:bottom w:val="nil"/>
          <w:right w:val="nil"/>
          <w:between w:val="nil"/>
        </w:pBdr>
        <w:spacing w:before="188" w:line="256" w:lineRule="auto"/>
        <w:ind w:left="802" w:right="51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El INE, participará a través de la Consejería que preside la Comisión de Igualdad de Género y No </w:t>
      </w:r>
      <w:proofErr w:type="gramStart"/>
      <w:r w:rsidRPr="004D0CDD">
        <w:rPr>
          <w:rFonts w:ascii="Century Gothic" w:eastAsia="Century Gothic" w:hAnsi="Century Gothic" w:cs="Century Gothic"/>
          <w:color w:val="000000" w:themeColor="text1"/>
          <w:lang w:val="es-MX"/>
        </w:rPr>
        <w:t>Discriminación</w:t>
      </w:r>
      <w:proofErr w:type="gramEnd"/>
      <w:r w:rsidRPr="004D0CDD">
        <w:rPr>
          <w:rFonts w:ascii="Century Gothic" w:eastAsia="Century Gothic" w:hAnsi="Century Gothic" w:cs="Century Gothic"/>
          <w:color w:val="000000" w:themeColor="text1"/>
          <w:lang w:val="es-MX"/>
        </w:rPr>
        <w:t xml:space="preserve"> así como su Unidad Técnica, para el seguimiento de la implementación de la Red.</w:t>
      </w:r>
    </w:p>
    <w:p w14:paraId="79229F90" w14:textId="77777777" w:rsidR="004B0F64" w:rsidRPr="004D0CDD" w:rsidRDefault="004B0F64">
      <w:pPr>
        <w:pBdr>
          <w:top w:val="nil"/>
          <w:left w:val="nil"/>
          <w:bottom w:val="nil"/>
          <w:right w:val="nil"/>
          <w:between w:val="nil"/>
        </w:pBdr>
        <w:spacing w:before="9"/>
        <w:rPr>
          <w:rFonts w:ascii="Century Gothic" w:eastAsia="Century Gothic" w:hAnsi="Century Gothic" w:cs="Century Gothic"/>
          <w:color w:val="000000" w:themeColor="text1"/>
          <w:lang w:val="es-MX"/>
        </w:rPr>
      </w:pPr>
    </w:p>
    <w:p w14:paraId="0E5BED1F" w14:textId="77777777" w:rsidR="00C75BB2" w:rsidRPr="004D0CDD" w:rsidRDefault="00C75BB2" w:rsidP="00AD0BD6">
      <w:pPr>
        <w:pStyle w:val="Ttulo2"/>
        <w:rPr>
          <w:rFonts w:ascii="Century Gothic" w:eastAsia="Century Gothic" w:hAnsi="Century Gothic" w:cs="Century Gothic"/>
          <w:color w:val="FF00FF"/>
          <w:sz w:val="22"/>
          <w:szCs w:val="22"/>
          <w:lang w:val="es-MX"/>
        </w:rPr>
      </w:pPr>
    </w:p>
    <w:p w14:paraId="40503D24" w14:textId="77122680" w:rsidR="004B0F64" w:rsidRPr="004D0CDD" w:rsidRDefault="003207AF" w:rsidP="00AD0BD6">
      <w:pPr>
        <w:pStyle w:val="Ttulo2"/>
        <w:rPr>
          <w:rFonts w:ascii="Century Gothic" w:eastAsia="Century Gothic" w:hAnsi="Century Gothic" w:cs="Century Gothic"/>
          <w:color w:val="FF00FF"/>
          <w:sz w:val="22"/>
          <w:szCs w:val="22"/>
          <w:lang w:val="es-MX"/>
        </w:rPr>
      </w:pPr>
      <w:bookmarkStart w:id="9" w:name="_Toc192680123"/>
      <w:r w:rsidRPr="004D0CDD">
        <w:rPr>
          <w:rFonts w:ascii="Century Gothic" w:eastAsia="Century Gothic" w:hAnsi="Century Gothic" w:cs="Century Gothic"/>
          <w:color w:val="FF00FF"/>
          <w:sz w:val="22"/>
          <w:szCs w:val="22"/>
          <w:lang w:val="es-MX"/>
        </w:rPr>
        <w:t>A quiénes va dirigida y período de implementación de la Red</w:t>
      </w:r>
      <w:bookmarkEnd w:id="9"/>
    </w:p>
    <w:p w14:paraId="61466239" w14:textId="058046E5" w:rsidR="004B0F64" w:rsidRPr="004D0CDD" w:rsidRDefault="003207AF">
      <w:pPr>
        <w:numPr>
          <w:ilvl w:val="1"/>
          <w:numId w:val="2"/>
        </w:numPr>
        <w:pBdr>
          <w:top w:val="nil"/>
          <w:left w:val="nil"/>
          <w:bottom w:val="nil"/>
          <w:right w:val="nil"/>
          <w:between w:val="nil"/>
        </w:pBdr>
        <w:tabs>
          <w:tab w:val="left" w:pos="1522"/>
        </w:tabs>
        <w:spacing w:before="193" w:line="259" w:lineRule="auto"/>
        <w:ind w:right="515"/>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La población objetivo de la </w:t>
      </w:r>
      <w:r w:rsidR="00D372AB" w:rsidRPr="004D0CDD">
        <w:rPr>
          <w:rFonts w:ascii="Century Gothic" w:eastAsia="Century Gothic" w:hAnsi="Century Gothic" w:cs="Century Gothic"/>
          <w:color w:val="000000" w:themeColor="text1"/>
          <w:lang w:val="es-MX"/>
        </w:rPr>
        <w:t>“</w:t>
      </w:r>
      <w:r w:rsidRPr="004D0CDD">
        <w:rPr>
          <w:rFonts w:ascii="Century Gothic" w:eastAsia="Century Gothic" w:hAnsi="Century Gothic" w:cs="Century Gothic"/>
          <w:color w:val="000000" w:themeColor="text1"/>
          <w:lang w:val="es-MX"/>
        </w:rPr>
        <w:t xml:space="preserve">Red de </w:t>
      </w:r>
      <w:r w:rsidR="00AD0BD6" w:rsidRPr="004D0CDD">
        <w:rPr>
          <w:rFonts w:ascii="Century Gothic" w:eastAsia="Century Gothic" w:hAnsi="Century Gothic" w:cs="Century Gothic"/>
          <w:color w:val="000000" w:themeColor="text1"/>
          <w:lang w:val="es-MX"/>
        </w:rPr>
        <w:t>Mujeres Juzgadoras</w:t>
      </w:r>
      <w:r w:rsidR="00D372AB" w:rsidRPr="004D0CDD">
        <w:rPr>
          <w:rFonts w:ascii="Century Gothic" w:eastAsia="Century Gothic" w:hAnsi="Century Gothic" w:cs="Century Gothic"/>
          <w:color w:val="000000" w:themeColor="text1"/>
          <w:lang w:val="es-MX"/>
        </w:rPr>
        <w:t>. Candidatas y Electas”</w:t>
      </w:r>
      <w:r w:rsidR="00AD0BD6" w:rsidRPr="004D0CDD">
        <w:rPr>
          <w:rFonts w:ascii="Century Gothic" w:eastAsia="Century Gothic" w:hAnsi="Century Gothic" w:cs="Century Gothic"/>
          <w:color w:val="000000" w:themeColor="text1"/>
          <w:lang w:val="es-MX"/>
        </w:rPr>
        <w:t xml:space="preserve"> </w:t>
      </w:r>
      <w:r w:rsidRPr="004D0CDD">
        <w:rPr>
          <w:rFonts w:ascii="Century Gothic" w:eastAsia="Century Gothic" w:hAnsi="Century Gothic" w:cs="Century Gothic"/>
          <w:color w:val="000000" w:themeColor="text1"/>
          <w:lang w:val="es-MX"/>
        </w:rPr>
        <w:t xml:space="preserve">son las mujeres que participen como candidatas </w:t>
      </w:r>
      <w:r w:rsidR="00AD0BD6" w:rsidRPr="004D0CDD">
        <w:rPr>
          <w:rFonts w:ascii="Century Gothic" w:eastAsia="Century Gothic" w:hAnsi="Century Gothic" w:cs="Century Gothic"/>
          <w:color w:val="000000" w:themeColor="text1"/>
          <w:lang w:val="es-MX"/>
        </w:rPr>
        <w:t xml:space="preserve">y las que resulten electas por voto popular </w:t>
      </w:r>
      <w:r w:rsidRPr="004D0CDD">
        <w:rPr>
          <w:rFonts w:ascii="Century Gothic" w:eastAsia="Century Gothic" w:hAnsi="Century Gothic" w:cs="Century Gothic"/>
          <w:color w:val="000000" w:themeColor="text1"/>
          <w:lang w:val="es-MX"/>
        </w:rPr>
        <w:t xml:space="preserve">a cargos </w:t>
      </w:r>
      <w:r w:rsidR="00AD0BD6" w:rsidRPr="004D0CDD">
        <w:rPr>
          <w:rFonts w:ascii="Century Gothic" w:eastAsia="Century Gothic" w:hAnsi="Century Gothic" w:cs="Century Gothic"/>
          <w:color w:val="000000" w:themeColor="text1"/>
          <w:lang w:val="es-MX"/>
        </w:rPr>
        <w:t>del Poder Judicial Local.</w:t>
      </w:r>
    </w:p>
    <w:p w14:paraId="6432FDDF" w14:textId="77777777" w:rsidR="004B0F64" w:rsidRPr="004D0CDD" w:rsidRDefault="004B0F64">
      <w:pPr>
        <w:pBdr>
          <w:top w:val="nil"/>
          <w:left w:val="nil"/>
          <w:bottom w:val="nil"/>
          <w:right w:val="nil"/>
          <w:between w:val="nil"/>
        </w:pBdr>
        <w:spacing w:before="4"/>
        <w:rPr>
          <w:rFonts w:ascii="Century Gothic" w:eastAsia="Century Gothic" w:hAnsi="Century Gothic" w:cs="Century Gothic"/>
          <w:color w:val="000000" w:themeColor="text1"/>
          <w:lang w:val="es-MX"/>
        </w:rPr>
      </w:pPr>
    </w:p>
    <w:p w14:paraId="134233B3" w14:textId="0F6BBAA2" w:rsidR="004B0F64" w:rsidRPr="004D0CDD" w:rsidRDefault="003207AF">
      <w:pPr>
        <w:numPr>
          <w:ilvl w:val="1"/>
          <w:numId w:val="2"/>
        </w:numPr>
        <w:pBdr>
          <w:top w:val="nil"/>
          <w:left w:val="nil"/>
          <w:bottom w:val="nil"/>
          <w:right w:val="nil"/>
          <w:between w:val="nil"/>
        </w:pBdr>
        <w:tabs>
          <w:tab w:val="left" w:pos="1522"/>
        </w:tabs>
        <w:spacing w:line="259" w:lineRule="auto"/>
        <w:ind w:right="516"/>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La duración de la </w:t>
      </w:r>
      <w:r w:rsidR="00D372AB" w:rsidRPr="004D0CDD">
        <w:rPr>
          <w:rFonts w:ascii="Century Gothic" w:eastAsia="Century Gothic" w:hAnsi="Century Gothic" w:cs="Century Gothic"/>
          <w:color w:val="000000" w:themeColor="text1"/>
          <w:lang w:val="es-MX"/>
        </w:rPr>
        <w:t>“</w:t>
      </w:r>
      <w:r w:rsidRPr="004D0CDD">
        <w:rPr>
          <w:rFonts w:ascii="Century Gothic" w:eastAsia="Century Gothic" w:hAnsi="Century Gothic" w:cs="Century Gothic"/>
          <w:color w:val="000000" w:themeColor="text1"/>
          <w:lang w:val="es-MX"/>
        </w:rPr>
        <w:t xml:space="preserve">Red de </w:t>
      </w:r>
      <w:r w:rsidR="00AD0BD6" w:rsidRPr="004D0CDD">
        <w:rPr>
          <w:rFonts w:ascii="Century Gothic" w:eastAsia="Century Gothic" w:hAnsi="Century Gothic" w:cs="Century Gothic"/>
          <w:color w:val="000000" w:themeColor="text1"/>
          <w:lang w:val="es-MX"/>
        </w:rPr>
        <w:t>Mujeres Juzgadoras</w:t>
      </w:r>
      <w:r w:rsidR="00D372AB" w:rsidRPr="004D0CDD">
        <w:rPr>
          <w:rFonts w:ascii="Century Gothic" w:eastAsia="Century Gothic" w:hAnsi="Century Gothic" w:cs="Century Gothic"/>
          <w:color w:val="000000" w:themeColor="text1"/>
          <w:lang w:val="es-MX"/>
        </w:rPr>
        <w:t>. Candidatas y Electas.”</w:t>
      </w:r>
      <w:r w:rsidRPr="004D0CDD">
        <w:rPr>
          <w:rFonts w:ascii="Century Gothic" w:eastAsia="Century Gothic" w:hAnsi="Century Gothic" w:cs="Century Gothic"/>
          <w:color w:val="000000" w:themeColor="text1"/>
          <w:lang w:val="es-MX"/>
        </w:rPr>
        <w:t xml:space="preserve">, será desde su aprobación por el Máximo órgano de dirección de cada OPLE </w:t>
      </w:r>
      <w:r w:rsidR="00AD0BD6" w:rsidRPr="004D0CDD">
        <w:rPr>
          <w:rFonts w:ascii="Century Gothic" w:eastAsia="Century Gothic" w:hAnsi="Century Gothic" w:cs="Century Gothic"/>
          <w:color w:val="000000" w:themeColor="text1"/>
          <w:lang w:val="es-MX"/>
        </w:rPr>
        <w:t>y comprenderá dos etapas de la participación política de las mujeres juzgadoras: durante la contienda electoral local y durante el ejercicio del cargo.</w:t>
      </w:r>
    </w:p>
    <w:p w14:paraId="6DC60BC7" w14:textId="77777777" w:rsidR="004B0F64" w:rsidRPr="004D0CDD" w:rsidRDefault="004B0F64">
      <w:pPr>
        <w:pBdr>
          <w:top w:val="nil"/>
          <w:left w:val="nil"/>
          <w:bottom w:val="nil"/>
          <w:right w:val="nil"/>
          <w:between w:val="nil"/>
        </w:pBdr>
        <w:ind w:left="1440" w:right="662"/>
        <w:jc w:val="both"/>
        <w:rPr>
          <w:rFonts w:ascii="Century Gothic" w:eastAsia="Century Gothic" w:hAnsi="Century Gothic" w:cs="Century Gothic"/>
          <w:color w:val="000000" w:themeColor="text1"/>
          <w:lang w:val="es-MX"/>
        </w:rPr>
      </w:pPr>
    </w:p>
    <w:p w14:paraId="2C7F0613" w14:textId="77777777" w:rsidR="00C75BB2" w:rsidRPr="004D0CDD" w:rsidRDefault="00C75BB2" w:rsidP="00AD0BD6">
      <w:pPr>
        <w:pStyle w:val="Ttulo2"/>
        <w:rPr>
          <w:rFonts w:ascii="Century Gothic" w:eastAsia="Century Gothic" w:hAnsi="Century Gothic" w:cs="Century Gothic"/>
          <w:color w:val="FF00FF"/>
          <w:sz w:val="22"/>
          <w:szCs w:val="22"/>
          <w:lang w:val="es-MX"/>
        </w:rPr>
      </w:pPr>
    </w:p>
    <w:p w14:paraId="61BEC282" w14:textId="40237CFE" w:rsidR="004B0F64" w:rsidRPr="004D0CDD" w:rsidRDefault="003207AF" w:rsidP="00AD0BD6">
      <w:pPr>
        <w:pStyle w:val="Ttulo2"/>
        <w:rPr>
          <w:rFonts w:ascii="Century Gothic" w:eastAsia="Century Gothic" w:hAnsi="Century Gothic" w:cs="Century Gothic"/>
          <w:color w:val="FF00FF"/>
          <w:sz w:val="22"/>
          <w:szCs w:val="22"/>
          <w:lang w:val="es-MX"/>
        </w:rPr>
      </w:pPr>
      <w:bookmarkStart w:id="10" w:name="_Toc192680124"/>
      <w:r w:rsidRPr="004D0CDD">
        <w:rPr>
          <w:rFonts w:ascii="Century Gothic" w:eastAsia="Century Gothic" w:hAnsi="Century Gothic" w:cs="Century Gothic"/>
          <w:color w:val="FF00FF"/>
          <w:sz w:val="22"/>
          <w:szCs w:val="22"/>
          <w:lang w:val="es-MX"/>
        </w:rPr>
        <w:t>Estrategias</w:t>
      </w:r>
      <w:bookmarkEnd w:id="10"/>
    </w:p>
    <w:p w14:paraId="6E38E0BF" w14:textId="7A22CC5F" w:rsidR="004B0F64" w:rsidRPr="004D0CDD" w:rsidRDefault="003207AF">
      <w:pPr>
        <w:pBdr>
          <w:top w:val="nil"/>
          <w:left w:val="nil"/>
          <w:bottom w:val="nil"/>
          <w:right w:val="nil"/>
          <w:between w:val="nil"/>
        </w:pBdr>
        <w:spacing w:before="192" w:line="259" w:lineRule="auto"/>
        <w:ind w:left="802" w:right="51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Para cumplir los objetivos</w:t>
      </w:r>
      <w:r w:rsidR="00AD0BD6" w:rsidRPr="004D0CDD">
        <w:rPr>
          <w:rFonts w:ascii="Century Gothic" w:eastAsia="Century Gothic" w:hAnsi="Century Gothic" w:cs="Century Gothic"/>
          <w:color w:val="000000" w:themeColor="text1"/>
          <w:lang w:val="es-MX"/>
        </w:rPr>
        <w:t>,</w:t>
      </w:r>
      <w:r w:rsidRPr="004D0CDD">
        <w:rPr>
          <w:rFonts w:ascii="Century Gothic" w:eastAsia="Century Gothic" w:hAnsi="Century Gothic" w:cs="Century Gothic"/>
          <w:color w:val="000000" w:themeColor="text1"/>
          <w:lang w:val="es-MX"/>
        </w:rPr>
        <w:t xml:space="preserve"> general y específicos de la </w:t>
      </w:r>
      <w:r w:rsidR="00D372AB" w:rsidRPr="004D0CDD">
        <w:rPr>
          <w:rFonts w:ascii="Century Gothic" w:eastAsia="Century Gothic" w:hAnsi="Century Gothic" w:cs="Century Gothic"/>
          <w:color w:val="000000" w:themeColor="text1"/>
          <w:lang w:val="es-MX"/>
        </w:rPr>
        <w:t>“</w:t>
      </w:r>
      <w:r w:rsidRPr="004D0CDD">
        <w:rPr>
          <w:rFonts w:ascii="Century Gothic" w:eastAsia="Century Gothic" w:hAnsi="Century Gothic" w:cs="Century Gothic"/>
          <w:color w:val="000000" w:themeColor="text1"/>
          <w:lang w:val="es-MX"/>
        </w:rPr>
        <w:t xml:space="preserve">Red de </w:t>
      </w:r>
      <w:r w:rsidR="00AD0BD6" w:rsidRPr="004D0CDD">
        <w:rPr>
          <w:rFonts w:ascii="Century Gothic" w:eastAsia="Century Gothic" w:hAnsi="Century Gothic" w:cs="Century Gothic"/>
          <w:color w:val="000000" w:themeColor="text1"/>
          <w:lang w:val="es-MX"/>
        </w:rPr>
        <w:t>Mujeres Juzgadoras</w:t>
      </w:r>
      <w:r w:rsidR="00D372AB" w:rsidRPr="004D0CDD">
        <w:rPr>
          <w:rFonts w:ascii="Century Gothic" w:eastAsia="Century Gothic" w:hAnsi="Century Gothic" w:cs="Century Gothic"/>
          <w:color w:val="000000" w:themeColor="text1"/>
          <w:lang w:val="es-MX"/>
        </w:rPr>
        <w:t>. Candidatas y Electas.”</w:t>
      </w:r>
      <w:r w:rsidRPr="004D0CDD">
        <w:rPr>
          <w:rFonts w:ascii="Century Gothic" w:eastAsia="Century Gothic" w:hAnsi="Century Gothic" w:cs="Century Gothic"/>
          <w:color w:val="000000" w:themeColor="text1"/>
          <w:lang w:val="es-MX"/>
        </w:rPr>
        <w:t>, se propone lo siguiente:</w:t>
      </w:r>
    </w:p>
    <w:p w14:paraId="1712F254" w14:textId="77777777" w:rsidR="004B0F64" w:rsidRPr="004D0CDD" w:rsidRDefault="004B0F64">
      <w:pPr>
        <w:pBdr>
          <w:top w:val="nil"/>
          <w:left w:val="nil"/>
          <w:bottom w:val="nil"/>
          <w:right w:val="nil"/>
          <w:between w:val="nil"/>
        </w:pBdr>
        <w:jc w:val="both"/>
        <w:rPr>
          <w:rFonts w:ascii="Century Gothic" w:eastAsia="Century Gothic" w:hAnsi="Century Gothic" w:cs="Century Gothic"/>
          <w:color w:val="000000" w:themeColor="text1"/>
          <w:lang w:val="es-MX"/>
        </w:rPr>
      </w:pPr>
    </w:p>
    <w:p w14:paraId="4CE74C6B" w14:textId="77777777" w:rsidR="004B0F64" w:rsidRPr="004D0CDD" w:rsidRDefault="003207AF" w:rsidP="00C22F42">
      <w:pPr>
        <w:pStyle w:val="Prrafodelista"/>
        <w:numPr>
          <w:ilvl w:val="0"/>
          <w:numId w:val="28"/>
        </w:numPr>
        <w:outlineLvl w:val="2"/>
        <w:rPr>
          <w:rFonts w:ascii="Century Gothic" w:eastAsia="Century Gothic" w:hAnsi="Century Gothic" w:cs="Century Gothic"/>
          <w:b/>
          <w:color w:val="000000" w:themeColor="text1"/>
          <w:lang w:val="es-MX"/>
        </w:rPr>
      </w:pPr>
      <w:bookmarkStart w:id="11" w:name="_Toc192680125"/>
      <w:r w:rsidRPr="004D0CDD">
        <w:rPr>
          <w:rFonts w:ascii="Century Gothic" w:eastAsia="Century Gothic" w:hAnsi="Century Gothic" w:cs="Century Gothic"/>
          <w:b/>
          <w:color w:val="000000" w:themeColor="text1"/>
          <w:lang w:val="es-MX"/>
        </w:rPr>
        <w:t>Difusión de la Red.</w:t>
      </w:r>
      <w:bookmarkEnd w:id="11"/>
    </w:p>
    <w:p w14:paraId="606B7EC9" w14:textId="77777777" w:rsidR="004B0F64" w:rsidRPr="004D0CDD" w:rsidRDefault="004B0F64">
      <w:pPr>
        <w:rPr>
          <w:rFonts w:ascii="Century Gothic" w:eastAsia="Century Gothic" w:hAnsi="Century Gothic" w:cs="Century Gothic"/>
          <w:color w:val="000000" w:themeColor="text1"/>
          <w:lang w:val="es-MX"/>
        </w:rPr>
      </w:pPr>
    </w:p>
    <w:p w14:paraId="16EBBDAA" w14:textId="77777777" w:rsidR="004B0F64" w:rsidRPr="004D0CDD" w:rsidRDefault="003207AF">
      <w:pPr>
        <w:numPr>
          <w:ilvl w:val="0"/>
          <w:numId w:val="18"/>
        </w:numPr>
        <w:pBdr>
          <w:top w:val="nil"/>
          <w:left w:val="nil"/>
          <w:bottom w:val="nil"/>
          <w:right w:val="nil"/>
          <w:between w:val="nil"/>
        </w:pBdr>
        <w:tabs>
          <w:tab w:val="left" w:pos="1117"/>
        </w:tabs>
        <w:spacing w:before="22" w:line="259" w:lineRule="auto"/>
        <w:ind w:right="516" w:firstLine="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Adoptar el logotipo de la Red.</w:t>
      </w:r>
    </w:p>
    <w:p w14:paraId="6CD7D1A9" w14:textId="38A1EACB" w:rsidR="00AD0BD6" w:rsidRPr="004D0CDD" w:rsidRDefault="008E458E" w:rsidP="00AD0BD6">
      <w:pPr>
        <w:pBdr>
          <w:top w:val="nil"/>
          <w:left w:val="nil"/>
          <w:bottom w:val="nil"/>
          <w:right w:val="nil"/>
          <w:between w:val="nil"/>
        </w:pBdr>
        <w:tabs>
          <w:tab w:val="left" w:pos="1117"/>
        </w:tabs>
        <w:spacing w:before="22" w:line="259" w:lineRule="auto"/>
        <w:ind w:right="516"/>
        <w:jc w:val="both"/>
        <w:rPr>
          <w:rFonts w:ascii="Century Gothic" w:eastAsia="Century Gothic" w:hAnsi="Century Gothic" w:cs="Century Gothic"/>
          <w:color w:val="1F4E79"/>
          <w:lang w:val="es-MX"/>
        </w:rPr>
      </w:pPr>
      <w:r w:rsidRPr="004D0CDD">
        <w:rPr>
          <w:rFonts w:ascii="Century Gothic" w:hAnsi="Century Gothic"/>
          <w:noProof/>
          <w:lang w:val="es-MX"/>
        </w:rPr>
        <w:drawing>
          <wp:anchor distT="0" distB="0" distL="114300" distR="114300" simplePos="0" relativeHeight="251669504" behindDoc="0" locked="0" layoutInCell="1" allowOverlap="1" wp14:anchorId="36B941AB" wp14:editId="3CF3C025">
            <wp:simplePos x="0" y="0"/>
            <wp:positionH relativeFrom="column">
              <wp:posOffset>1889760</wp:posOffset>
            </wp:positionH>
            <wp:positionV relativeFrom="paragraph">
              <wp:posOffset>83820</wp:posOffset>
            </wp:positionV>
            <wp:extent cx="861060" cy="954928"/>
            <wp:effectExtent l="0" t="0" r="0" b="0"/>
            <wp:wrapNone/>
            <wp:docPr id="10056602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83051" name="Imagen 4" descr="Logotipo, nombre de la empres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954928"/>
                    </a:xfrm>
                    <a:prstGeom prst="rect">
                      <a:avLst/>
                    </a:prstGeom>
                    <a:noFill/>
                    <a:ln>
                      <a:noFill/>
                    </a:ln>
                  </pic:spPr>
                </pic:pic>
              </a:graphicData>
            </a:graphic>
          </wp:anchor>
        </w:drawing>
      </w:r>
      <w:r w:rsidR="00AD0BD6" w:rsidRPr="004D0CDD">
        <w:rPr>
          <w:rFonts w:ascii="Century Gothic" w:hAnsi="Century Gothic"/>
          <w:noProof/>
          <w:lang w:val="es-MX"/>
        </w:rPr>
        <w:drawing>
          <wp:anchor distT="0" distB="0" distL="114300" distR="114300" simplePos="0" relativeHeight="251666432" behindDoc="1" locked="0" layoutInCell="1" allowOverlap="1" wp14:anchorId="34CECDF8" wp14:editId="7CC07416">
            <wp:simplePos x="0" y="0"/>
            <wp:positionH relativeFrom="margin">
              <wp:posOffset>1888234</wp:posOffset>
            </wp:positionH>
            <wp:positionV relativeFrom="paragraph">
              <wp:posOffset>88117</wp:posOffset>
            </wp:positionV>
            <wp:extent cx="831297" cy="780415"/>
            <wp:effectExtent l="0" t="0" r="6985" b="635"/>
            <wp:wrapNone/>
            <wp:docPr id="11" name="Imagen 11" descr="C:\Users\Lap Top\Downloads\Logo Red Juzgado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ap Top\Downloads\Logo Red Juzgadora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297"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2D2BA" w14:textId="77777777" w:rsidR="00AD0BD6" w:rsidRPr="004D0CDD" w:rsidRDefault="00AD0BD6" w:rsidP="00AD0BD6">
      <w:pPr>
        <w:pBdr>
          <w:top w:val="nil"/>
          <w:left w:val="nil"/>
          <w:bottom w:val="nil"/>
          <w:right w:val="nil"/>
          <w:between w:val="nil"/>
        </w:pBdr>
        <w:tabs>
          <w:tab w:val="left" w:pos="1117"/>
        </w:tabs>
        <w:spacing w:before="22" w:line="259" w:lineRule="auto"/>
        <w:ind w:right="516"/>
        <w:jc w:val="both"/>
        <w:rPr>
          <w:rFonts w:ascii="Century Gothic" w:eastAsia="Century Gothic" w:hAnsi="Century Gothic" w:cs="Century Gothic"/>
          <w:color w:val="1F4E79"/>
          <w:lang w:val="es-MX"/>
        </w:rPr>
      </w:pPr>
    </w:p>
    <w:p w14:paraId="300B0E46" w14:textId="77777777" w:rsidR="00AD0BD6" w:rsidRPr="004D0CDD" w:rsidRDefault="00AD0BD6" w:rsidP="00AD0BD6">
      <w:pPr>
        <w:pBdr>
          <w:top w:val="nil"/>
          <w:left w:val="nil"/>
          <w:bottom w:val="nil"/>
          <w:right w:val="nil"/>
          <w:between w:val="nil"/>
        </w:pBdr>
        <w:tabs>
          <w:tab w:val="left" w:pos="1117"/>
        </w:tabs>
        <w:spacing w:before="22" w:line="259" w:lineRule="auto"/>
        <w:ind w:right="516"/>
        <w:jc w:val="both"/>
        <w:rPr>
          <w:rFonts w:ascii="Century Gothic" w:eastAsia="Century Gothic" w:hAnsi="Century Gothic" w:cs="Century Gothic"/>
          <w:color w:val="1F4E79"/>
          <w:lang w:val="es-MX"/>
        </w:rPr>
      </w:pPr>
    </w:p>
    <w:p w14:paraId="332F7211" w14:textId="77777777" w:rsidR="00AD0BD6" w:rsidRPr="004D0CDD" w:rsidRDefault="00AD0BD6" w:rsidP="00AD0BD6">
      <w:pPr>
        <w:pBdr>
          <w:top w:val="nil"/>
          <w:left w:val="nil"/>
          <w:bottom w:val="nil"/>
          <w:right w:val="nil"/>
          <w:between w:val="nil"/>
        </w:pBdr>
        <w:tabs>
          <w:tab w:val="left" w:pos="1117"/>
        </w:tabs>
        <w:spacing w:before="22" w:line="259" w:lineRule="auto"/>
        <w:ind w:right="516"/>
        <w:jc w:val="both"/>
        <w:rPr>
          <w:rFonts w:ascii="Century Gothic" w:eastAsia="Century Gothic" w:hAnsi="Century Gothic" w:cs="Century Gothic"/>
          <w:color w:val="1F4E79"/>
          <w:lang w:val="es-MX"/>
        </w:rPr>
      </w:pPr>
    </w:p>
    <w:p w14:paraId="3E37B976" w14:textId="77777777" w:rsidR="00AD0BD6" w:rsidRPr="004D0CDD" w:rsidRDefault="00AD0BD6" w:rsidP="00AD0BD6">
      <w:pPr>
        <w:pBdr>
          <w:top w:val="nil"/>
          <w:left w:val="nil"/>
          <w:bottom w:val="nil"/>
          <w:right w:val="nil"/>
          <w:between w:val="nil"/>
        </w:pBdr>
        <w:tabs>
          <w:tab w:val="left" w:pos="1117"/>
        </w:tabs>
        <w:spacing w:before="22" w:line="259" w:lineRule="auto"/>
        <w:ind w:right="516"/>
        <w:jc w:val="both"/>
        <w:rPr>
          <w:rFonts w:ascii="Century Gothic" w:eastAsia="Century Gothic" w:hAnsi="Century Gothic" w:cs="Century Gothic"/>
          <w:color w:val="1F4E79"/>
          <w:lang w:val="es-MX"/>
        </w:rPr>
      </w:pPr>
    </w:p>
    <w:p w14:paraId="7AD2C20C" w14:textId="77777777" w:rsidR="004B0F64" w:rsidRPr="004D0CDD" w:rsidRDefault="004B0F64" w:rsidP="00CA03DE">
      <w:pPr>
        <w:pBdr>
          <w:top w:val="nil"/>
          <w:left w:val="nil"/>
          <w:bottom w:val="nil"/>
          <w:right w:val="nil"/>
          <w:between w:val="nil"/>
        </w:pBdr>
        <w:tabs>
          <w:tab w:val="left" w:pos="1148"/>
        </w:tabs>
        <w:spacing w:line="259" w:lineRule="auto"/>
        <w:ind w:left="1162" w:right="517"/>
        <w:jc w:val="both"/>
        <w:rPr>
          <w:rFonts w:ascii="Century Gothic" w:eastAsia="Century Gothic" w:hAnsi="Century Gothic" w:cs="Century Gothic"/>
          <w:color w:val="1F4E79"/>
          <w:lang w:val="es-MX"/>
        </w:rPr>
      </w:pPr>
    </w:p>
    <w:p w14:paraId="026B52EE" w14:textId="141DDC21" w:rsidR="004B0F64" w:rsidRPr="004D0CDD" w:rsidRDefault="003207AF">
      <w:pPr>
        <w:numPr>
          <w:ilvl w:val="0"/>
          <w:numId w:val="18"/>
        </w:numPr>
        <w:pBdr>
          <w:top w:val="nil"/>
          <w:left w:val="nil"/>
          <w:bottom w:val="nil"/>
          <w:right w:val="nil"/>
          <w:between w:val="nil"/>
        </w:pBdr>
        <w:tabs>
          <w:tab w:val="left" w:pos="1148"/>
        </w:tabs>
        <w:spacing w:line="259" w:lineRule="auto"/>
        <w:ind w:left="1134" w:right="517"/>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Solicitar el consentimiento expreso </w:t>
      </w:r>
      <w:r w:rsidR="00F06BAD" w:rsidRPr="004D0CDD">
        <w:rPr>
          <w:rFonts w:ascii="Century Gothic" w:eastAsia="Century Gothic" w:hAnsi="Century Gothic" w:cs="Century Gothic"/>
          <w:color w:val="000000" w:themeColor="text1"/>
          <w:lang w:val="es-MX"/>
        </w:rPr>
        <w:t xml:space="preserve">(de forma digital o escrita), </w:t>
      </w:r>
      <w:r w:rsidRPr="004D0CDD">
        <w:rPr>
          <w:rFonts w:ascii="Century Gothic" w:eastAsia="Century Gothic" w:hAnsi="Century Gothic" w:cs="Century Gothic"/>
          <w:color w:val="000000" w:themeColor="text1"/>
          <w:lang w:val="es-MX"/>
        </w:rPr>
        <w:t>de las mujeres</w:t>
      </w:r>
      <w:r w:rsidR="00F06BAD" w:rsidRPr="004D0CDD">
        <w:rPr>
          <w:rFonts w:ascii="Century Gothic" w:eastAsia="Century Gothic" w:hAnsi="Century Gothic" w:cs="Century Gothic"/>
          <w:color w:val="000000" w:themeColor="text1"/>
          <w:lang w:val="es-MX"/>
        </w:rPr>
        <w:t xml:space="preserve"> </w:t>
      </w:r>
      <w:r w:rsidRPr="004D0CDD">
        <w:rPr>
          <w:rFonts w:ascii="Century Gothic" w:eastAsia="Century Gothic" w:hAnsi="Century Gothic" w:cs="Century Gothic"/>
          <w:color w:val="000000" w:themeColor="text1"/>
          <w:lang w:val="es-MX"/>
        </w:rPr>
        <w:t>que quieran pertenecer a la Red, el cual deberá incluir las políticas de protección a sus datos personales.</w:t>
      </w:r>
    </w:p>
    <w:p w14:paraId="6A591EA5" w14:textId="77777777" w:rsidR="00075D73" w:rsidRPr="004D0CDD" w:rsidRDefault="00075D73" w:rsidP="00075D73">
      <w:pPr>
        <w:pBdr>
          <w:top w:val="nil"/>
          <w:left w:val="nil"/>
          <w:bottom w:val="nil"/>
          <w:right w:val="nil"/>
          <w:between w:val="nil"/>
        </w:pBdr>
        <w:tabs>
          <w:tab w:val="left" w:pos="1148"/>
        </w:tabs>
        <w:spacing w:line="259" w:lineRule="auto"/>
        <w:ind w:left="1134" w:right="517"/>
        <w:jc w:val="both"/>
        <w:rPr>
          <w:rFonts w:ascii="Century Gothic" w:eastAsia="Century Gothic" w:hAnsi="Century Gothic" w:cs="Century Gothic"/>
          <w:color w:val="000000" w:themeColor="text1"/>
          <w:lang w:val="es-MX"/>
        </w:rPr>
      </w:pPr>
    </w:p>
    <w:p w14:paraId="77F983E5" w14:textId="77777777" w:rsidR="004B0F64" w:rsidRPr="004D0CDD" w:rsidRDefault="003207AF" w:rsidP="00C22F42">
      <w:pPr>
        <w:pStyle w:val="Prrafodelista"/>
        <w:numPr>
          <w:ilvl w:val="0"/>
          <w:numId w:val="28"/>
        </w:numPr>
        <w:pBdr>
          <w:top w:val="nil"/>
          <w:left w:val="nil"/>
          <w:bottom w:val="nil"/>
          <w:right w:val="nil"/>
          <w:between w:val="nil"/>
        </w:pBdr>
        <w:tabs>
          <w:tab w:val="left" w:pos="1088"/>
        </w:tabs>
        <w:spacing w:before="208" w:line="259" w:lineRule="auto"/>
        <w:ind w:right="514"/>
        <w:outlineLvl w:val="2"/>
        <w:rPr>
          <w:rFonts w:ascii="Century Gothic" w:eastAsia="Century Gothic" w:hAnsi="Century Gothic" w:cs="Century Gothic"/>
          <w:b/>
          <w:color w:val="000000" w:themeColor="text1"/>
          <w:lang w:val="es-MX"/>
        </w:rPr>
      </w:pPr>
      <w:bookmarkStart w:id="12" w:name="_Toc192680126"/>
      <w:r w:rsidRPr="004D0CDD">
        <w:rPr>
          <w:rFonts w:ascii="Century Gothic" w:eastAsia="Century Gothic" w:hAnsi="Century Gothic" w:cs="Century Gothic"/>
          <w:b/>
          <w:color w:val="000000" w:themeColor="text1"/>
          <w:lang w:val="es-MX"/>
        </w:rPr>
        <w:t>Prevención de la VPMRG</w:t>
      </w:r>
      <w:bookmarkEnd w:id="12"/>
    </w:p>
    <w:p w14:paraId="3A45E4DF" w14:textId="77777777" w:rsidR="004B0F64" w:rsidRPr="004D0CDD" w:rsidRDefault="004B0F64">
      <w:pPr>
        <w:pBdr>
          <w:top w:val="nil"/>
          <w:left w:val="nil"/>
          <w:bottom w:val="nil"/>
          <w:right w:val="nil"/>
          <w:between w:val="nil"/>
        </w:pBdr>
        <w:spacing w:before="5"/>
        <w:rPr>
          <w:rFonts w:ascii="Century Gothic" w:eastAsia="Century Gothic" w:hAnsi="Century Gothic" w:cs="Century Gothic"/>
          <w:color w:val="000000" w:themeColor="text1"/>
          <w:lang w:val="es-MX"/>
        </w:rPr>
      </w:pPr>
    </w:p>
    <w:p w14:paraId="266A2272" w14:textId="77777777" w:rsidR="004B0F64" w:rsidRPr="004D0CDD" w:rsidRDefault="003207AF">
      <w:pPr>
        <w:numPr>
          <w:ilvl w:val="0"/>
          <w:numId w:val="9"/>
        </w:numPr>
        <w:pBdr>
          <w:top w:val="nil"/>
          <w:left w:val="nil"/>
          <w:bottom w:val="nil"/>
          <w:right w:val="nil"/>
          <w:between w:val="nil"/>
        </w:pBdr>
        <w:tabs>
          <w:tab w:val="left" w:pos="1148"/>
        </w:tabs>
        <w:spacing w:line="259" w:lineRule="auto"/>
        <w:ind w:right="517"/>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Contar con material de difusión, como: dípticos, trípticos o infografías con base en la Guía para la Atención de la VPMRG.</w:t>
      </w:r>
    </w:p>
    <w:p w14:paraId="50B82450" w14:textId="77777777" w:rsidR="004B0F64" w:rsidRPr="004D0CDD" w:rsidRDefault="004B0F64">
      <w:pPr>
        <w:pBdr>
          <w:top w:val="nil"/>
          <w:left w:val="nil"/>
          <w:bottom w:val="nil"/>
          <w:right w:val="nil"/>
          <w:between w:val="nil"/>
        </w:pBdr>
        <w:tabs>
          <w:tab w:val="left" w:pos="1148"/>
        </w:tabs>
        <w:spacing w:line="259" w:lineRule="auto"/>
        <w:ind w:left="1162" w:right="517"/>
        <w:jc w:val="both"/>
        <w:rPr>
          <w:rFonts w:ascii="Century Gothic" w:eastAsia="Century Gothic" w:hAnsi="Century Gothic" w:cs="Century Gothic"/>
          <w:color w:val="000000" w:themeColor="text1"/>
          <w:lang w:val="es-MX"/>
        </w:rPr>
      </w:pPr>
    </w:p>
    <w:p w14:paraId="4355F40B" w14:textId="77777777" w:rsidR="004B0F64" w:rsidRPr="004D0CDD" w:rsidRDefault="003207AF">
      <w:pPr>
        <w:numPr>
          <w:ilvl w:val="0"/>
          <w:numId w:val="9"/>
        </w:numPr>
        <w:pBdr>
          <w:top w:val="nil"/>
          <w:left w:val="nil"/>
          <w:bottom w:val="nil"/>
          <w:right w:val="nil"/>
          <w:between w:val="nil"/>
        </w:pBdr>
        <w:tabs>
          <w:tab w:val="left" w:pos="1148"/>
        </w:tabs>
        <w:spacing w:line="259" w:lineRule="auto"/>
        <w:ind w:right="517"/>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lastRenderedPageBreak/>
        <w:t>Contar con un directorio telefónico con datos vigentes de las instancias competentes para sancionar la VPMRG</w:t>
      </w:r>
      <w:r w:rsidR="00797117" w:rsidRPr="004D0CDD">
        <w:rPr>
          <w:rFonts w:ascii="Century Gothic" w:eastAsia="Century Gothic" w:hAnsi="Century Gothic" w:cs="Century Gothic"/>
          <w:color w:val="000000" w:themeColor="text1"/>
          <w:lang w:val="es-MX"/>
        </w:rPr>
        <w:t xml:space="preserve"> (Incluyendo los tres poderes del estado que postulan candidaturas)</w:t>
      </w:r>
      <w:r w:rsidRPr="004D0CDD">
        <w:rPr>
          <w:rFonts w:ascii="Century Gothic" w:eastAsia="Century Gothic" w:hAnsi="Century Gothic" w:cs="Century Gothic"/>
          <w:color w:val="000000" w:themeColor="text1"/>
          <w:lang w:val="es-MX"/>
        </w:rPr>
        <w:t>.</w:t>
      </w:r>
    </w:p>
    <w:p w14:paraId="538021D0" w14:textId="77777777" w:rsidR="004B0F64" w:rsidRPr="004D0CDD" w:rsidRDefault="004B0F64">
      <w:pPr>
        <w:pBdr>
          <w:top w:val="nil"/>
          <w:left w:val="nil"/>
          <w:bottom w:val="nil"/>
          <w:right w:val="nil"/>
          <w:between w:val="nil"/>
        </w:pBdr>
        <w:ind w:left="802"/>
        <w:jc w:val="both"/>
        <w:rPr>
          <w:rFonts w:ascii="Century Gothic" w:eastAsia="Century Gothic" w:hAnsi="Century Gothic" w:cs="Century Gothic"/>
          <w:color w:val="000000" w:themeColor="text1"/>
          <w:lang w:val="es-MX"/>
        </w:rPr>
      </w:pPr>
    </w:p>
    <w:p w14:paraId="759DFDE7" w14:textId="77777777" w:rsidR="004B0F64" w:rsidRPr="004D0CDD" w:rsidRDefault="003207AF">
      <w:pPr>
        <w:numPr>
          <w:ilvl w:val="0"/>
          <w:numId w:val="9"/>
        </w:numPr>
        <w:pBdr>
          <w:top w:val="nil"/>
          <w:left w:val="nil"/>
          <w:bottom w:val="nil"/>
          <w:right w:val="nil"/>
          <w:between w:val="nil"/>
        </w:pBdr>
        <w:tabs>
          <w:tab w:val="left" w:pos="1148"/>
        </w:tabs>
        <w:spacing w:line="259" w:lineRule="auto"/>
        <w:ind w:right="517"/>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Habilitar una línea telefónica y un correo electrónico de forma exclusiva para atender a las mujeres que soliciten orientación en materia de VPMRG.</w:t>
      </w:r>
    </w:p>
    <w:p w14:paraId="492282D9" w14:textId="77777777" w:rsidR="004B0F64" w:rsidRPr="004D0CDD" w:rsidRDefault="004B0F64">
      <w:pPr>
        <w:pBdr>
          <w:top w:val="nil"/>
          <w:left w:val="nil"/>
          <w:bottom w:val="nil"/>
          <w:right w:val="nil"/>
          <w:between w:val="nil"/>
        </w:pBdr>
        <w:ind w:left="802"/>
        <w:jc w:val="both"/>
        <w:rPr>
          <w:rFonts w:ascii="Century Gothic" w:eastAsia="Century Gothic" w:hAnsi="Century Gothic" w:cs="Century Gothic"/>
          <w:color w:val="000000" w:themeColor="text1"/>
          <w:lang w:val="es-MX"/>
        </w:rPr>
      </w:pPr>
    </w:p>
    <w:p w14:paraId="4C02A94E" w14:textId="77777777" w:rsidR="004B0F64" w:rsidRPr="004D0CDD" w:rsidRDefault="003207AF">
      <w:pPr>
        <w:numPr>
          <w:ilvl w:val="0"/>
          <w:numId w:val="9"/>
        </w:numPr>
        <w:pBdr>
          <w:top w:val="nil"/>
          <w:left w:val="nil"/>
          <w:bottom w:val="nil"/>
          <w:right w:val="nil"/>
          <w:between w:val="nil"/>
        </w:pBdr>
        <w:tabs>
          <w:tab w:val="left" w:pos="1148"/>
        </w:tabs>
        <w:spacing w:line="259" w:lineRule="auto"/>
        <w:ind w:right="517"/>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Elaborar cápsulas de videos en las cuales, las consejeras, consejeros o en su caso, el personal de cada instituto electoral, expliquen los aspectos esenciales de lo que es la violencia política de género y ante qué instancias se puede denunciar.</w:t>
      </w:r>
    </w:p>
    <w:p w14:paraId="1D25F373" w14:textId="77777777" w:rsidR="00C22F42" w:rsidRPr="004D0CDD" w:rsidRDefault="00C22F42" w:rsidP="00C22F42">
      <w:pPr>
        <w:pBdr>
          <w:top w:val="nil"/>
          <w:left w:val="nil"/>
          <w:bottom w:val="nil"/>
          <w:right w:val="nil"/>
          <w:between w:val="nil"/>
        </w:pBdr>
        <w:tabs>
          <w:tab w:val="left" w:pos="1571"/>
        </w:tabs>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ab/>
      </w:r>
    </w:p>
    <w:p w14:paraId="53F93BA6" w14:textId="77777777" w:rsidR="004B0F64" w:rsidRPr="004D0CDD" w:rsidRDefault="003207AF" w:rsidP="00C22F42">
      <w:pPr>
        <w:pStyle w:val="Ttulo3"/>
        <w:numPr>
          <w:ilvl w:val="0"/>
          <w:numId w:val="28"/>
        </w:numPr>
        <w:rPr>
          <w:rFonts w:ascii="Century Gothic" w:eastAsia="Century Gothic" w:hAnsi="Century Gothic" w:cs="Century Gothic"/>
          <w:b w:val="0"/>
          <w:color w:val="000000" w:themeColor="text1"/>
          <w:sz w:val="22"/>
          <w:szCs w:val="22"/>
          <w:lang w:val="es-MX"/>
        </w:rPr>
      </w:pPr>
      <w:bookmarkStart w:id="13" w:name="_Toc192680127"/>
      <w:r w:rsidRPr="004D0CDD">
        <w:rPr>
          <w:rFonts w:ascii="Century Gothic" w:eastAsia="Century Gothic" w:hAnsi="Century Gothic" w:cs="Century Gothic"/>
          <w:color w:val="000000" w:themeColor="text1"/>
          <w:sz w:val="22"/>
          <w:szCs w:val="22"/>
          <w:lang w:val="es-MX"/>
        </w:rPr>
        <w:t>Seguimiento de la participación política de las mujeres</w:t>
      </w:r>
      <w:bookmarkEnd w:id="13"/>
    </w:p>
    <w:p w14:paraId="1B7223FA" w14:textId="77777777" w:rsidR="004B0F64" w:rsidRPr="004D0CDD" w:rsidRDefault="003207AF">
      <w:pPr>
        <w:numPr>
          <w:ilvl w:val="1"/>
          <w:numId w:val="10"/>
        </w:numPr>
        <w:pBdr>
          <w:top w:val="nil"/>
          <w:left w:val="nil"/>
          <w:bottom w:val="nil"/>
          <w:right w:val="nil"/>
          <w:between w:val="nil"/>
        </w:pBdr>
        <w:tabs>
          <w:tab w:val="left" w:pos="1155"/>
        </w:tabs>
        <w:spacing w:before="162" w:line="259" w:lineRule="auto"/>
        <w:ind w:right="515"/>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Llevar a cabo el seguimiento o monitoreo </w:t>
      </w:r>
      <w:r w:rsidR="00291AB4" w:rsidRPr="004D0CDD">
        <w:rPr>
          <w:rFonts w:ascii="Century Gothic" w:eastAsia="Century Gothic" w:hAnsi="Century Gothic" w:cs="Century Gothic"/>
          <w:color w:val="000000" w:themeColor="text1"/>
          <w:lang w:val="es-MX"/>
        </w:rPr>
        <w:t>de la participación política</w:t>
      </w:r>
      <w:r w:rsidRPr="004D0CDD">
        <w:rPr>
          <w:rFonts w:ascii="Century Gothic" w:eastAsia="Century Gothic" w:hAnsi="Century Gothic" w:cs="Century Gothic"/>
          <w:color w:val="000000" w:themeColor="text1"/>
          <w:lang w:val="es-MX"/>
        </w:rPr>
        <w:t xml:space="preserve"> de las mujeres </w:t>
      </w:r>
      <w:r w:rsidR="00291AB4" w:rsidRPr="004D0CDD">
        <w:rPr>
          <w:rFonts w:ascii="Century Gothic" w:eastAsia="Century Gothic" w:hAnsi="Century Gothic" w:cs="Century Gothic"/>
          <w:color w:val="000000" w:themeColor="text1"/>
          <w:lang w:val="es-MX"/>
        </w:rPr>
        <w:t xml:space="preserve">juzgadoras </w:t>
      </w:r>
      <w:r w:rsidRPr="004D0CDD">
        <w:rPr>
          <w:rFonts w:ascii="Century Gothic" w:eastAsia="Century Gothic" w:hAnsi="Century Gothic" w:cs="Century Gothic"/>
          <w:color w:val="000000" w:themeColor="text1"/>
          <w:lang w:val="es-MX"/>
        </w:rPr>
        <w:t>inscritas a la Red con la finalidad de detectar casos que pudieran ser constitutivos de VPMRG.</w:t>
      </w:r>
    </w:p>
    <w:p w14:paraId="04DAEB0A" w14:textId="77777777" w:rsidR="004B0F64" w:rsidRPr="004D0CDD" w:rsidRDefault="003207AF">
      <w:pPr>
        <w:numPr>
          <w:ilvl w:val="1"/>
          <w:numId w:val="10"/>
        </w:numPr>
        <w:pBdr>
          <w:top w:val="nil"/>
          <w:left w:val="nil"/>
          <w:bottom w:val="nil"/>
          <w:right w:val="nil"/>
          <w:between w:val="nil"/>
        </w:pBdr>
        <w:tabs>
          <w:tab w:val="left" w:pos="1167"/>
        </w:tabs>
        <w:spacing w:before="157" w:line="259" w:lineRule="auto"/>
        <w:ind w:right="516"/>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En su caso, y sólo dentro de las facultades del OPLE, se podrá orientar a las </w:t>
      </w:r>
      <w:r w:rsidR="00291AB4" w:rsidRPr="004D0CDD">
        <w:rPr>
          <w:rFonts w:ascii="Century Gothic" w:eastAsia="Century Gothic" w:hAnsi="Century Gothic" w:cs="Century Gothic"/>
          <w:color w:val="000000" w:themeColor="text1"/>
          <w:lang w:val="es-MX"/>
        </w:rPr>
        <w:t xml:space="preserve">mujeres juzgadoras </w:t>
      </w:r>
      <w:r w:rsidRPr="004D0CDD">
        <w:rPr>
          <w:rFonts w:ascii="Century Gothic" w:eastAsia="Century Gothic" w:hAnsi="Century Gothic" w:cs="Century Gothic"/>
          <w:color w:val="000000" w:themeColor="text1"/>
          <w:lang w:val="es-MX"/>
        </w:rPr>
        <w:t>en los supuestos que ellas consideren que pueden ser constitutivos de VPMRG y canalizar a la instancia correspondiente para su oportuna atención.</w:t>
      </w:r>
    </w:p>
    <w:p w14:paraId="5D77A178" w14:textId="77777777" w:rsidR="004B0F64" w:rsidRPr="004D0CDD" w:rsidRDefault="003207AF">
      <w:pPr>
        <w:numPr>
          <w:ilvl w:val="1"/>
          <w:numId w:val="10"/>
        </w:numPr>
        <w:pBdr>
          <w:top w:val="nil"/>
          <w:left w:val="nil"/>
          <w:bottom w:val="nil"/>
          <w:right w:val="nil"/>
          <w:between w:val="nil"/>
        </w:pBdr>
        <w:spacing w:before="161" w:line="259" w:lineRule="auto"/>
        <w:ind w:right="516"/>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Para documentar las situaciones que se lleguen a presentar se utilizará un formato modelo, el cual cada OPLE adecuará a la legislación local respectiva sobre transparencia y protección de datos personales.</w:t>
      </w:r>
    </w:p>
    <w:p w14:paraId="517A5355" w14:textId="77777777" w:rsidR="004B0F64" w:rsidRPr="004D0CDD" w:rsidRDefault="004B0F64">
      <w:pPr>
        <w:pBdr>
          <w:top w:val="nil"/>
          <w:left w:val="nil"/>
          <w:bottom w:val="nil"/>
          <w:right w:val="nil"/>
          <w:between w:val="nil"/>
        </w:pBdr>
        <w:spacing w:before="161" w:line="259" w:lineRule="auto"/>
        <w:ind w:left="1440" w:right="516"/>
        <w:jc w:val="both"/>
        <w:rPr>
          <w:rFonts w:ascii="Century Gothic" w:eastAsia="Century Gothic" w:hAnsi="Century Gothic" w:cs="Century Gothic"/>
          <w:color w:val="000000" w:themeColor="text1"/>
          <w:lang w:val="es-MX"/>
        </w:rPr>
      </w:pPr>
    </w:p>
    <w:p w14:paraId="5CDBBC71" w14:textId="77777777" w:rsidR="004B0F64" w:rsidRPr="004D0CDD" w:rsidRDefault="003207AF" w:rsidP="00C22F42">
      <w:pPr>
        <w:pStyle w:val="Ttulo3"/>
        <w:numPr>
          <w:ilvl w:val="0"/>
          <w:numId w:val="28"/>
        </w:numPr>
        <w:rPr>
          <w:rFonts w:ascii="Century Gothic" w:eastAsia="Century Gothic" w:hAnsi="Century Gothic" w:cs="Century Gothic"/>
          <w:color w:val="000000" w:themeColor="text1"/>
          <w:sz w:val="22"/>
          <w:szCs w:val="22"/>
          <w:lang w:val="es-MX"/>
        </w:rPr>
      </w:pPr>
      <w:bookmarkStart w:id="14" w:name="_Toc192680128"/>
      <w:r w:rsidRPr="004D0CDD">
        <w:rPr>
          <w:rFonts w:ascii="Century Gothic" w:eastAsia="Century Gothic" w:hAnsi="Century Gothic" w:cs="Century Gothic"/>
          <w:color w:val="000000" w:themeColor="text1"/>
          <w:sz w:val="22"/>
          <w:szCs w:val="22"/>
          <w:lang w:val="es-MX"/>
        </w:rPr>
        <w:t>Informe y sistematización</w:t>
      </w:r>
      <w:bookmarkEnd w:id="14"/>
    </w:p>
    <w:p w14:paraId="74D92FB6" w14:textId="77777777" w:rsidR="004B0F64" w:rsidRPr="004D0CDD" w:rsidRDefault="003207AF">
      <w:pPr>
        <w:numPr>
          <w:ilvl w:val="0"/>
          <w:numId w:val="1"/>
        </w:numPr>
        <w:pBdr>
          <w:top w:val="nil"/>
          <w:left w:val="nil"/>
          <w:bottom w:val="nil"/>
          <w:right w:val="nil"/>
          <w:between w:val="nil"/>
        </w:pBdr>
        <w:tabs>
          <w:tab w:val="left" w:pos="1100"/>
        </w:tabs>
        <w:spacing w:before="186" w:line="259" w:lineRule="auto"/>
        <w:ind w:right="516" w:firstLine="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Por parte de AMCEE, se contará con una Coordinadora Nacional de la Red, quien tendrá como función principal llevar a cabo un análisis cualitativo para definir áreas de oportunidad en la implementación y operación de la Red y mantendrá de forma permanente comunicación con la Secretaría de Género de la AMCEE; además, se designarán de entre sus integrantes, 5 consejeras responsables de circunscripción y cada OPLE, designará una consejera que coordine a nivel estatal, que sea preferentemente quien presida la Comisión de Igualdad de Género o su equivalente o la asociada AMCEE que designe el OPLE. </w:t>
      </w:r>
    </w:p>
    <w:p w14:paraId="4B085233" w14:textId="77777777" w:rsidR="004B0F64" w:rsidRPr="004D0CDD" w:rsidRDefault="003207AF">
      <w:pPr>
        <w:numPr>
          <w:ilvl w:val="0"/>
          <w:numId w:val="1"/>
        </w:numPr>
        <w:pBdr>
          <w:top w:val="nil"/>
          <w:left w:val="nil"/>
          <w:bottom w:val="nil"/>
          <w:right w:val="nil"/>
          <w:between w:val="nil"/>
        </w:pBdr>
        <w:tabs>
          <w:tab w:val="left" w:pos="1100"/>
        </w:tabs>
        <w:spacing w:before="186" w:line="259" w:lineRule="auto"/>
        <w:ind w:right="516" w:firstLine="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 xml:space="preserve">La Consejera Coordinadora de cada OPLE, deberá elaborar </w:t>
      </w:r>
      <w:r w:rsidR="00291AB4" w:rsidRPr="004D0CDD">
        <w:rPr>
          <w:rFonts w:ascii="Century Gothic" w:eastAsia="Century Gothic" w:hAnsi="Century Gothic" w:cs="Century Gothic"/>
          <w:color w:val="000000" w:themeColor="text1"/>
          <w:lang w:val="es-MX"/>
        </w:rPr>
        <w:t>los informes</w:t>
      </w:r>
      <w:r w:rsidR="0064013B" w:rsidRPr="004D0CDD">
        <w:rPr>
          <w:rFonts w:ascii="Century Gothic" w:eastAsia="Century Gothic" w:hAnsi="Century Gothic" w:cs="Century Gothic"/>
          <w:color w:val="000000" w:themeColor="text1"/>
          <w:lang w:val="es-MX"/>
        </w:rPr>
        <w:t xml:space="preserve"> de conformidad con el formato propuesto</w:t>
      </w:r>
      <w:r w:rsidRPr="004D0CDD">
        <w:rPr>
          <w:rFonts w:ascii="Century Gothic" w:eastAsia="Century Gothic" w:hAnsi="Century Gothic" w:cs="Century Gothic"/>
          <w:color w:val="000000" w:themeColor="text1"/>
          <w:lang w:val="es-MX"/>
        </w:rPr>
        <w:t>.</w:t>
      </w:r>
    </w:p>
    <w:p w14:paraId="19465CC0" w14:textId="77777777" w:rsidR="004B0F64" w:rsidRPr="004D0CDD" w:rsidRDefault="003207AF">
      <w:pPr>
        <w:numPr>
          <w:ilvl w:val="0"/>
          <w:numId w:val="1"/>
        </w:numPr>
        <w:pBdr>
          <w:top w:val="nil"/>
          <w:left w:val="nil"/>
          <w:bottom w:val="nil"/>
          <w:right w:val="nil"/>
          <w:between w:val="nil"/>
        </w:pBdr>
        <w:tabs>
          <w:tab w:val="left" w:pos="1167"/>
        </w:tabs>
        <w:spacing w:before="160" w:line="259" w:lineRule="auto"/>
        <w:ind w:right="516" w:firstLine="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La Consejera responsable de circunscripción, recopilará los respectivos informes estatales, elaborará un concentrado por circunscripción y lo remitirá junto con los informes a la Secretaria de Género de la AMCEE que corresponda.</w:t>
      </w:r>
    </w:p>
    <w:p w14:paraId="3B60ECA5" w14:textId="77777777" w:rsidR="004B0F64" w:rsidRPr="004D0CDD" w:rsidRDefault="003207AF">
      <w:pPr>
        <w:numPr>
          <w:ilvl w:val="0"/>
          <w:numId w:val="1"/>
        </w:numPr>
        <w:pBdr>
          <w:top w:val="nil"/>
          <w:left w:val="nil"/>
          <w:bottom w:val="nil"/>
          <w:right w:val="nil"/>
          <w:between w:val="nil"/>
        </w:pBdr>
        <w:tabs>
          <w:tab w:val="left" w:pos="1472"/>
        </w:tabs>
        <w:spacing w:before="160" w:line="259" w:lineRule="auto"/>
        <w:ind w:right="515" w:firstLine="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lastRenderedPageBreak/>
        <w:t xml:space="preserve">Las Secretarias de Género de la AMCEE, elaborarán un concentrado en el que se analice </w:t>
      </w:r>
      <w:r w:rsidR="0064013B" w:rsidRPr="004D0CDD">
        <w:rPr>
          <w:rFonts w:ascii="Century Gothic" w:eastAsia="Century Gothic" w:hAnsi="Century Gothic" w:cs="Century Gothic"/>
          <w:color w:val="000000" w:themeColor="text1"/>
          <w:lang w:val="es-MX"/>
        </w:rPr>
        <w:t xml:space="preserve">la situación de casos, </w:t>
      </w:r>
      <w:r w:rsidRPr="004D0CDD">
        <w:rPr>
          <w:rFonts w:ascii="Century Gothic" w:eastAsia="Century Gothic" w:hAnsi="Century Gothic" w:cs="Century Gothic"/>
          <w:color w:val="000000" w:themeColor="text1"/>
          <w:lang w:val="es-MX"/>
        </w:rPr>
        <w:t>medidas y acciones en cada entidad federativa, este concentrado será remitido al Consejo Directivo de la AMCEE.</w:t>
      </w:r>
    </w:p>
    <w:p w14:paraId="106346F1" w14:textId="77777777" w:rsidR="00291AB4" w:rsidRPr="004D0CDD" w:rsidRDefault="00291AB4">
      <w:pPr>
        <w:numPr>
          <w:ilvl w:val="0"/>
          <w:numId w:val="1"/>
        </w:numPr>
        <w:pBdr>
          <w:top w:val="nil"/>
          <w:left w:val="nil"/>
          <w:bottom w:val="nil"/>
          <w:right w:val="nil"/>
          <w:between w:val="nil"/>
        </w:pBdr>
        <w:tabs>
          <w:tab w:val="left" w:pos="1472"/>
        </w:tabs>
        <w:spacing w:before="160" w:line="259" w:lineRule="auto"/>
        <w:ind w:right="515" w:firstLine="0"/>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Calendario de implementación de la Red e informes durante 2025.</w:t>
      </w:r>
    </w:p>
    <w:p w14:paraId="4BA54C97" w14:textId="77777777" w:rsidR="00291AB4" w:rsidRPr="004D0CDD" w:rsidRDefault="00291AB4" w:rsidP="00291AB4">
      <w:pPr>
        <w:pBdr>
          <w:top w:val="nil"/>
          <w:left w:val="nil"/>
          <w:bottom w:val="nil"/>
          <w:right w:val="nil"/>
          <w:between w:val="nil"/>
        </w:pBdr>
        <w:tabs>
          <w:tab w:val="left" w:pos="1472"/>
        </w:tabs>
        <w:spacing w:before="160" w:line="259" w:lineRule="auto"/>
        <w:ind w:left="802" w:right="515"/>
        <w:jc w:val="both"/>
        <w:rPr>
          <w:rFonts w:ascii="Century Gothic" w:eastAsia="Century Gothic" w:hAnsi="Century Gothic" w:cs="Century Gothic"/>
          <w:color w:val="000000"/>
          <w:lang w:val="es-MX"/>
        </w:rPr>
      </w:pPr>
    </w:p>
    <w:tbl>
      <w:tblPr>
        <w:tblStyle w:val="Tablaconcuadrcula"/>
        <w:tblW w:w="0" w:type="auto"/>
        <w:jc w:val="center"/>
        <w:tblLook w:val="04A0" w:firstRow="1" w:lastRow="0" w:firstColumn="1" w:lastColumn="0" w:noHBand="0" w:noVBand="1"/>
      </w:tblPr>
      <w:tblGrid>
        <w:gridCol w:w="5856"/>
        <w:gridCol w:w="3353"/>
      </w:tblGrid>
      <w:tr w:rsidR="00291AB4" w:rsidRPr="004D0CDD" w14:paraId="055EA371" w14:textId="77777777" w:rsidTr="00D43FEB">
        <w:trPr>
          <w:jc w:val="center"/>
        </w:trPr>
        <w:tc>
          <w:tcPr>
            <w:tcW w:w="5856" w:type="dxa"/>
            <w:shd w:val="clear" w:color="auto" w:fill="E5DFEC" w:themeFill="accent4" w:themeFillTint="33"/>
            <w:vAlign w:val="center"/>
          </w:tcPr>
          <w:p w14:paraId="1F7809CF" w14:textId="77777777" w:rsidR="00291AB4" w:rsidRPr="004D0CDD" w:rsidRDefault="00291AB4" w:rsidP="008E592C">
            <w:pPr>
              <w:tabs>
                <w:tab w:val="left" w:pos="1472"/>
              </w:tabs>
              <w:spacing w:before="160" w:line="259" w:lineRule="auto"/>
              <w:ind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Suscripción de convenio y programa operativo</w:t>
            </w:r>
          </w:p>
        </w:tc>
        <w:tc>
          <w:tcPr>
            <w:tcW w:w="3353" w:type="dxa"/>
            <w:shd w:val="clear" w:color="auto" w:fill="E5DFEC" w:themeFill="accent4" w:themeFillTint="33"/>
            <w:vAlign w:val="center"/>
          </w:tcPr>
          <w:p w14:paraId="5B1D1294" w14:textId="77777777" w:rsidR="00291AB4" w:rsidRPr="004D0CDD" w:rsidRDefault="00291AB4" w:rsidP="00C75BB2">
            <w:pPr>
              <w:tabs>
                <w:tab w:val="left" w:pos="1472"/>
              </w:tabs>
              <w:spacing w:before="160" w:line="259" w:lineRule="auto"/>
              <w:ind w:right="515"/>
              <w:jc w:val="center"/>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31 de enero</w:t>
            </w:r>
          </w:p>
        </w:tc>
      </w:tr>
      <w:tr w:rsidR="00291AB4" w:rsidRPr="004D0CDD" w14:paraId="2A7ABBE3" w14:textId="77777777" w:rsidTr="00D43FEB">
        <w:trPr>
          <w:jc w:val="center"/>
        </w:trPr>
        <w:tc>
          <w:tcPr>
            <w:tcW w:w="5856" w:type="dxa"/>
            <w:shd w:val="clear" w:color="auto" w:fill="E5DFEC" w:themeFill="accent4" w:themeFillTint="33"/>
            <w:vAlign w:val="center"/>
          </w:tcPr>
          <w:p w14:paraId="1AB0DA34" w14:textId="77777777" w:rsidR="00291AB4" w:rsidRPr="004D0CDD" w:rsidRDefault="00291AB4" w:rsidP="008E592C">
            <w:pPr>
              <w:tabs>
                <w:tab w:val="left" w:pos="1472"/>
              </w:tabs>
              <w:spacing w:before="160" w:line="259" w:lineRule="auto"/>
              <w:ind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Aprobación por Consejo General o Comisiones de la Red e informar a la AMCEE de la aprobación, mediante oficio o vía correo electrónico institucional</w:t>
            </w:r>
          </w:p>
        </w:tc>
        <w:tc>
          <w:tcPr>
            <w:tcW w:w="3353" w:type="dxa"/>
            <w:shd w:val="clear" w:color="auto" w:fill="E5DFEC" w:themeFill="accent4" w:themeFillTint="33"/>
            <w:vAlign w:val="center"/>
          </w:tcPr>
          <w:p w14:paraId="0DAFC08E" w14:textId="77777777" w:rsidR="00291AB4" w:rsidRPr="004D0CDD" w:rsidRDefault="00291AB4" w:rsidP="00C75BB2">
            <w:pPr>
              <w:tabs>
                <w:tab w:val="left" w:pos="1472"/>
              </w:tabs>
              <w:spacing w:before="160" w:line="259" w:lineRule="auto"/>
              <w:ind w:right="515"/>
              <w:jc w:val="center"/>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01 al 28 de febrero</w:t>
            </w:r>
          </w:p>
        </w:tc>
      </w:tr>
      <w:tr w:rsidR="00291AB4" w:rsidRPr="004D0CDD" w14:paraId="1F2ED525" w14:textId="77777777" w:rsidTr="00D43FEB">
        <w:trPr>
          <w:jc w:val="center"/>
        </w:trPr>
        <w:tc>
          <w:tcPr>
            <w:tcW w:w="5856" w:type="dxa"/>
            <w:shd w:val="clear" w:color="auto" w:fill="E5DFEC" w:themeFill="accent4" w:themeFillTint="33"/>
            <w:vAlign w:val="center"/>
          </w:tcPr>
          <w:p w14:paraId="4186C510" w14:textId="56C036E0" w:rsidR="00291AB4" w:rsidRPr="004D0CDD" w:rsidRDefault="00291AB4" w:rsidP="008E592C">
            <w:pPr>
              <w:tabs>
                <w:tab w:val="left" w:pos="1472"/>
              </w:tabs>
              <w:spacing w:before="160" w:line="259" w:lineRule="auto"/>
              <w:ind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Primer informe de avances</w:t>
            </w:r>
            <w:r w:rsidR="008E592C" w:rsidRPr="004D0CDD">
              <w:rPr>
                <w:rFonts w:ascii="Century Gothic" w:eastAsia="Century Gothic" w:hAnsi="Century Gothic" w:cs="Century Gothic"/>
                <w:color w:val="000000"/>
                <w:lang w:val="es-MX"/>
              </w:rPr>
              <w:t xml:space="preserve"> (Relativo al inicio de la implementación de la Red y en su caso, número de adhesiones de mujeres candidatas)</w:t>
            </w:r>
          </w:p>
        </w:tc>
        <w:tc>
          <w:tcPr>
            <w:tcW w:w="3353" w:type="dxa"/>
            <w:shd w:val="clear" w:color="auto" w:fill="E5DFEC" w:themeFill="accent4" w:themeFillTint="33"/>
            <w:vAlign w:val="center"/>
          </w:tcPr>
          <w:p w14:paraId="6A42C93B" w14:textId="77777777" w:rsidR="00291AB4" w:rsidRPr="004D0CDD" w:rsidRDefault="00291AB4" w:rsidP="00C75BB2">
            <w:pPr>
              <w:tabs>
                <w:tab w:val="left" w:pos="1472"/>
              </w:tabs>
              <w:spacing w:before="160" w:line="259" w:lineRule="auto"/>
              <w:ind w:right="515"/>
              <w:jc w:val="center"/>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Al 10 de abril</w:t>
            </w:r>
          </w:p>
        </w:tc>
      </w:tr>
      <w:tr w:rsidR="00291AB4" w:rsidRPr="004D0CDD" w14:paraId="43008E82" w14:textId="77777777" w:rsidTr="00D43FEB">
        <w:trPr>
          <w:jc w:val="center"/>
        </w:trPr>
        <w:tc>
          <w:tcPr>
            <w:tcW w:w="5856" w:type="dxa"/>
            <w:shd w:val="clear" w:color="auto" w:fill="E5DFEC" w:themeFill="accent4" w:themeFillTint="33"/>
            <w:vAlign w:val="center"/>
          </w:tcPr>
          <w:p w14:paraId="62B3B7D1" w14:textId="4D95D29F" w:rsidR="00291AB4" w:rsidRPr="004D0CDD" w:rsidRDefault="00291AB4" w:rsidP="008E592C">
            <w:pPr>
              <w:tabs>
                <w:tab w:val="left" w:pos="1472"/>
              </w:tabs>
              <w:spacing w:before="160" w:line="259" w:lineRule="auto"/>
              <w:ind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Segundo informe de avances</w:t>
            </w:r>
            <w:r w:rsidR="008E592C" w:rsidRPr="004D0CDD">
              <w:rPr>
                <w:rFonts w:ascii="Century Gothic" w:eastAsia="Century Gothic" w:hAnsi="Century Gothic" w:cs="Century Gothic"/>
                <w:color w:val="000000"/>
                <w:lang w:val="es-MX"/>
              </w:rPr>
              <w:t xml:space="preserve"> (Una vez que tuvo lugar la jornada</w:t>
            </w:r>
            <w:r w:rsidR="00734002" w:rsidRPr="004D0CDD">
              <w:rPr>
                <w:rFonts w:ascii="Century Gothic" w:eastAsia="Century Gothic" w:hAnsi="Century Gothic" w:cs="Century Gothic"/>
                <w:color w:val="000000"/>
                <w:lang w:val="es-MX"/>
              </w:rPr>
              <w:t xml:space="preserve"> electoral, se hace corte con el número total de registro de candidatas)</w:t>
            </w:r>
          </w:p>
        </w:tc>
        <w:tc>
          <w:tcPr>
            <w:tcW w:w="3353" w:type="dxa"/>
            <w:shd w:val="clear" w:color="auto" w:fill="E5DFEC" w:themeFill="accent4" w:themeFillTint="33"/>
            <w:vAlign w:val="center"/>
          </w:tcPr>
          <w:p w14:paraId="239FC2CA" w14:textId="77777777" w:rsidR="00291AB4" w:rsidRPr="004D0CDD" w:rsidRDefault="00291AB4" w:rsidP="00C75BB2">
            <w:pPr>
              <w:tabs>
                <w:tab w:val="left" w:pos="1472"/>
              </w:tabs>
              <w:spacing w:before="160" w:line="259" w:lineRule="auto"/>
              <w:ind w:right="515"/>
              <w:jc w:val="center"/>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Al 10 de julio</w:t>
            </w:r>
          </w:p>
        </w:tc>
      </w:tr>
      <w:tr w:rsidR="00291AB4" w:rsidRPr="004D0CDD" w14:paraId="3B3EF4B8" w14:textId="77777777" w:rsidTr="00D43FEB">
        <w:trPr>
          <w:jc w:val="center"/>
        </w:trPr>
        <w:tc>
          <w:tcPr>
            <w:tcW w:w="5856" w:type="dxa"/>
            <w:shd w:val="clear" w:color="auto" w:fill="E5DFEC" w:themeFill="accent4" w:themeFillTint="33"/>
            <w:vAlign w:val="center"/>
          </w:tcPr>
          <w:p w14:paraId="0767E3E0" w14:textId="2F0E735A" w:rsidR="00291AB4" w:rsidRPr="004D0CDD" w:rsidRDefault="00291AB4" w:rsidP="008E592C">
            <w:pPr>
              <w:tabs>
                <w:tab w:val="left" w:pos="1472"/>
              </w:tabs>
              <w:spacing w:before="160" w:line="259" w:lineRule="auto"/>
              <w:ind w:right="515"/>
              <w:jc w:val="both"/>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Tercer informe de avances</w:t>
            </w:r>
            <w:r w:rsidR="00734002" w:rsidRPr="004D0CDD">
              <w:rPr>
                <w:rFonts w:ascii="Century Gothic" w:eastAsia="Century Gothic" w:hAnsi="Century Gothic" w:cs="Century Gothic"/>
                <w:color w:val="000000"/>
                <w:lang w:val="es-MX"/>
              </w:rPr>
              <w:t xml:space="preserve"> (Se inicia la segunda etapa, con datos de mujeres electas)</w:t>
            </w:r>
          </w:p>
        </w:tc>
        <w:tc>
          <w:tcPr>
            <w:tcW w:w="3353" w:type="dxa"/>
            <w:shd w:val="clear" w:color="auto" w:fill="E5DFEC" w:themeFill="accent4" w:themeFillTint="33"/>
            <w:vAlign w:val="center"/>
          </w:tcPr>
          <w:p w14:paraId="379DC944" w14:textId="77777777" w:rsidR="00291AB4" w:rsidRPr="004D0CDD" w:rsidRDefault="00291AB4" w:rsidP="00C75BB2">
            <w:pPr>
              <w:tabs>
                <w:tab w:val="left" w:pos="1472"/>
              </w:tabs>
              <w:spacing w:before="160" w:line="259" w:lineRule="auto"/>
              <w:ind w:right="515"/>
              <w:jc w:val="center"/>
              <w:rPr>
                <w:rFonts w:ascii="Century Gothic" w:eastAsia="Century Gothic" w:hAnsi="Century Gothic" w:cs="Century Gothic"/>
                <w:color w:val="000000"/>
                <w:lang w:val="es-MX"/>
              </w:rPr>
            </w:pPr>
            <w:r w:rsidRPr="004D0CDD">
              <w:rPr>
                <w:rFonts w:ascii="Century Gothic" w:eastAsia="Century Gothic" w:hAnsi="Century Gothic" w:cs="Century Gothic"/>
                <w:color w:val="000000"/>
                <w:lang w:val="es-MX"/>
              </w:rPr>
              <w:t>Al 10 de octubre</w:t>
            </w:r>
          </w:p>
        </w:tc>
      </w:tr>
    </w:tbl>
    <w:p w14:paraId="020E4B28" w14:textId="77777777" w:rsidR="004B0F64" w:rsidRPr="004D0CDD" w:rsidRDefault="004B0F64">
      <w:pPr>
        <w:pBdr>
          <w:top w:val="nil"/>
          <w:left w:val="nil"/>
          <w:bottom w:val="nil"/>
          <w:right w:val="nil"/>
          <w:between w:val="nil"/>
        </w:pBdr>
        <w:rPr>
          <w:rFonts w:ascii="Century Gothic" w:eastAsia="Century Gothic" w:hAnsi="Century Gothic" w:cs="Century Gothic"/>
          <w:color w:val="000000"/>
          <w:lang w:val="es-MX"/>
        </w:rPr>
      </w:pPr>
    </w:p>
    <w:p w14:paraId="7965F8CC" w14:textId="77777777" w:rsidR="004B0F64" w:rsidRPr="004D0CDD" w:rsidRDefault="003207AF" w:rsidP="00682B59">
      <w:pPr>
        <w:pStyle w:val="Ttulo3"/>
        <w:numPr>
          <w:ilvl w:val="0"/>
          <w:numId w:val="28"/>
        </w:numPr>
        <w:rPr>
          <w:rFonts w:ascii="Century Gothic" w:eastAsia="Century Gothic" w:hAnsi="Century Gothic" w:cs="Century Gothic"/>
          <w:b w:val="0"/>
          <w:color w:val="000000" w:themeColor="text1"/>
          <w:sz w:val="22"/>
          <w:szCs w:val="22"/>
          <w:lang w:val="es-MX"/>
        </w:rPr>
      </w:pPr>
      <w:bookmarkStart w:id="15" w:name="_Toc192680129"/>
      <w:r w:rsidRPr="004D0CDD">
        <w:rPr>
          <w:rFonts w:ascii="Century Gothic" w:eastAsia="Century Gothic" w:hAnsi="Century Gothic" w:cs="Century Gothic"/>
          <w:color w:val="000000" w:themeColor="text1"/>
          <w:sz w:val="22"/>
          <w:szCs w:val="22"/>
          <w:lang w:val="es-MX"/>
        </w:rPr>
        <w:t>Protección de datos personales</w:t>
      </w:r>
      <w:bookmarkEnd w:id="15"/>
    </w:p>
    <w:p w14:paraId="58069DF3" w14:textId="77777777" w:rsidR="004B0F64" w:rsidRPr="004D0CDD" w:rsidRDefault="003207AF">
      <w:pPr>
        <w:pBdr>
          <w:top w:val="nil"/>
          <w:left w:val="nil"/>
          <w:bottom w:val="nil"/>
          <w:right w:val="nil"/>
          <w:between w:val="nil"/>
        </w:pBdr>
        <w:spacing w:before="187" w:line="259" w:lineRule="auto"/>
        <w:ind w:left="802" w:right="514"/>
        <w:jc w:val="both"/>
        <w:rPr>
          <w:rFonts w:ascii="Century Gothic" w:eastAsia="Century Gothic" w:hAnsi="Century Gothic" w:cs="Century Gothic"/>
          <w:color w:val="000000" w:themeColor="text1"/>
          <w:lang w:val="es-MX"/>
        </w:rPr>
      </w:pPr>
      <w:r w:rsidRPr="004D0CDD">
        <w:rPr>
          <w:rFonts w:ascii="Century Gothic" w:eastAsia="Century Gothic" w:hAnsi="Century Gothic" w:cs="Century Gothic"/>
          <w:color w:val="000000" w:themeColor="text1"/>
          <w:lang w:val="es-MX"/>
        </w:rPr>
        <w:t>Los informes a que se refiere el inciso c), se deberán emitir de conformidad con la Ley General de Protección de Datos Personales en Posesión de los Sujetos Obligados y la Ley de Protección de Datos Personales en Posesión de los Sujetos Obligados vigentes en cada entidad federativa.</w:t>
      </w:r>
    </w:p>
    <w:p w14:paraId="20CD3E38" w14:textId="77777777" w:rsidR="00734002" w:rsidRPr="004D0CDD" w:rsidRDefault="00734002">
      <w:pPr>
        <w:rPr>
          <w:rFonts w:ascii="Century Gothic" w:eastAsia="Century Gothic" w:hAnsi="Century Gothic" w:cs="Century Gothic"/>
          <w:lang w:val="es-MX"/>
        </w:rPr>
      </w:pPr>
    </w:p>
    <w:p w14:paraId="708AAE27" w14:textId="79D5AACE" w:rsidR="00C75BB2" w:rsidRPr="004D0CDD" w:rsidRDefault="00CA03DE" w:rsidP="00682B59">
      <w:pPr>
        <w:pStyle w:val="Ttulo3"/>
        <w:numPr>
          <w:ilvl w:val="0"/>
          <w:numId w:val="28"/>
        </w:numPr>
        <w:rPr>
          <w:rFonts w:ascii="Century Gothic" w:eastAsia="Century Gothic" w:hAnsi="Century Gothic" w:cs="Century Gothic"/>
          <w:color w:val="000000" w:themeColor="text1"/>
          <w:sz w:val="22"/>
          <w:szCs w:val="22"/>
          <w:lang w:val="es-MX"/>
        </w:rPr>
      </w:pPr>
      <w:bookmarkStart w:id="16" w:name="_Toc192680130"/>
      <w:r w:rsidRPr="004D0CDD">
        <w:rPr>
          <w:rFonts w:ascii="Century Gothic" w:eastAsia="Century Gothic" w:hAnsi="Century Gothic" w:cs="Century Gothic"/>
          <w:color w:val="000000" w:themeColor="text1"/>
          <w:sz w:val="22"/>
          <w:szCs w:val="22"/>
          <w:lang w:val="es-MX"/>
        </w:rPr>
        <w:t>Formato de registro a la Red.</w:t>
      </w:r>
      <w:bookmarkEnd w:id="16"/>
      <w:r w:rsidRPr="004D0CDD">
        <w:rPr>
          <w:rFonts w:ascii="Century Gothic" w:eastAsia="Century Gothic" w:hAnsi="Century Gothic" w:cs="Century Gothic"/>
          <w:color w:val="000000" w:themeColor="text1"/>
          <w:sz w:val="22"/>
          <w:szCs w:val="22"/>
          <w:lang w:val="es-MX"/>
        </w:rPr>
        <w:t xml:space="preserve"> </w:t>
      </w:r>
    </w:p>
    <w:p w14:paraId="1506901B" w14:textId="0B2C0328" w:rsidR="00C75BB2" w:rsidRPr="004D0CDD" w:rsidRDefault="00C75BB2">
      <w:pPr>
        <w:rPr>
          <w:rFonts w:ascii="Century Gothic" w:eastAsia="Century Gothic" w:hAnsi="Century Gothic" w:cs="Century Gothic"/>
          <w:color w:val="000000" w:themeColor="text1"/>
          <w:lang w:val="es-MX"/>
        </w:rPr>
      </w:pPr>
    </w:p>
    <w:p w14:paraId="38DDD9D4" w14:textId="42B657C2" w:rsidR="00C1394F" w:rsidRPr="004D0CDD" w:rsidRDefault="00C1394F" w:rsidP="00C1394F">
      <w:pPr>
        <w:ind w:firstLine="720"/>
        <w:rPr>
          <w:rFonts w:ascii="Century Gothic" w:hAnsi="Century Gothic"/>
          <w:lang w:val="es-MX"/>
        </w:rPr>
      </w:pPr>
      <w:r w:rsidRPr="004D0CDD">
        <w:rPr>
          <w:rFonts w:ascii="Century Gothic" w:hAnsi="Century Gothic"/>
          <w:b/>
          <w:bCs/>
          <w:lang w:val="es-MX"/>
        </w:rPr>
        <w:t>Opción 1.</w:t>
      </w:r>
      <w:r w:rsidRPr="004D0CDD">
        <w:rPr>
          <w:rFonts w:ascii="Century Gothic" w:hAnsi="Century Gothic"/>
          <w:lang w:val="es-MX"/>
        </w:rPr>
        <w:t xml:space="preserve"> Formato de registro digital (Google </w:t>
      </w:r>
      <w:proofErr w:type="spellStart"/>
      <w:r w:rsidRPr="004D0CDD">
        <w:rPr>
          <w:rFonts w:ascii="Century Gothic" w:hAnsi="Century Gothic"/>
          <w:lang w:val="es-MX"/>
        </w:rPr>
        <w:t>Forms</w:t>
      </w:r>
      <w:proofErr w:type="spellEnd"/>
      <w:r w:rsidRPr="004D0CDD">
        <w:rPr>
          <w:rFonts w:ascii="Century Gothic" w:hAnsi="Century Gothic"/>
          <w:lang w:val="es-MX"/>
        </w:rPr>
        <w:t xml:space="preserve">)  </w:t>
      </w:r>
    </w:p>
    <w:p w14:paraId="31FA755B" w14:textId="77777777" w:rsidR="00C1394F" w:rsidRPr="004D0CDD" w:rsidRDefault="00C1394F" w:rsidP="00C1394F">
      <w:pPr>
        <w:rPr>
          <w:rFonts w:ascii="Century Gothic" w:hAnsi="Century Gothic"/>
          <w:lang w:val="es-MX"/>
        </w:rPr>
      </w:pPr>
    </w:p>
    <w:p w14:paraId="7074E7A4" w14:textId="0755F9C8" w:rsidR="00C1394F" w:rsidRPr="004D0CDD" w:rsidRDefault="00C1394F" w:rsidP="00C1394F">
      <w:pPr>
        <w:ind w:firstLine="720"/>
        <w:rPr>
          <w:rFonts w:ascii="Century Gothic" w:hAnsi="Century Gothic"/>
          <w:color w:val="0000FF" w:themeColor="hyperlink"/>
          <w:u w:val="single"/>
          <w:lang w:val="es-MX"/>
        </w:rPr>
      </w:pPr>
      <w:r w:rsidRPr="004D0CDD">
        <w:rPr>
          <w:rFonts w:ascii="Century Gothic" w:hAnsi="Century Gothic"/>
          <w:lang w:val="es-MX"/>
        </w:rPr>
        <w:t xml:space="preserve">Ejemplo: </w:t>
      </w:r>
      <w:hyperlink r:id="rId16" w:history="1">
        <w:r w:rsidR="007601B5" w:rsidRPr="004D0CDD">
          <w:rPr>
            <w:rStyle w:val="Hipervnculo"/>
            <w:rFonts w:ascii="Century Gothic" w:hAnsi="Century Gothic"/>
            <w:lang w:val="es-MX"/>
          </w:rPr>
          <w:t>https://forms.gle/oAUh9Pr3DdFnoLwc8</w:t>
        </w:r>
      </w:hyperlink>
      <w:r w:rsidR="007601B5" w:rsidRPr="004D0CDD">
        <w:rPr>
          <w:rFonts w:ascii="Century Gothic" w:hAnsi="Century Gothic"/>
          <w:lang w:val="es-MX"/>
        </w:rPr>
        <w:t xml:space="preserve"> </w:t>
      </w:r>
    </w:p>
    <w:p w14:paraId="4FE778A3" w14:textId="77777777" w:rsidR="00C1394F" w:rsidRPr="004D0CDD" w:rsidRDefault="00C1394F" w:rsidP="00C1394F">
      <w:pPr>
        <w:rPr>
          <w:rFonts w:ascii="Century Gothic" w:hAnsi="Century Gothic"/>
          <w:lang w:val="es-MX"/>
        </w:rPr>
      </w:pPr>
    </w:p>
    <w:p w14:paraId="3C71E6E2" w14:textId="77777777" w:rsidR="009747B5" w:rsidRDefault="009747B5" w:rsidP="00C1394F">
      <w:pPr>
        <w:jc w:val="center"/>
        <w:rPr>
          <w:rFonts w:ascii="Century Gothic" w:hAnsi="Century Gothic"/>
          <w:lang w:val="es-MX"/>
        </w:rPr>
      </w:pPr>
    </w:p>
    <w:p w14:paraId="11A5D3AE" w14:textId="77777777" w:rsidR="009747B5" w:rsidRDefault="009747B5" w:rsidP="00C1394F">
      <w:pPr>
        <w:jc w:val="center"/>
        <w:rPr>
          <w:rFonts w:ascii="Century Gothic" w:hAnsi="Century Gothic"/>
          <w:lang w:val="es-MX"/>
        </w:rPr>
      </w:pPr>
    </w:p>
    <w:p w14:paraId="71E224D8" w14:textId="77777777" w:rsidR="009747B5" w:rsidRDefault="009747B5" w:rsidP="00C1394F">
      <w:pPr>
        <w:jc w:val="center"/>
        <w:rPr>
          <w:rFonts w:ascii="Century Gothic" w:hAnsi="Century Gothic"/>
          <w:lang w:val="es-MX"/>
        </w:rPr>
      </w:pPr>
    </w:p>
    <w:p w14:paraId="7E0BDB01" w14:textId="6F1E533A" w:rsidR="00C1394F" w:rsidRPr="004D0CDD" w:rsidRDefault="009747B5" w:rsidP="00C1394F">
      <w:pPr>
        <w:jc w:val="center"/>
        <w:rPr>
          <w:rFonts w:ascii="Century Gothic" w:hAnsi="Century Gothic"/>
          <w:lang w:val="es-MX"/>
        </w:rPr>
      </w:pPr>
      <w:r w:rsidRPr="009747B5">
        <w:rPr>
          <w:rFonts w:ascii="Century Gothic" w:hAnsi="Century Gothic"/>
          <w:noProof/>
          <w:lang w:val="es-MX"/>
        </w:rPr>
        <w:lastRenderedPageBreak/>
        <w:drawing>
          <wp:anchor distT="0" distB="0" distL="114300" distR="114300" simplePos="0" relativeHeight="251672576" behindDoc="0" locked="0" layoutInCell="1" allowOverlap="1" wp14:anchorId="14B12E8F" wp14:editId="12561778">
            <wp:simplePos x="0" y="0"/>
            <wp:positionH relativeFrom="column">
              <wp:posOffset>563245</wp:posOffset>
            </wp:positionH>
            <wp:positionV relativeFrom="paragraph">
              <wp:posOffset>149860</wp:posOffset>
            </wp:positionV>
            <wp:extent cx="5970905" cy="7046595"/>
            <wp:effectExtent l="0" t="0" r="0" b="1905"/>
            <wp:wrapTopAndBottom/>
            <wp:docPr id="646377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77198" name=""/>
                    <pic:cNvPicPr/>
                  </pic:nvPicPr>
                  <pic:blipFill>
                    <a:blip r:embed="rId17">
                      <a:extLst>
                        <a:ext uri="{28A0092B-C50C-407E-A947-70E740481C1C}">
                          <a14:useLocalDpi xmlns:a14="http://schemas.microsoft.com/office/drawing/2010/main" val="0"/>
                        </a:ext>
                      </a:extLst>
                    </a:blip>
                    <a:stretch>
                      <a:fillRect/>
                    </a:stretch>
                  </pic:blipFill>
                  <pic:spPr>
                    <a:xfrm>
                      <a:off x="0" y="0"/>
                      <a:ext cx="5970905" cy="7046595"/>
                    </a:xfrm>
                    <a:prstGeom prst="rect">
                      <a:avLst/>
                    </a:prstGeom>
                  </pic:spPr>
                </pic:pic>
              </a:graphicData>
            </a:graphic>
            <wp14:sizeRelH relativeFrom="margin">
              <wp14:pctWidth>0</wp14:pctWidth>
            </wp14:sizeRelH>
            <wp14:sizeRelV relativeFrom="margin">
              <wp14:pctHeight>0</wp14:pctHeight>
            </wp14:sizeRelV>
          </wp:anchor>
        </w:drawing>
      </w:r>
    </w:p>
    <w:p w14:paraId="27DDB4BE" w14:textId="77777777" w:rsidR="00C1394F" w:rsidRPr="004D0CDD" w:rsidRDefault="00C1394F" w:rsidP="00C1394F">
      <w:pPr>
        <w:jc w:val="center"/>
        <w:rPr>
          <w:rFonts w:ascii="Century Gothic" w:hAnsi="Century Gothic"/>
          <w:lang w:val="es-MX"/>
        </w:rPr>
      </w:pPr>
    </w:p>
    <w:p w14:paraId="7F6BAEC4" w14:textId="0CE922FF" w:rsidR="00C1394F" w:rsidRPr="004D0CDD" w:rsidRDefault="00C1394F" w:rsidP="00C1394F">
      <w:pPr>
        <w:jc w:val="center"/>
        <w:rPr>
          <w:rFonts w:ascii="Century Gothic" w:hAnsi="Century Gothic"/>
          <w:lang w:val="es-MX"/>
        </w:rPr>
      </w:pPr>
    </w:p>
    <w:p w14:paraId="10DA2C99" w14:textId="77777777" w:rsidR="009747B5" w:rsidRDefault="009747B5" w:rsidP="00C1394F">
      <w:pPr>
        <w:jc w:val="center"/>
        <w:rPr>
          <w:rFonts w:ascii="Century Gothic" w:hAnsi="Century Gothic"/>
          <w:lang w:val="es-MX"/>
        </w:rPr>
      </w:pPr>
    </w:p>
    <w:p w14:paraId="611C9BEC" w14:textId="1CEDA261" w:rsidR="00C1394F" w:rsidRPr="004D0CDD" w:rsidRDefault="009747B5" w:rsidP="00C1394F">
      <w:pPr>
        <w:jc w:val="center"/>
        <w:rPr>
          <w:rFonts w:ascii="Century Gothic" w:hAnsi="Century Gothic"/>
          <w:lang w:val="es-MX"/>
        </w:rPr>
      </w:pPr>
      <w:r w:rsidRPr="009747B5">
        <w:rPr>
          <w:rFonts w:ascii="Century Gothic" w:hAnsi="Century Gothic"/>
          <w:noProof/>
          <w:lang w:val="es-MX"/>
        </w:rPr>
        <w:lastRenderedPageBreak/>
        <w:drawing>
          <wp:anchor distT="0" distB="0" distL="114300" distR="114300" simplePos="0" relativeHeight="251673600" behindDoc="0" locked="0" layoutInCell="1" allowOverlap="1" wp14:anchorId="52B7BA05" wp14:editId="5D790059">
            <wp:simplePos x="0" y="0"/>
            <wp:positionH relativeFrom="column">
              <wp:posOffset>429742</wp:posOffset>
            </wp:positionH>
            <wp:positionV relativeFrom="paragraph">
              <wp:posOffset>23341</wp:posOffset>
            </wp:positionV>
            <wp:extent cx="6007100" cy="6951980"/>
            <wp:effectExtent l="0" t="0" r="0" b="1270"/>
            <wp:wrapTopAndBottom/>
            <wp:docPr id="3046071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07187" name=""/>
                    <pic:cNvPicPr/>
                  </pic:nvPicPr>
                  <pic:blipFill>
                    <a:blip r:embed="rId18">
                      <a:extLst>
                        <a:ext uri="{28A0092B-C50C-407E-A947-70E740481C1C}">
                          <a14:useLocalDpi xmlns:a14="http://schemas.microsoft.com/office/drawing/2010/main" val="0"/>
                        </a:ext>
                      </a:extLst>
                    </a:blip>
                    <a:stretch>
                      <a:fillRect/>
                    </a:stretch>
                  </pic:blipFill>
                  <pic:spPr>
                    <a:xfrm>
                      <a:off x="0" y="0"/>
                      <a:ext cx="6007100" cy="6951980"/>
                    </a:xfrm>
                    <a:prstGeom prst="rect">
                      <a:avLst/>
                    </a:prstGeom>
                  </pic:spPr>
                </pic:pic>
              </a:graphicData>
            </a:graphic>
            <wp14:sizeRelH relativeFrom="margin">
              <wp14:pctWidth>0</wp14:pctWidth>
            </wp14:sizeRelH>
            <wp14:sizeRelV relativeFrom="margin">
              <wp14:pctHeight>0</wp14:pctHeight>
            </wp14:sizeRelV>
          </wp:anchor>
        </w:drawing>
      </w:r>
    </w:p>
    <w:p w14:paraId="21969D5B" w14:textId="77777777" w:rsidR="00C1394F" w:rsidRPr="004D0CDD" w:rsidRDefault="00C1394F" w:rsidP="00C1394F">
      <w:pPr>
        <w:jc w:val="center"/>
        <w:rPr>
          <w:rFonts w:ascii="Century Gothic" w:hAnsi="Century Gothic"/>
          <w:lang w:val="es-MX"/>
        </w:rPr>
      </w:pPr>
    </w:p>
    <w:p w14:paraId="2A1F5FC3" w14:textId="637B30F0" w:rsidR="00C1394F" w:rsidRPr="004D0CDD" w:rsidRDefault="00C1394F" w:rsidP="00C1394F">
      <w:pPr>
        <w:jc w:val="center"/>
        <w:rPr>
          <w:rFonts w:ascii="Century Gothic" w:hAnsi="Century Gothic"/>
          <w:lang w:val="es-MX"/>
        </w:rPr>
      </w:pPr>
    </w:p>
    <w:p w14:paraId="44E3F2A7" w14:textId="77777777" w:rsidR="00C1394F" w:rsidRPr="004D0CDD" w:rsidRDefault="00C1394F" w:rsidP="0031244E">
      <w:pPr>
        <w:rPr>
          <w:rFonts w:ascii="Century Gothic" w:hAnsi="Century Gothic"/>
          <w:lang w:val="es-MX"/>
        </w:rPr>
      </w:pPr>
    </w:p>
    <w:p w14:paraId="77E0CB8E" w14:textId="77777777" w:rsidR="00C1394F" w:rsidRPr="004D0CDD" w:rsidRDefault="00C1394F" w:rsidP="00C1394F">
      <w:pPr>
        <w:rPr>
          <w:rFonts w:ascii="Century Gothic" w:hAnsi="Century Gothic"/>
          <w:lang w:val="es-MX"/>
        </w:rPr>
      </w:pPr>
    </w:p>
    <w:p w14:paraId="7FA96F51" w14:textId="505A5F06" w:rsidR="00C1394F" w:rsidRPr="004D0CDD" w:rsidRDefault="00C1394F" w:rsidP="00F06BAD">
      <w:pPr>
        <w:jc w:val="center"/>
        <w:rPr>
          <w:rFonts w:ascii="Century Gothic" w:hAnsi="Century Gothic"/>
          <w:lang w:val="es-MX"/>
        </w:rPr>
      </w:pPr>
    </w:p>
    <w:p w14:paraId="2220783E" w14:textId="780F9EFE" w:rsidR="00C1394F" w:rsidRPr="004D0CDD" w:rsidRDefault="009747B5" w:rsidP="00C1394F">
      <w:pPr>
        <w:ind w:firstLine="720"/>
        <w:jc w:val="center"/>
        <w:rPr>
          <w:rFonts w:ascii="Century Gothic" w:hAnsi="Century Gothic"/>
          <w:b/>
          <w:bCs/>
          <w:lang w:val="es-MX"/>
        </w:rPr>
      </w:pPr>
      <w:r w:rsidRPr="009747B5">
        <w:rPr>
          <w:rFonts w:ascii="Century Gothic" w:hAnsi="Century Gothic"/>
          <w:b/>
          <w:bCs/>
          <w:noProof/>
          <w:lang w:val="es-MX"/>
        </w:rPr>
        <w:drawing>
          <wp:anchor distT="0" distB="0" distL="114300" distR="114300" simplePos="0" relativeHeight="251674624" behindDoc="0" locked="0" layoutInCell="1" allowOverlap="1" wp14:anchorId="6E25B05F" wp14:editId="242AA31A">
            <wp:simplePos x="0" y="0"/>
            <wp:positionH relativeFrom="column">
              <wp:posOffset>1558925</wp:posOffset>
            </wp:positionH>
            <wp:positionV relativeFrom="paragraph">
              <wp:posOffset>4643755</wp:posOffset>
            </wp:positionV>
            <wp:extent cx="3735070" cy="2280285"/>
            <wp:effectExtent l="0" t="0" r="0" b="5715"/>
            <wp:wrapTopAndBottom/>
            <wp:docPr id="4315915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91599" name=""/>
                    <pic:cNvPicPr/>
                  </pic:nvPicPr>
                  <pic:blipFill rotWithShape="1">
                    <a:blip r:embed="rId19">
                      <a:extLst>
                        <a:ext uri="{28A0092B-C50C-407E-A947-70E740481C1C}">
                          <a14:useLocalDpi xmlns:a14="http://schemas.microsoft.com/office/drawing/2010/main" val="0"/>
                        </a:ext>
                      </a:extLst>
                    </a:blip>
                    <a:srcRect r="1470"/>
                    <a:stretch/>
                  </pic:blipFill>
                  <pic:spPr bwMode="auto">
                    <a:xfrm>
                      <a:off x="0" y="0"/>
                      <a:ext cx="3735070" cy="2280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47B5">
        <w:rPr>
          <w:rFonts w:ascii="Century Gothic" w:hAnsi="Century Gothic"/>
          <w:b/>
          <w:bCs/>
          <w:noProof/>
          <w:lang w:val="es-MX"/>
        </w:rPr>
        <w:drawing>
          <wp:inline distT="0" distB="0" distL="0" distR="0" wp14:anchorId="016DB7F0" wp14:editId="7E0271A8">
            <wp:extent cx="3790950" cy="4511230"/>
            <wp:effectExtent l="0" t="0" r="0" b="3810"/>
            <wp:docPr id="15014961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96159" name=""/>
                    <pic:cNvPicPr/>
                  </pic:nvPicPr>
                  <pic:blipFill>
                    <a:blip r:embed="rId20"/>
                    <a:stretch>
                      <a:fillRect/>
                    </a:stretch>
                  </pic:blipFill>
                  <pic:spPr>
                    <a:xfrm>
                      <a:off x="0" y="0"/>
                      <a:ext cx="3799240" cy="4521095"/>
                    </a:xfrm>
                    <a:prstGeom prst="rect">
                      <a:avLst/>
                    </a:prstGeom>
                  </pic:spPr>
                </pic:pic>
              </a:graphicData>
            </a:graphic>
          </wp:inline>
        </w:drawing>
      </w:r>
    </w:p>
    <w:p w14:paraId="52B19D7E" w14:textId="5D85FB89" w:rsidR="00C1394F" w:rsidRPr="004D0CDD" w:rsidRDefault="00C1394F" w:rsidP="00C1394F">
      <w:pPr>
        <w:ind w:firstLine="720"/>
        <w:jc w:val="center"/>
        <w:rPr>
          <w:rFonts w:ascii="Century Gothic" w:hAnsi="Century Gothic"/>
          <w:b/>
          <w:bCs/>
          <w:lang w:val="es-MX"/>
        </w:rPr>
      </w:pPr>
    </w:p>
    <w:p w14:paraId="02F3C2BE" w14:textId="57E7FBFF" w:rsidR="00C1394F" w:rsidRPr="004D0CDD" w:rsidRDefault="00C1394F" w:rsidP="00C1394F">
      <w:pPr>
        <w:rPr>
          <w:rFonts w:ascii="Century Gothic" w:hAnsi="Century Gothic"/>
          <w:b/>
          <w:bCs/>
          <w:lang w:val="es-MX"/>
        </w:rPr>
      </w:pPr>
    </w:p>
    <w:p w14:paraId="5B6E8062" w14:textId="2A2995A8" w:rsidR="00F06BAD" w:rsidRPr="004D0CDD" w:rsidRDefault="00F06BAD" w:rsidP="00C1394F">
      <w:pPr>
        <w:rPr>
          <w:rFonts w:ascii="Century Gothic" w:hAnsi="Century Gothic"/>
          <w:b/>
          <w:bCs/>
          <w:lang w:val="es-MX"/>
        </w:rPr>
      </w:pPr>
    </w:p>
    <w:p w14:paraId="6904A23B" w14:textId="2A4BD9E1" w:rsidR="00F06BAD" w:rsidRDefault="00F06BAD" w:rsidP="00C1394F">
      <w:pPr>
        <w:rPr>
          <w:rFonts w:ascii="Century Gothic" w:hAnsi="Century Gothic"/>
          <w:b/>
          <w:bCs/>
          <w:lang w:val="es-MX"/>
        </w:rPr>
      </w:pPr>
    </w:p>
    <w:p w14:paraId="2847F4B1" w14:textId="32ACEB47" w:rsidR="009747B5" w:rsidRDefault="009747B5" w:rsidP="00C1394F">
      <w:pPr>
        <w:rPr>
          <w:rFonts w:ascii="Century Gothic" w:hAnsi="Century Gothic"/>
          <w:b/>
          <w:bCs/>
          <w:lang w:val="es-MX"/>
        </w:rPr>
      </w:pPr>
    </w:p>
    <w:p w14:paraId="1D25328B" w14:textId="1133DACF" w:rsidR="009747B5" w:rsidRDefault="009747B5" w:rsidP="00C1394F">
      <w:pPr>
        <w:rPr>
          <w:rFonts w:ascii="Century Gothic" w:hAnsi="Century Gothic"/>
          <w:b/>
          <w:bCs/>
          <w:lang w:val="es-MX"/>
        </w:rPr>
      </w:pPr>
      <w:r w:rsidRPr="009747B5">
        <w:rPr>
          <w:rFonts w:ascii="Century Gothic" w:hAnsi="Century Gothic"/>
          <w:b/>
          <w:bCs/>
          <w:noProof/>
          <w:lang w:val="es-MX"/>
        </w:rPr>
        <w:lastRenderedPageBreak/>
        <w:drawing>
          <wp:anchor distT="0" distB="0" distL="114300" distR="114300" simplePos="0" relativeHeight="251675648" behindDoc="0" locked="0" layoutInCell="1" allowOverlap="1" wp14:anchorId="46A31BE1" wp14:editId="12203D1A">
            <wp:simplePos x="0" y="0"/>
            <wp:positionH relativeFrom="column">
              <wp:posOffset>815340</wp:posOffset>
            </wp:positionH>
            <wp:positionV relativeFrom="paragraph">
              <wp:posOffset>259715</wp:posOffset>
            </wp:positionV>
            <wp:extent cx="5025390" cy="6163945"/>
            <wp:effectExtent l="0" t="0" r="3810" b="8255"/>
            <wp:wrapTopAndBottom/>
            <wp:docPr id="1233303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03075" name=""/>
                    <pic:cNvPicPr/>
                  </pic:nvPicPr>
                  <pic:blipFill>
                    <a:blip r:embed="rId21">
                      <a:extLst>
                        <a:ext uri="{28A0092B-C50C-407E-A947-70E740481C1C}">
                          <a14:useLocalDpi xmlns:a14="http://schemas.microsoft.com/office/drawing/2010/main" val="0"/>
                        </a:ext>
                      </a:extLst>
                    </a:blip>
                    <a:stretch>
                      <a:fillRect/>
                    </a:stretch>
                  </pic:blipFill>
                  <pic:spPr>
                    <a:xfrm>
                      <a:off x="0" y="0"/>
                      <a:ext cx="5025390" cy="6163945"/>
                    </a:xfrm>
                    <a:prstGeom prst="rect">
                      <a:avLst/>
                    </a:prstGeom>
                  </pic:spPr>
                </pic:pic>
              </a:graphicData>
            </a:graphic>
            <wp14:sizeRelH relativeFrom="page">
              <wp14:pctWidth>0</wp14:pctWidth>
            </wp14:sizeRelH>
            <wp14:sizeRelV relativeFrom="page">
              <wp14:pctHeight>0</wp14:pctHeight>
            </wp14:sizeRelV>
          </wp:anchor>
        </w:drawing>
      </w:r>
    </w:p>
    <w:p w14:paraId="19FAE76E" w14:textId="36D47FB4" w:rsidR="009747B5" w:rsidRDefault="009747B5" w:rsidP="00C1394F">
      <w:pPr>
        <w:rPr>
          <w:rFonts w:ascii="Century Gothic" w:hAnsi="Century Gothic"/>
          <w:b/>
          <w:bCs/>
          <w:lang w:val="es-MX"/>
        </w:rPr>
      </w:pPr>
    </w:p>
    <w:p w14:paraId="454A6BB6" w14:textId="77777777" w:rsidR="009747B5" w:rsidRDefault="009747B5" w:rsidP="00C1394F">
      <w:pPr>
        <w:rPr>
          <w:rFonts w:ascii="Century Gothic" w:hAnsi="Century Gothic"/>
          <w:b/>
          <w:bCs/>
          <w:lang w:val="es-MX"/>
        </w:rPr>
      </w:pPr>
    </w:p>
    <w:p w14:paraId="1D63D0CE" w14:textId="77777777" w:rsidR="009747B5" w:rsidRDefault="009747B5" w:rsidP="00C1394F">
      <w:pPr>
        <w:rPr>
          <w:rFonts w:ascii="Century Gothic" w:hAnsi="Century Gothic"/>
          <w:b/>
          <w:bCs/>
          <w:lang w:val="es-MX"/>
        </w:rPr>
      </w:pPr>
    </w:p>
    <w:p w14:paraId="6686FD39" w14:textId="77777777" w:rsidR="009747B5" w:rsidRDefault="009747B5" w:rsidP="00C1394F">
      <w:pPr>
        <w:rPr>
          <w:rFonts w:ascii="Century Gothic" w:hAnsi="Century Gothic"/>
          <w:b/>
          <w:bCs/>
          <w:lang w:val="es-MX"/>
        </w:rPr>
      </w:pPr>
    </w:p>
    <w:p w14:paraId="0CFA4936" w14:textId="77777777" w:rsidR="009747B5" w:rsidRDefault="009747B5" w:rsidP="00C1394F">
      <w:pPr>
        <w:rPr>
          <w:rFonts w:ascii="Century Gothic" w:hAnsi="Century Gothic"/>
          <w:b/>
          <w:bCs/>
          <w:lang w:val="es-MX"/>
        </w:rPr>
      </w:pPr>
    </w:p>
    <w:p w14:paraId="79D1BBBD" w14:textId="77777777" w:rsidR="009747B5" w:rsidRDefault="009747B5" w:rsidP="00C1394F">
      <w:pPr>
        <w:rPr>
          <w:rFonts w:ascii="Century Gothic" w:hAnsi="Century Gothic"/>
          <w:b/>
          <w:bCs/>
          <w:lang w:val="es-MX"/>
        </w:rPr>
      </w:pPr>
    </w:p>
    <w:p w14:paraId="6CCE93AF" w14:textId="77777777" w:rsidR="009747B5" w:rsidRDefault="009747B5" w:rsidP="00C1394F">
      <w:pPr>
        <w:rPr>
          <w:rFonts w:ascii="Century Gothic" w:hAnsi="Century Gothic"/>
          <w:b/>
          <w:bCs/>
          <w:lang w:val="es-MX"/>
        </w:rPr>
      </w:pPr>
    </w:p>
    <w:p w14:paraId="5D9F02DA" w14:textId="77777777" w:rsidR="009747B5" w:rsidRDefault="009747B5" w:rsidP="00C1394F">
      <w:pPr>
        <w:rPr>
          <w:rFonts w:ascii="Century Gothic" w:hAnsi="Century Gothic"/>
          <w:b/>
          <w:bCs/>
          <w:lang w:val="es-MX"/>
        </w:rPr>
      </w:pPr>
    </w:p>
    <w:p w14:paraId="21ADA22D" w14:textId="77777777" w:rsidR="009747B5" w:rsidRDefault="009747B5" w:rsidP="00C1394F">
      <w:pPr>
        <w:rPr>
          <w:rFonts w:ascii="Century Gothic" w:hAnsi="Century Gothic"/>
          <w:b/>
          <w:bCs/>
          <w:lang w:val="es-MX"/>
        </w:rPr>
      </w:pPr>
    </w:p>
    <w:p w14:paraId="749122CA" w14:textId="04A0CA44" w:rsidR="009747B5" w:rsidRDefault="009747B5" w:rsidP="00C1394F">
      <w:pPr>
        <w:rPr>
          <w:rFonts w:ascii="Century Gothic" w:hAnsi="Century Gothic"/>
          <w:b/>
          <w:bCs/>
          <w:lang w:val="es-MX"/>
        </w:rPr>
      </w:pPr>
    </w:p>
    <w:p w14:paraId="6E864210" w14:textId="3C0CF9B7" w:rsidR="009747B5" w:rsidRDefault="009747B5" w:rsidP="00C1394F">
      <w:pPr>
        <w:rPr>
          <w:rFonts w:ascii="Century Gothic" w:hAnsi="Century Gothic"/>
          <w:b/>
          <w:bCs/>
          <w:lang w:val="es-MX"/>
        </w:rPr>
      </w:pPr>
    </w:p>
    <w:p w14:paraId="552A013A" w14:textId="59C9D206" w:rsidR="009747B5" w:rsidRDefault="009747B5" w:rsidP="00C1394F">
      <w:pPr>
        <w:rPr>
          <w:rFonts w:ascii="Century Gothic" w:hAnsi="Century Gothic"/>
          <w:b/>
          <w:bCs/>
          <w:lang w:val="es-MX"/>
        </w:rPr>
      </w:pPr>
    </w:p>
    <w:p w14:paraId="1A65AC13" w14:textId="2E8B266B" w:rsidR="009747B5" w:rsidRDefault="009747B5" w:rsidP="00C1394F">
      <w:pPr>
        <w:rPr>
          <w:rFonts w:ascii="Century Gothic" w:hAnsi="Century Gothic"/>
          <w:b/>
          <w:bCs/>
          <w:lang w:val="es-MX"/>
        </w:rPr>
      </w:pPr>
      <w:r w:rsidRPr="009747B5">
        <w:rPr>
          <w:rFonts w:ascii="Century Gothic" w:hAnsi="Century Gothic"/>
          <w:b/>
          <w:bCs/>
          <w:noProof/>
          <w:lang w:val="es-MX"/>
        </w:rPr>
        <w:drawing>
          <wp:anchor distT="0" distB="0" distL="114300" distR="114300" simplePos="0" relativeHeight="251676672" behindDoc="0" locked="0" layoutInCell="1" allowOverlap="1" wp14:anchorId="46CFEEA2" wp14:editId="65C9CDAD">
            <wp:simplePos x="0" y="0"/>
            <wp:positionH relativeFrom="column">
              <wp:posOffset>957580</wp:posOffset>
            </wp:positionH>
            <wp:positionV relativeFrom="paragraph">
              <wp:posOffset>187960</wp:posOffset>
            </wp:positionV>
            <wp:extent cx="4952365" cy="5754370"/>
            <wp:effectExtent l="0" t="0" r="635" b="0"/>
            <wp:wrapTopAndBottom/>
            <wp:docPr id="1066226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26185" name=""/>
                    <pic:cNvPicPr/>
                  </pic:nvPicPr>
                  <pic:blipFill>
                    <a:blip r:embed="rId22">
                      <a:extLst>
                        <a:ext uri="{28A0092B-C50C-407E-A947-70E740481C1C}">
                          <a14:useLocalDpi xmlns:a14="http://schemas.microsoft.com/office/drawing/2010/main" val="0"/>
                        </a:ext>
                      </a:extLst>
                    </a:blip>
                    <a:stretch>
                      <a:fillRect/>
                    </a:stretch>
                  </pic:blipFill>
                  <pic:spPr>
                    <a:xfrm>
                      <a:off x="0" y="0"/>
                      <a:ext cx="4952365" cy="5754370"/>
                    </a:xfrm>
                    <a:prstGeom prst="rect">
                      <a:avLst/>
                    </a:prstGeom>
                  </pic:spPr>
                </pic:pic>
              </a:graphicData>
            </a:graphic>
            <wp14:sizeRelH relativeFrom="margin">
              <wp14:pctWidth>0</wp14:pctWidth>
            </wp14:sizeRelH>
            <wp14:sizeRelV relativeFrom="margin">
              <wp14:pctHeight>0</wp14:pctHeight>
            </wp14:sizeRelV>
          </wp:anchor>
        </w:drawing>
      </w:r>
    </w:p>
    <w:p w14:paraId="5C144603" w14:textId="77777777" w:rsidR="009747B5" w:rsidRPr="004D0CDD" w:rsidRDefault="009747B5" w:rsidP="00C1394F">
      <w:pPr>
        <w:rPr>
          <w:rFonts w:ascii="Century Gothic" w:hAnsi="Century Gothic"/>
          <w:b/>
          <w:bCs/>
          <w:lang w:val="es-MX"/>
        </w:rPr>
      </w:pPr>
    </w:p>
    <w:p w14:paraId="5C82AFF0" w14:textId="77777777" w:rsidR="00C1394F" w:rsidRDefault="00C1394F" w:rsidP="00C1394F">
      <w:pPr>
        <w:ind w:firstLine="720"/>
        <w:rPr>
          <w:rFonts w:ascii="Century Gothic" w:hAnsi="Century Gothic"/>
          <w:b/>
          <w:bCs/>
          <w:lang w:val="es-MX"/>
        </w:rPr>
      </w:pPr>
    </w:p>
    <w:p w14:paraId="72A1BBDF" w14:textId="77777777" w:rsidR="009747B5" w:rsidRDefault="009747B5" w:rsidP="00C1394F">
      <w:pPr>
        <w:ind w:firstLine="720"/>
        <w:rPr>
          <w:rFonts w:ascii="Century Gothic" w:hAnsi="Century Gothic"/>
          <w:b/>
          <w:bCs/>
          <w:lang w:val="es-MX"/>
        </w:rPr>
      </w:pPr>
    </w:p>
    <w:p w14:paraId="50624E83" w14:textId="77777777" w:rsidR="009747B5" w:rsidRDefault="009747B5" w:rsidP="00C1394F">
      <w:pPr>
        <w:ind w:firstLine="720"/>
        <w:rPr>
          <w:rFonts w:ascii="Century Gothic" w:hAnsi="Century Gothic"/>
          <w:b/>
          <w:bCs/>
          <w:lang w:val="es-MX"/>
        </w:rPr>
      </w:pPr>
    </w:p>
    <w:p w14:paraId="297B8B72" w14:textId="77777777" w:rsidR="009747B5" w:rsidRDefault="009747B5" w:rsidP="00C1394F">
      <w:pPr>
        <w:ind w:firstLine="720"/>
        <w:rPr>
          <w:rFonts w:ascii="Century Gothic" w:hAnsi="Century Gothic"/>
          <w:b/>
          <w:bCs/>
          <w:lang w:val="es-MX"/>
        </w:rPr>
      </w:pPr>
    </w:p>
    <w:p w14:paraId="62CA8863" w14:textId="77777777" w:rsidR="009747B5" w:rsidRDefault="009747B5" w:rsidP="00C1394F">
      <w:pPr>
        <w:ind w:firstLine="720"/>
        <w:rPr>
          <w:rFonts w:ascii="Century Gothic" w:hAnsi="Century Gothic"/>
          <w:b/>
          <w:bCs/>
          <w:lang w:val="es-MX"/>
        </w:rPr>
      </w:pPr>
    </w:p>
    <w:p w14:paraId="22E2A601" w14:textId="77777777" w:rsidR="009747B5" w:rsidRDefault="009747B5" w:rsidP="00C1394F">
      <w:pPr>
        <w:ind w:firstLine="720"/>
        <w:rPr>
          <w:rFonts w:ascii="Century Gothic" w:hAnsi="Century Gothic"/>
          <w:b/>
          <w:bCs/>
          <w:lang w:val="es-MX"/>
        </w:rPr>
      </w:pPr>
    </w:p>
    <w:p w14:paraId="6E5E7D6C" w14:textId="77777777" w:rsidR="009747B5" w:rsidRDefault="009747B5" w:rsidP="00C1394F">
      <w:pPr>
        <w:ind w:firstLine="720"/>
        <w:rPr>
          <w:rFonts w:ascii="Century Gothic" w:hAnsi="Century Gothic"/>
          <w:b/>
          <w:bCs/>
          <w:lang w:val="es-MX"/>
        </w:rPr>
      </w:pPr>
    </w:p>
    <w:p w14:paraId="7741D166" w14:textId="77777777" w:rsidR="009747B5" w:rsidRDefault="009747B5" w:rsidP="00C1394F">
      <w:pPr>
        <w:ind w:firstLine="720"/>
        <w:rPr>
          <w:rFonts w:ascii="Century Gothic" w:hAnsi="Century Gothic"/>
          <w:b/>
          <w:bCs/>
          <w:lang w:val="es-MX"/>
        </w:rPr>
      </w:pPr>
    </w:p>
    <w:p w14:paraId="4C36A173" w14:textId="77777777" w:rsidR="009747B5" w:rsidRDefault="009747B5" w:rsidP="00C1394F">
      <w:pPr>
        <w:ind w:firstLine="720"/>
        <w:rPr>
          <w:rFonts w:ascii="Century Gothic" w:hAnsi="Century Gothic"/>
          <w:b/>
          <w:bCs/>
          <w:lang w:val="es-MX"/>
        </w:rPr>
      </w:pPr>
    </w:p>
    <w:p w14:paraId="38811718" w14:textId="0920232F" w:rsidR="009747B5" w:rsidRDefault="009747B5" w:rsidP="00C1394F">
      <w:pPr>
        <w:ind w:firstLine="720"/>
        <w:rPr>
          <w:rFonts w:ascii="Century Gothic" w:hAnsi="Century Gothic"/>
          <w:b/>
          <w:bCs/>
          <w:lang w:val="es-MX"/>
        </w:rPr>
      </w:pPr>
      <w:r w:rsidRPr="009747B5">
        <w:rPr>
          <w:rFonts w:ascii="Century Gothic" w:hAnsi="Century Gothic"/>
          <w:b/>
          <w:bCs/>
          <w:noProof/>
          <w:lang w:val="es-MX"/>
        </w:rPr>
        <w:drawing>
          <wp:anchor distT="0" distB="0" distL="114300" distR="114300" simplePos="0" relativeHeight="251677696" behindDoc="0" locked="0" layoutInCell="1" allowOverlap="1" wp14:anchorId="30F288E2" wp14:editId="303A27EF">
            <wp:simplePos x="0" y="0"/>
            <wp:positionH relativeFrom="column">
              <wp:posOffset>906079</wp:posOffset>
            </wp:positionH>
            <wp:positionV relativeFrom="paragraph">
              <wp:posOffset>287020</wp:posOffset>
            </wp:positionV>
            <wp:extent cx="4865370" cy="6376670"/>
            <wp:effectExtent l="0" t="0" r="0" b="5080"/>
            <wp:wrapTopAndBottom/>
            <wp:docPr id="16893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121" name=""/>
                    <pic:cNvPicPr/>
                  </pic:nvPicPr>
                  <pic:blipFill>
                    <a:blip r:embed="rId23">
                      <a:extLst>
                        <a:ext uri="{28A0092B-C50C-407E-A947-70E740481C1C}">
                          <a14:useLocalDpi xmlns:a14="http://schemas.microsoft.com/office/drawing/2010/main" val="0"/>
                        </a:ext>
                      </a:extLst>
                    </a:blip>
                    <a:stretch>
                      <a:fillRect/>
                    </a:stretch>
                  </pic:blipFill>
                  <pic:spPr>
                    <a:xfrm>
                      <a:off x="0" y="0"/>
                      <a:ext cx="4865370" cy="6376670"/>
                    </a:xfrm>
                    <a:prstGeom prst="rect">
                      <a:avLst/>
                    </a:prstGeom>
                  </pic:spPr>
                </pic:pic>
              </a:graphicData>
            </a:graphic>
            <wp14:sizeRelH relativeFrom="margin">
              <wp14:pctWidth>0</wp14:pctWidth>
            </wp14:sizeRelH>
            <wp14:sizeRelV relativeFrom="margin">
              <wp14:pctHeight>0</wp14:pctHeight>
            </wp14:sizeRelV>
          </wp:anchor>
        </w:drawing>
      </w:r>
    </w:p>
    <w:p w14:paraId="39C9DAAE" w14:textId="77777777" w:rsidR="009747B5" w:rsidRDefault="009747B5" w:rsidP="00C1394F">
      <w:pPr>
        <w:ind w:firstLine="720"/>
        <w:rPr>
          <w:rFonts w:ascii="Century Gothic" w:hAnsi="Century Gothic"/>
          <w:b/>
          <w:bCs/>
          <w:lang w:val="es-MX"/>
        </w:rPr>
      </w:pPr>
    </w:p>
    <w:p w14:paraId="35B114DF" w14:textId="77777777" w:rsidR="009747B5" w:rsidRDefault="009747B5" w:rsidP="00C1394F">
      <w:pPr>
        <w:ind w:firstLine="720"/>
        <w:rPr>
          <w:rFonts w:ascii="Century Gothic" w:hAnsi="Century Gothic"/>
          <w:b/>
          <w:bCs/>
          <w:lang w:val="es-MX"/>
        </w:rPr>
      </w:pPr>
    </w:p>
    <w:p w14:paraId="28260D46" w14:textId="77777777" w:rsidR="009747B5" w:rsidRDefault="009747B5" w:rsidP="00C1394F">
      <w:pPr>
        <w:ind w:firstLine="720"/>
        <w:rPr>
          <w:rFonts w:ascii="Century Gothic" w:hAnsi="Century Gothic"/>
          <w:b/>
          <w:bCs/>
          <w:lang w:val="es-MX"/>
        </w:rPr>
      </w:pPr>
    </w:p>
    <w:p w14:paraId="708DDE82" w14:textId="77777777" w:rsidR="009747B5" w:rsidRDefault="009747B5" w:rsidP="00C1394F">
      <w:pPr>
        <w:ind w:firstLine="720"/>
        <w:rPr>
          <w:rFonts w:ascii="Century Gothic" w:hAnsi="Century Gothic"/>
          <w:b/>
          <w:bCs/>
          <w:lang w:val="es-MX"/>
        </w:rPr>
      </w:pPr>
    </w:p>
    <w:p w14:paraId="06A348A4" w14:textId="77777777" w:rsidR="009747B5" w:rsidRDefault="009747B5" w:rsidP="00C1394F">
      <w:pPr>
        <w:ind w:firstLine="720"/>
        <w:rPr>
          <w:rFonts w:ascii="Century Gothic" w:hAnsi="Century Gothic"/>
          <w:b/>
          <w:bCs/>
          <w:lang w:val="es-MX"/>
        </w:rPr>
      </w:pPr>
    </w:p>
    <w:p w14:paraId="7D173FE1" w14:textId="77EAEDC8" w:rsidR="009747B5" w:rsidRDefault="009747B5" w:rsidP="00C1394F">
      <w:pPr>
        <w:ind w:firstLine="720"/>
        <w:rPr>
          <w:rFonts w:ascii="Century Gothic" w:hAnsi="Century Gothic"/>
          <w:b/>
          <w:bCs/>
          <w:lang w:val="es-MX"/>
        </w:rPr>
      </w:pPr>
    </w:p>
    <w:p w14:paraId="4D16B5B6" w14:textId="55635602" w:rsidR="009747B5" w:rsidRDefault="009747B5" w:rsidP="00C1394F">
      <w:pPr>
        <w:ind w:firstLine="720"/>
        <w:rPr>
          <w:rFonts w:ascii="Century Gothic" w:hAnsi="Century Gothic"/>
          <w:b/>
          <w:bCs/>
          <w:lang w:val="es-MX"/>
        </w:rPr>
      </w:pPr>
    </w:p>
    <w:p w14:paraId="284143A5" w14:textId="139232B9" w:rsidR="009747B5" w:rsidRDefault="00A31392" w:rsidP="009747B5">
      <w:pPr>
        <w:rPr>
          <w:rFonts w:ascii="Century Gothic" w:hAnsi="Century Gothic"/>
          <w:b/>
          <w:bCs/>
          <w:lang w:val="es-MX"/>
        </w:rPr>
      </w:pPr>
      <w:r w:rsidRPr="009747B5">
        <w:rPr>
          <w:rFonts w:ascii="Century Gothic" w:hAnsi="Century Gothic"/>
          <w:b/>
          <w:bCs/>
          <w:noProof/>
          <w:lang w:val="es-MX"/>
        </w:rPr>
        <w:drawing>
          <wp:anchor distT="0" distB="0" distL="114300" distR="114300" simplePos="0" relativeHeight="251678720" behindDoc="0" locked="0" layoutInCell="1" allowOverlap="1" wp14:anchorId="61AD1A2D" wp14:editId="11672053">
            <wp:simplePos x="0" y="0"/>
            <wp:positionH relativeFrom="column">
              <wp:posOffset>877461</wp:posOffset>
            </wp:positionH>
            <wp:positionV relativeFrom="paragraph">
              <wp:posOffset>185420</wp:posOffset>
            </wp:positionV>
            <wp:extent cx="5045710" cy="5154930"/>
            <wp:effectExtent l="0" t="0" r="2540" b="7620"/>
            <wp:wrapTopAndBottom/>
            <wp:docPr id="950475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75969" name=""/>
                    <pic:cNvPicPr/>
                  </pic:nvPicPr>
                  <pic:blipFill>
                    <a:blip r:embed="rId24">
                      <a:extLst>
                        <a:ext uri="{28A0092B-C50C-407E-A947-70E740481C1C}">
                          <a14:useLocalDpi xmlns:a14="http://schemas.microsoft.com/office/drawing/2010/main" val="0"/>
                        </a:ext>
                      </a:extLst>
                    </a:blip>
                    <a:stretch>
                      <a:fillRect/>
                    </a:stretch>
                  </pic:blipFill>
                  <pic:spPr>
                    <a:xfrm>
                      <a:off x="0" y="0"/>
                      <a:ext cx="5045710" cy="5154930"/>
                    </a:xfrm>
                    <a:prstGeom prst="rect">
                      <a:avLst/>
                    </a:prstGeom>
                  </pic:spPr>
                </pic:pic>
              </a:graphicData>
            </a:graphic>
            <wp14:sizeRelH relativeFrom="margin">
              <wp14:pctWidth>0</wp14:pctWidth>
            </wp14:sizeRelH>
            <wp14:sizeRelV relativeFrom="margin">
              <wp14:pctHeight>0</wp14:pctHeight>
            </wp14:sizeRelV>
          </wp:anchor>
        </w:drawing>
      </w:r>
    </w:p>
    <w:p w14:paraId="2391792C" w14:textId="0E815B24" w:rsidR="00A31392" w:rsidRDefault="00A31392" w:rsidP="009747B5">
      <w:pPr>
        <w:rPr>
          <w:rFonts w:ascii="Century Gothic" w:hAnsi="Century Gothic"/>
          <w:b/>
          <w:bCs/>
          <w:lang w:val="es-MX"/>
        </w:rPr>
      </w:pPr>
    </w:p>
    <w:p w14:paraId="6BE35D1A" w14:textId="77777777" w:rsidR="00A31392" w:rsidRDefault="00A31392" w:rsidP="009747B5">
      <w:pPr>
        <w:rPr>
          <w:rFonts w:ascii="Century Gothic" w:hAnsi="Century Gothic"/>
          <w:b/>
          <w:bCs/>
          <w:lang w:val="es-MX"/>
        </w:rPr>
      </w:pPr>
    </w:p>
    <w:p w14:paraId="63E48589" w14:textId="77777777" w:rsidR="00A31392" w:rsidRDefault="00A31392" w:rsidP="009747B5">
      <w:pPr>
        <w:rPr>
          <w:rFonts w:ascii="Century Gothic" w:hAnsi="Century Gothic"/>
          <w:b/>
          <w:bCs/>
          <w:lang w:val="es-MX"/>
        </w:rPr>
      </w:pPr>
    </w:p>
    <w:p w14:paraId="4E165080" w14:textId="77777777" w:rsidR="00A31392" w:rsidRDefault="00A31392" w:rsidP="009747B5">
      <w:pPr>
        <w:rPr>
          <w:rFonts w:ascii="Century Gothic" w:hAnsi="Century Gothic"/>
          <w:b/>
          <w:bCs/>
          <w:lang w:val="es-MX"/>
        </w:rPr>
      </w:pPr>
    </w:p>
    <w:p w14:paraId="32CBCD63" w14:textId="77777777" w:rsidR="00A31392" w:rsidRDefault="00A31392" w:rsidP="009747B5">
      <w:pPr>
        <w:rPr>
          <w:rFonts w:ascii="Century Gothic" w:hAnsi="Century Gothic"/>
          <w:b/>
          <w:bCs/>
          <w:lang w:val="es-MX"/>
        </w:rPr>
      </w:pPr>
    </w:p>
    <w:p w14:paraId="58C578B5" w14:textId="77777777" w:rsidR="00A31392" w:rsidRDefault="00A31392" w:rsidP="009747B5">
      <w:pPr>
        <w:rPr>
          <w:rFonts w:ascii="Century Gothic" w:hAnsi="Century Gothic"/>
          <w:b/>
          <w:bCs/>
          <w:lang w:val="es-MX"/>
        </w:rPr>
      </w:pPr>
    </w:p>
    <w:p w14:paraId="707DF522" w14:textId="77777777" w:rsidR="00A31392" w:rsidRDefault="00A31392" w:rsidP="009747B5">
      <w:pPr>
        <w:rPr>
          <w:rFonts w:ascii="Century Gothic" w:hAnsi="Century Gothic"/>
          <w:b/>
          <w:bCs/>
          <w:lang w:val="es-MX"/>
        </w:rPr>
      </w:pPr>
    </w:p>
    <w:p w14:paraId="391CF02A" w14:textId="77777777" w:rsidR="00A31392" w:rsidRDefault="00A31392" w:rsidP="009747B5">
      <w:pPr>
        <w:rPr>
          <w:rFonts w:ascii="Century Gothic" w:hAnsi="Century Gothic"/>
          <w:b/>
          <w:bCs/>
          <w:lang w:val="es-MX"/>
        </w:rPr>
      </w:pPr>
    </w:p>
    <w:p w14:paraId="09E7BA3D" w14:textId="77777777" w:rsidR="00A31392" w:rsidRDefault="00A31392" w:rsidP="009747B5">
      <w:pPr>
        <w:rPr>
          <w:rFonts w:ascii="Century Gothic" w:hAnsi="Century Gothic"/>
          <w:b/>
          <w:bCs/>
          <w:lang w:val="es-MX"/>
        </w:rPr>
      </w:pPr>
    </w:p>
    <w:p w14:paraId="4F055D9F" w14:textId="77777777" w:rsidR="00A31392" w:rsidRDefault="00A31392" w:rsidP="009747B5">
      <w:pPr>
        <w:rPr>
          <w:rFonts w:ascii="Century Gothic" w:hAnsi="Century Gothic"/>
          <w:b/>
          <w:bCs/>
          <w:lang w:val="es-MX"/>
        </w:rPr>
      </w:pPr>
    </w:p>
    <w:p w14:paraId="4F1D4B6F" w14:textId="77777777" w:rsidR="00A31392" w:rsidRDefault="00A31392" w:rsidP="009747B5">
      <w:pPr>
        <w:rPr>
          <w:rFonts w:ascii="Century Gothic" w:hAnsi="Century Gothic"/>
          <w:b/>
          <w:bCs/>
          <w:lang w:val="es-MX"/>
        </w:rPr>
      </w:pPr>
    </w:p>
    <w:p w14:paraId="07FD7287" w14:textId="77777777" w:rsidR="00A31392" w:rsidRDefault="00A31392" w:rsidP="009747B5">
      <w:pPr>
        <w:rPr>
          <w:rFonts w:ascii="Century Gothic" w:hAnsi="Century Gothic"/>
          <w:b/>
          <w:bCs/>
          <w:lang w:val="es-MX"/>
        </w:rPr>
      </w:pPr>
    </w:p>
    <w:p w14:paraId="60F5EBF0" w14:textId="77777777" w:rsidR="00A31392" w:rsidRPr="004D0CDD" w:rsidRDefault="00A31392" w:rsidP="009747B5">
      <w:pPr>
        <w:rPr>
          <w:rFonts w:ascii="Century Gothic" w:hAnsi="Century Gothic"/>
          <w:b/>
          <w:bCs/>
          <w:lang w:val="es-MX"/>
        </w:rPr>
      </w:pPr>
    </w:p>
    <w:p w14:paraId="1CA47DE2" w14:textId="3F61C621" w:rsidR="00C1394F" w:rsidRPr="004D0CDD" w:rsidRDefault="00C1394F" w:rsidP="00C1394F">
      <w:pPr>
        <w:ind w:firstLine="720"/>
        <w:rPr>
          <w:rFonts w:ascii="Century Gothic" w:hAnsi="Century Gothic"/>
          <w:lang w:val="es-MX"/>
        </w:rPr>
      </w:pPr>
      <w:r w:rsidRPr="004D0CDD">
        <w:rPr>
          <w:rFonts w:ascii="Century Gothic" w:hAnsi="Century Gothic"/>
          <w:b/>
          <w:bCs/>
          <w:lang w:val="es-MX"/>
        </w:rPr>
        <w:lastRenderedPageBreak/>
        <w:t>Opción 2</w:t>
      </w:r>
      <w:r w:rsidRPr="004D0CDD">
        <w:rPr>
          <w:rFonts w:ascii="Century Gothic" w:hAnsi="Century Gothic"/>
          <w:lang w:val="es-MX"/>
        </w:rPr>
        <w:t>. Formato por escrito.</w:t>
      </w:r>
    </w:p>
    <w:p w14:paraId="3281CE8E" w14:textId="77777777" w:rsidR="00C1394F" w:rsidRPr="004D0CDD" w:rsidRDefault="00C1394F">
      <w:pPr>
        <w:rPr>
          <w:rFonts w:ascii="Century Gothic" w:eastAsia="Century Gothic" w:hAnsi="Century Gothic" w:cs="Century Gothic"/>
          <w:b/>
          <w:bCs/>
          <w:color w:val="000000" w:themeColor="text1"/>
          <w:lang w:val="es-MX"/>
        </w:rPr>
      </w:pPr>
    </w:p>
    <w:p w14:paraId="304A67C1" w14:textId="77777777" w:rsidR="00C75BB2" w:rsidRPr="004D0CDD" w:rsidRDefault="00833E4E" w:rsidP="00C75BB2">
      <w:pPr>
        <w:tabs>
          <w:tab w:val="left" w:pos="3556"/>
        </w:tabs>
        <w:jc w:val="center"/>
        <w:rPr>
          <w:rFonts w:ascii="Century Gothic" w:hAnsi="Century Gothic"/>
          <w:b/>
          <w:bCs/>
          <w:lang w:val="es-MX"/>
        </w:rPr>
      </w:pPr>
      <w:r w:rsidRPr="004D0CDD">
        <w:rPr>
          <w:rFonts w:ascii="Century Gothic" w:hAnsi="Century Gothic"/>
          <w:b/>
          <w:bCs/>
          <w:lang w:val="es-MX"/>
        </w:rPr>
        <w:t xml:space="preserve">FORMATO PARA OTORGAR CONSENTIMIENTO PARA PERTENECER A LA </w:t>
      </w:r>
    </w:p>
    <w:p w14:paraId="1555904A" w14:textId="5F904328" w:rsidR="00833E4E" w:rsidRPr="004D0CDD" w:rsidRDefault="00734002" w:rsidP="0031244E">
      <w:pPr>
        <w:tabs>
          <w:tab w:val="left" w:pos="3556"/>
        </w:tabs>
        <w:jc w:val="center"/>
        <w:rPr>
          <w:rFonts w:ascii="Century Gothic" w:hAnsi="Century Gothic"/>
          <w:b/>
          <w:bCs/>
          <w:color w:val="FF0000"/>
          <w:lang w:val="es-MX"/>
        </w:rPr>
      </w:pPr>
      <w:r w:rsidRPr="004D0CDD">
        <w:rPr>
          <w:rFonts w:ascii="Century Gothic" w:hAnsi="Century Gothic"/>
          <w:b/>
          <w:bCs/>
          <w:lang w:val="es-MX"/>
        </w:rPr>
        <w:t>“</w:t>
      </w:r>
      <w:r w:rsidR="00833E4E" w:rsidRPr="004D0CDD">
        <w:rPr>
          <w:rFonts w:ascii="Century Gothic" w:hAnsi="Century Gothic"/>
          <w:b/>
          <w:bCs/>
          <w:lang w:val="es-MX"/>
        </w:rPr>
        <w:t>RED DE MUJERE</w:t>
      </w:r>
      <w:r w:rsidR="00C75BB2" w:rsidRPr="004D0CDD">
        <w:rPr>
          <w:rFonts w:ascii="Century Gothic" w:hAnsi="Century Gothic"/>
          <w:b/>
          <w:bCs/>
          <w:lang w:val="es-MX"/>
        </w:rPr>
        <w:t>S</w:t>
      </w:r>
      <w:r w:rsidR="00833E4E" w:rsidRPr="004D0CDD">
        <w:rPr>
          <w:rFonts w:ascii="Century Gothic" w:hAnsi="Century Gothic"/>
          <w:b/>
          <w:bCs/>
          <w:lang w:val="es-MX"/>
        </w:rPr>
        <w:t xml:space="preserve"> JUZGADORAS</w:t>
      </w:r>
      <w:r w:rsidRPr="004D0CDD">
        <w:rPr>
          <w:rFonts w:ascii="Century Gothic" w:hAnsi="Century Gothic"/>
          <w:b/>
          <w:bCs/>
          <w:lang w:val="es-MX"/>
        </w:rPr>
        <w:t>. CANDIDATAS Y ELECTAS.”</w:t>
      </w:r>
    </w:p>
    <w:p w14:paraId="45E4287B" w14:textId="77777777" w:rsidR="0031244E" w:rsidRPr="004D0CDD" w:rsidRDefault="0031244E" w:rsidP="0031244E">
      <w:pPr>
        <w:tabs>
          <w:tab w:val="left" w:pos="3556"/>
        </w:tabs>
        <w:jc w:val="center"/>
        <w:rPr>
          <w:rFonts w:ascii="Century Gothic" w:hAnsi="Century Gothic"/>
          <w:b/>
          <w:bCs/>
          <w:color w:val="FF0000"/>
          <w:lang w:val="es-MX"/>
        </w:rPr>
      </w:pPr>
    </w:p>
    <w:p w14:paraId="0E8D33D6" w14:textId="72984FAB" w:rsidR="00833E4E" w:rsidRPr="004D0CDD" w:rsidRDefault="00833E4E" w:rsidP="0031244E">
      <w:pPr>
        <w:ind w:left="709" w:right="804"/>
        <w:jc w:val="both"/>
        <w:rPr>
          <w:rFonts w:ascii="Century Gothic" w:hAnsi="Century Gothic"/>
          <w:lang w:val="es-MX"/>
        </w:rPr>
      </w:pPr>
      <w:r w:rsidRPr="004D0CDD">
        <w:rPr>
          <w:rFonts w:ascii="Century Gothic" w:hAnsi="Century Gothic"/>
          <w:b/>
          <w:bCs/>
          <w:lang w:val="es-MX"/>
        </w:rPr>
        <w:t xml:space="preserve">INSTITUTO </w:t>
      </w:r>
      <w:r w:rsidR="007601B5" w:rsidRPr="004D0CDD">
        <w:rPr>
          <w:rFonts w:ascii="Century Gothic" w:hAnsi="Century Gothic"/>
          <w:b/>
          <w:bCs/>
          <w:lang w:val="es-MX"/>
        </w:rPr>
        <w:t>ELECTORAL Y DE PARTICIPACIÓN CIUDADANA DE TABASCO</w:t>
      </w:r>
      <w:r w:rsidRPr="004D0CDD">
        <w:rPr>
          <w:rFonts w:ascii="Century Gothic" w:hAnsi="Century Gothic"/>
          <w:b/>
          <w:bCs/>
          <w:lang w:val="es-MX"/>
        </w:rPr>
        <w:t>.</w:t>
      </w:r>
    </w:p>
    <w:p w14:paraId="5A0A611F" w14:textId="77777777" w:rsidR="00833E4E" w:rsidRPr="004D0CDD" w:rsidRDefault="00833E4E" w:rsidP="0031244E">
      <w:pPr>
        <w:ind w:left="709" w:right="804"/>
        <w:jc w:val="both"/>
        <w:rPr>
          <w:rFonts w:ascii="Century Gothic" w:hAnsi="Century Gothic"/>
          <w:lang w:val="es-MX"/>
        </w:rPr>
      </w:pPr>
      <w:r w:rsidRPr="004D0CDD">
        <w:rPr>
          <w:rFonts w:ascii="Century Gothic" w:hAnsi="Century Gothic"/>
          <w:b/>
          <w:bCs/>
          <w:lang w:val="es-MX"/>
        </w:rPr>
        <w:t>PRESENTE.</w:t>
      </w:r>
    </w:p>
    <w:p w14:paraId="5B3CCDEF" w14:textId="77777777" w:rsidR="00833E4E" w:rsidRPr="004D0CDD" w:rsidRDefault="00833E4E" w:rsidP="0031244E">
      <w:pPr>
        <w:ind w:left="709" w:right="804"/>
        <w:jc w:val="both"/>
        <w:rPr>
          <w:rFonts w:ascii="Century Gothic" w:hAnsi="Century Gothic"/>
          <w:lang w:val="es-MX"/>
        </w:rPr>
      </w:pPr>
    </w:p>
    <w:p w14:paraId="475913C4" w14:textId="77777777" w:rsidR="0031244E" w:rsidRPr="004D0CDD" w:rsidRDefault="00E43755" w:rsidP="0031244E">
      <w:pPr>
        <w:ind w:left="709" w:right="804"/>
        <w:jc w:val="both"/>
        <w:rPr>
          <w:rFonts w:ascii="Century Gothic" w:hAnsi="Century Gothic"/>
          <w:lang w:val="es-MX"/>
        </w:rPr>
      </w:pPr>
      <w:r w:rsidRPr="004D0CDD">
        <w:rPr>
          <w:rFonts w:ascii="Century Gothic" w:hAnsi="Century Gothic"/>
          <w:lang w:val="es-MX"/>
        </w:rPr>
        <w:t xml:space="preserve">La Red de Mujeres Juzgadoras. Candidatas y Electas, </w:t>
      </w:r>
      <w:r w:rsidR="00833E4E" w:rsidRPr="004D0CDD">
        <w:rPr>
          <w:rFonts w:ascii="Century Gothic" w:hAnsi="Century Gothic"/>
          <w:lang w:val="es-MX"/>
        </w:rPr>
        <w:t>tiene como propósitos principales:</w:t>
      </w:r>
    </w:p>
    <w:p w14:paraId="31D0D335" w14:textId="77777777" w:rsidR="0031244E" w:rsidRPr="004D0CDD" w:rsidRDefault="0031244E" w:rsidP="0031244E">
      <w:pPr>
        <w:ind w:left="709" w:right="804"/>
        <w:jc w:val="both"/>
        <w:rPr>
          <w:rFonts w:ascii="Century Gothic" w:hAnsi="Century Gothic"/>
          <w:lang w:val="es-MX"/>
        </w:rPr>
      </w:pPr>
    </w:p>
    <w:p w14:paraId="0E652BE1" w14:textId="77777777" w:rsidR="0031244E" w:rsidRPr="004D0CDD" w:rsidRDefault="00833E4E" w:rsidP="0031244E">
      <w:pPr>
        <w:pStyle w:val="Prrafodelista"/>
        <w:numPr>
          <w:ilvl w:val="0"/>
          <w:numId w:val="26"/>
        </w:numPr>
        <w:ind w:left="1276" w:right="804" w:hanging="283"/>
        <w:rPr>
          <w:rFonts w:ascii="Century Gothic" w:hAnsi="Century Gothic"/>
          <w:lang w:val="es-MX"/>
        </w:rPr>
      </w:pPr>
      <w:r w:rsidRPr="004D0CDD">
        <w:rPr>
          <w:rFonts w:ascii="Century Gothic" w:hAnsi="Century Gothic"/>
          <w:lang w:val="es-MX"/>
        </w:rPr>
        <w:t>Informar sobre temas relevantes, entre ellos, legislación e igualdad en la participación, liderazgo político de las mujeres y sororidad.</w:t>
      </w:r>
    </w:p>
    <w:p w14:paraId="36608FBF" w14:textId="679D08BD" w:rsidR="00833E4E" w:rsidRPr="004D0CDD" w:rsidRDefault="00833E4E" w:rsidP="0031244E">
      <w:pPr>
        <w:pStyle w:val="Prrafodelista"/>
        <w:numPr>
          <w:ilvl w:val="0"/>
          <w:numId w:val="26"/>
        </w:numPr>
        <w:ind w:left="1276" w:right="804" w:hanging="283"/>
        <w:rPr>
          <w:rFonts w:ascii="Century Gothic" w:hAnsi="Century Gothic"/>
          <w:lang w:val="es-MX"/>
        </w:rPr>
      </w:pPr>
      <w:r w:rsidRPr="004D0CDD">
        <w:rPr>
          <w:rFonts w:ascii="Century Gothic" w:hAnsi="Century Gothic"/>
          <w:lang w:val="es-MX"/>
        </w:rPr>
        <w:t xml:space="preserve">Así como, establecer un canal de comunicación institucional para prevenir, denunciar y/o dar seguimiento a casos de </w:t>
      </w:r>
      <w:r w:rsidRPr="004D0CDD">
        <w:rPr>
          <w:rFonts w:ascii="Century Gothic" w:hAnsi="Century Gothic"/>
          <w:b/>
          <w:bCs/>
          <w:lang w:val="es-MX"/>
        </w:rPr>
        <w:t>Violencia Política contra las Mujeres en Razón de Género (VPMRG),</w:t>
      </w:r>
      <w:r w:rsidRPr="004D0CDD">
        <w:rPr>
          <w:rFonts w:ascii="Century Gothic" w:hAnsi="Century Gothic"/>
          <w:lang w:val="es-MX"/>
        </w:rPr>
        <w:t xml:space="preserve"> que pudieran presentarse en contra de las mujeres candidatas o, en su caso, de aquellas que resulten electas a cargos del Poder Judicial Local en apego al Programa Operativo.</w:t>
      </w:r>
    </w:p>
    <w:p w14:paraId="317764CF" w14:textId="77777777" w:rsidR="00833E4E" w:rsidRPr="004D0CDD" w:rsidRDefault="00833E4E" w:rsidP="0031244E">
      <w:pPr>
        <w:ind w:left="709" w:right="804"/>
        <w:jc w:val="both"/>
        <w:rPr>
          <w:rFonts w:ascii="Century Gothic" w:hAnsi="Century Gothic"/>
          <w:lang w:val="es-MX"/>
        </w:rPr>
      </w:pPr>
    </w:p>
    <w:p w14:paraId="4C632B8C" w14:textId="441B970A" w:rsidR="00833E4E" w:rsidRPr="004D0CDD" w:rsidRDefault="00833E4E" w:rsidP="0031244E">
      <w:pPr>
        <w:ind w:left="709" w:right="804"/>
        <w:jc w:val="both"/>
        <w:rPr>
          <w:rFonts w:ascii="Century Gothic" w:hAnsi="Century Gothic"/>
          <w:lang w:val="es-MX"/>
        </w:rPr>
      </w:pPr>
      <w:r w:rsidRPr="004D0CDD">
        <w:rPr>
          <w:rFonts w:ascii="Century Gothic" w:hAnsi="Century Gothic"/>
          <w:lang w:val="es-MX"/>
        </w:rPr>
        <w:t xml:space="preserve">Declaro que comprendo expresamente que mi incorporación a la Red de Mujeres Juzgadoras implementadas por el Instituto </w:t>
      </w:r>
      <w:r w:rsidR="007601B5" w:rsidRPr="004D0CDD">
        <w:rPr>
          <w:rFonts w:ascii="Century Gothic" w:hAnsi="Century Gothic"/>
          <w:lang w:val="es-MX"/>
        </w:rPr>
        <w:t xml:space="preserve">Electoral y de Participación Ciudadana de Tabasco </w:t>
      </w:r>
      <w:r w:rsidRPr="004D0CDD">
        <w:rPr>
          <w:rFonts w:ascii="Century Gothic" w:hAnsi="Century Gothic"/>
          <w:lang w:val="es-MX"/>
        </w:rPr>
        <w:t xml:space="preserve">como parte de la iniciativa de la </w:t>
      </w:r>
      <w:r w:rsidRPr="004D0CDD">
        <w:rPr>
          <w:rFonts w:ascii="Century Gothic" w:hAnsi="Century Gothic"/>
          <w:b/>
          <w:bCs/>
          <w:lang w:val="es-MX"/>
        </w:rPr>
        <w:t>Asociación Mexicana de Consejeras Estatales Electorales, A.C. (AMCEE)</w:t>
      </w:r>
      <w:r w:rsidRPr="004D0CDD">
        <w:rPr>
          <w:rFonts w:ascii="Century Gothic" w:hAnsi="Century Gothic"/>
          <w:lang w:val="es-MX"/>
        </w:rPr>
        <w:t xml:space="preserve">, tiene como finalidad establecer un vínculo de contacto con mujeres participantes en la vida pública de mi Entidad, ya sea aspirando a un cargo de elección popular como personas juzgadoras en el ámbito local o durante el ejercicio de dicho cargo. A través de estas redes, se brinda atención, seguimiento y acompañamiento para la protección de sus derechos </w:t>
      </w:r>
      <w:r w:rsidR="00CB662A" w:rsidRPr="004D0CDD">
        <w:rPr>
          <w:rFonts w:ascii="Century Gothic" w:hAnsi="Century Gothic"/>
          <w:lang w:val="es-MX"/>
        </w:rPr>
        <w:t>político-electorales</w:t>
      </w:r>
      <w:r w:rsidRPr="004D0CDD">
        <w:rPr>
          <w:rFonts w:ascii="Century Gothic" w:hAnsi="Century Gothic"/>
          <w:lang w:val="es-MX"/>
        </w:rPr>
        <w:t xml:space="preserve">, especialmente en la prevención y erradicación de la </w:t>
      </w:r>
      <w:r w:rsidRPr="004D0CDD">
        <w:rPr>
          <w:rFonts w:ascii="Century Gothic" w:hAnsi="Century Gothic"/>
          <w:b/>
          <w:bCs/>
          <w:lang w:val="es-MX"/>
        </w:rPr>
        <w:t>VPMRG</w:t>
      </w:r>
      <w:r w:rsidRPr="004D0CDD">
        <w:rPr>
          <w:rFonts w:ascii="Century Gothic" w:hAnsi="Century Gothic"/>
          <w:lang w:val="es-MX"/>
        </w:rPr>
        <w:t xml:space="preserve"> que pudieran enfrentar durante su participación en el ámbito político.</w:t>
      </w:r>
    </w:p>
    <w:p w14:paraId="138A653E" w14:textId="77777777" w:rsidR="00833E4E" w:rsidRPr="004D0CDD" w:rsidRDefault="00833E4E" w:rsidP="0031244E">
      <w:pPr>
        <w:ind w:left="709" w:right="804"/>
        <w:jc w:val="both"/>
        <w:rPr>
          <w:rFonts w:ascii="Century Gothic" w:hAnsi="Century Gothic"/>
          <w:lang w:val="es-MX"/>
        </w:rPr>
      </w:pPr>
    </w:p>
    <w:p w14:paraId="3F5AA4A9" w14:textId="77777777" w:rsidR="00833E4E" w:rsidRPr="004D0CDD" w:rsidRDefault="00833E4E" w:rsidP="0031244E">
      <w:pPr>
        <w:ind w:left="709" w:right="804"/>
        <w:jc w:val="both"/>
        <w:rPr>
          <w:rFonts w:ascii="Century Gothic" w:hAnsi="Century Gothic"/>
          <w:lang w:val="es-MX"/>
        </w:rPr>
      </w:pPr>
      <w:r w:rsidRPr="004D0CDD">
        <w:rPr>
          <w:rFonts w:ascii="Century Gothic" w:hAnsi="Century Gothic"/>
          <w:lang w:val="es-MX"/>
        </w:rPr>
        <w:t>Asimismo, identifico que esta Red desarrolla propósitos diferenciados en distintos momentos (en un primer momento en calidad de candidata y en un segundo, en calidad de electa), tales como informar, capacitar sobre la VPMRG, establecer un vínculo de comunicación institucional para la identificación de estos casos en los espacios del poder público, coadyuvar en la erradicación de estas conductas, brindar asesoría, seguimiento y acompañamiento, así como generar insumos que visibilicen la gravedad de la VPMRG y promuevan su erradicación.</w:t>
      </w:r>
    </w:p>
    <w:p w14:paraId="0E644CE3" w14:textId="77777777" w:rsidR="00E43755" w:rsidRPr="004D0CDD" w:rsidRDefault="00E43755" w:rsidP="0031244E">
      <w:pPr>
        <w:ind w:left="709" w:right="804"/>
        <w:jc w:val="both"/>
        <w:rPr>
          <w:rFonts w:ascii="Century Gothic" w:hAnsi="Century Gothic"/>
          <w:lang w:val="es-MX"/>
        </w:rPr>
      </w:pPr>
    </w:p>
    <w:p w14:paraId="1A233815" w14:textId="77777777" w:rsidR="00E43755" w:rsidRPr="004D0CDD" w:rsidRDefault="00E43755" w:rsidP="0031244E">
      <w:pPr>
        <w:ind w:left="709" w:right="804"/>
        <w:jc w:val="both"/>
        <w:rPr>
          <w:rFonts w:ascii="Century Gothic" w:hAnsi="Century Gothic"/>
          <w:lang w:val="es-MX"/>
        </w:rPr>
      </w:pPr>
      <w:r w:rsidRPr="004D0CDD">
        <w:rPr>
          <w:rFonts w:ascii="Century Gothic" w:hAnsi="Century Gothic"/>
          <w:lang w:val="es-MX"/>
        </w:rPr>
        <w:t xml:space="preserve">Por medio de la presente, otorgo libre y voluntariamente mi consentimiento para: </w:t>
      </w:r>
    </w:p>
    <w:p w14:paraId="4E29EE08" w14:textId="77777777" w:rsidR="00E43755" w:rsidRPr="004D0CDD" w:rsidRDefault="00E43755" w:rsidP="00833E4E">
      <w:pPr>
        <w:jc w:val="both"/>
        <w:rPr>
          <w:rFonts w:ascii="Century Gothic" w:hAnsi="Century Gothic"/>
          <w:lang w:val="es-MX"/>
        </w:rPr>
      </w:pPr>
    </w:p>
    <w:tbl>
      <w:tblPr>
        <w:tblStyle w:val="Tablaconcuadrcula"/>
        <w:tblW w:w="8805" w:type="dxa"/>
        <w:jc w:val="center"/>
        <w:shd w:val="clear" w:color="auto" w:fill="C189F7"/>
        <w:tblLook w:val="04A0" w:firstRow="1" w:lastRow="0" w:firstColumn="1" w:lastColumn="0" w:noHBand="0" w:noVBand="1"/>
      </w:tblPr>
      <w:tblGrid>
        <w:gridCol w:w="6568"/>
        <w:gridCol w:w="1070"/>
        <w:gridCol w:w="1167"/>
      </w:tblGrid>
      <w:tr w:rsidR="00E43755" w:rsidRPr="00F85834" w14:paraId="0A748427" w14:textId="77777777" w:rsidTr="00F85834">
        <w:trPr>
          <w:trHeight w:val="492"/>
          <w:jc w:val="center"/>
        </w:trPr>
        <w:tc>
          <w:tcPr>
            <w:tcW w:w="6568" w:type="dxa"/>
            <w:shd w:val="clear" w:color="auto" w:fill="C189F7"/>
          </w:tcPr>
          <w:p w14:paraId="6F9CCE2C" w14:textId="62F48E3F" w:rsidR="00E43755" w:rsidRPr="00F85834" w:rsidRDefault="00E43755" w:rsidP="00E43755">
            <w:pPr>
              <w:jc w:val="both"/>
              <w:rPr>
                <w:rFonts w:ascii="Century Gothic" w:hAnsi="Century Gothic"/>
                <w:b/>
                <w:bCs/>
                <w:lang w:val="es-MX"/>
              </w:rPr>
            </w:pPr>
            <w:r w:rsidRPr="00F85834">
              <w:rPr>
                <w:rFonts w:ascii="Century Gothic" w:hAnsi="Century Gothic"/>
                <w:b/>
                <w:bCs/>
                <w:lang w:val="es-MX"/>
              </w:rPr>
              <w:t>Formar parte de la “Red de Mujeres Juzgadoras. Candidatas y Electas”</w:t>
            </w:r>
          </w:p>
        </w:tc>
        <w:tc>
          <w:tcPr>
            <w:tcW w:w="1070" w:type="dxa"/>
            <w:shd w:val="clear" w:color="auto" w:fill="FFFFFF" w:themeFill="background1"/>
          </w:tcPr>
          <w:p w14:paraId="6D9E67AA" w14:textId="77777777" w:rsidR="00E43755" w:rsidRPr="00F85834" w:rsidRDefault="00E43755" w:rsidP="006C70E1">
            <w:pPr>
              <w:jc w:val="center"/>
              <w:rPr>
                <w:rFonts w:ascii="Century Gothic" w:hAnsi="Century Gothic"/>
                <w:lang w:val="es-MX"/>
              </w:rPr>
            </w:pPr>
            <w:r w:rsidRPr="00F85834">
              <w:rPr>
                <w:rFonts w:ascii="Century Gothic" w:hAnsi="Century Gothic"/>
                <w:lang w:val="es-MX"/>
              </w:rPr>
              <w:t>Sí □</w:t>
            </w:r>
          </w:p>
        </w:tc>
        <w:tc>
          <w:tcPr>
            <w:tcW w:w="1167" w:type="dxa"/>
            <w:shd w:val="clear" w:color="auto" w:fill="FFFFFF" w:themeFill="background1"/>
          </w:tcPr>
          <w:p w14:paraId="70FBE45C" w14:textId="77777777" w:rsidR="00E43755" w:rsidRPr="00F85834" w:rsidRDefault="00E43755" w:rsidP="006C70E1">
            <w:pPr>
              <w:jc w:val="center"/>
              <w:rPr>
                <w:rFonts w:ascii="Century Gothic" w:hAnsi="Century Gothic"/>
                <w:lang w:val="es-MX"/>
              </w:rPr>
            </w:pPr>
            <w:r w:rsidRPr="00F85834">
              <w:rPr>
                <w:rFonts w:ascii="Century Gothic" w:hAnsi="Century Gothic"/>
                <w:lang w:val="es-MX"/>
              </w:rPr>
              <w:t>No □</w:t>
            </w:r>
          </w:p>
        </w:tc>
      </w:tr>
      <w:tr w:rsidR="00E43755" w:rsidRPr="004D0CDD" w14:paraId="5AE3C8D7" w14:textId="77777777" w:rsidTr="00F85834">
        <w:trPr>
          <w:trHeight w:val="481"/>
          <w:jc w:val="center"/>
        </w:trPr>
        <w:tc>
          <w:tcPr>
            <w:tcW w:w="6568" w:type="dxa"/>
            <w:shd w:val="clear" w:color="auto" w:fill="C189F7"/>
          </w:tcPr>
          <w:p w14:paraId="7BABB1F4" w14:textId="70018EE8" w:rsidR="00E43755" w:rsidRPr="00F85834" w:rsidRDefault="00E43755" w:rsidP="00E43755">
            <w:pPr>
              <w:jc w:val="both"/>
              <w:rPr>
                <w:rFonts w:ascii="Century Gothic" w:hAnsi="Century Gothic"/>
                <w:b/>
                <w:bCs/>
                <w:lang w:val="es-MX"/>
              </w:rPr>
            </w:pPr>
            <w:r w:rsidRPr="00F85834">
              <w:rPr>
                <w:rFonts w:ascii="Century Gothic" w:hAnsi="Century Gothic"/>
                <w:b/>
                <w:bCs/>
                <w:lang w:val="es-MX"/>
              </w:rPr>
              <w:t>Así como, para permanecer en la misma en caso de resultar electa</w:t>
            </w:r>
          </w:p>
        </w:tc>
        <w:tc>
          <w:tcPr>
            <w:tcW w:w="1070" w:type="dxa"/>
            <w:shd w:val="clear" w:color="auto" w:fill="FFFFFF" w:themeFill="background1"/>
          </w:tcPr>
          <w:p w14:paraId="04D6E50A" w14:textId="77777777" w:rsidR="00E43755" w:rsidRPr="00F85834" w:rsidRDefault="00E43755" w:rsidP="006C70E1">
            <w:pPr>
              <w:jc w:val="center"/>
              <w:rPr>
                <w:rFonts w:ascii="Century Gothic" w:hAnsi="Century Gothic"/>
                <w:lang w:val="es-MX"/>
              </w:rPr>
            </w:pPr>
            <w:r w:rsidRPr="00F85834">
              <w:rPr>
                <w:rFonts w:ascii="Century Gothic" w:hAnsi="Century Gothic"/>
                <w:lang w:val="es-MX"/>
              </w:rPr>
              <w:t>Sí □</w:t>
            </w:r>
          </w:p>
        </w:tc>
        <w:tc>
          <w:tcPr>
            <w:tcW w:w="1167" w:type="dxa"/>
            <w:shd w:val="clear" w:color="auto" w:fill="FFFFFF" w:themeFill="background1"/>
          </w:tcPr>
          <w:p w14:paraId="431D6CCD" w14:textId="77777777" w:rsidR="00E43755" w:rsidRPr="004D0CDD" w:rsidRDefault="00E43755" w:rsidP="006C70E1">
            <w:pPr>
              <w:jc w:val="center"/>
              <w:rPr>
                <w:rFonts w:ascii="Century Gothic" w:hAnsi="Century Gothic"/>
                <w:lang w:val="es-MX"/>
              </w:rPr>
            </w:pPr>
            <w:r w:rsidRPr="00F85834">
              <w:rPr>
                <w:rFonts w:ascii="Century Gothic" w:hAnsi="Century Gothic"/>
                <w:lang w:val="es-MX"/>
              </w:rPr>
              <w:t>No □</w:t>
            </w:r>
          </w:p>
        </w:tc>
      </w:tr>
    </w:tbl>
    <w:p w14:paraId="6054ABE3" w14:textId="77777777" w:rsidR="00E43755" w:rsidRPr="004D0CDD" w:rsidRDefault="00E43755" w:rsidP="00833E4E">
      <w:pPr>
        <w:jc w:val="both"/>
        <w:rPr>
          <w:rFonts w:ascii="Century Gothic" w:hAnsi="Century Gothic"/>
          <w:lang w:val="es-MX"/>
        </w:rPr>
      </w:pPr>
    </w:p>
    <w:p w14:paraId="2645DEF7" w14:textId="040665EC" w:rsidR="00833E4E" w:rsidRPr="004D0CDD" w:rsidRDefault="00833E4E" w:rsidP="0031244E">
      <w:pPr>
        <w:ind w:left="709"/>
        <w:jc w:val="both"/>
        <w:rPr>
          <w:rFonts w:ascii="Century Gothic" w:hAnsi="Century Gothic"/>
          <w:lang w:val="es-MX"/>
        </w:rPr>
      </w:pPr>
      <w:r w:rsidRPr="004D0CDD">
        <w:rPr>
          <w:rFonts w:ascii="Century Gothic" w:hAnsi="Century Gothic"/>
          <w:lang w:val="es-MX"/>
        </w:rPr>
        <w:t>Por lo anterior, proporciono mis datos:</w:t>
      </w:r>
    </w:p>
    <w:p w14:paraId="61876A9E" w14:textId="77777777" w:rsidR="00833E4E" w:rsidRPr="004D0CDD" w:rsidRDefault="00833E4E" w:rsidP="00833E4E">
      <w:pPr>
        <w:jc w:val="both"/>
        <w:rPr>
          <w:rFonts w:ascii="Century Gothic" w:hAnsi="Century Gothic"/>
          <w:lang w:val="es-MX"/>
        </w:rPr>
      </w:pPr>
    </w:p>
    <w:tbl>
      <w:tblPr>
        <w:tblStyle w:val="Tablaconcuadrcula"/>
        <w:tblW w:w="8926" w:type="dxa"/>
        <w:jc w:val="center"/>
        <w:tblLook w:val="04A0" w:firstRow="1" w:lastRow="0" w:firstColumn="1" w:lastColumn="0" w:noHBand="0" w:noVBand="1"/>
      </w:tblPr>
      <w:tblGrid>
        <w:gridCol w:w="2405"/>
        <w:gridCol w:w="2126"/>
        <w:gridCol w:w="851"/>
        <w:gridCol w:w="1417"/>
        <w:gridCol w:w="2127"/>
      </w:tblGrid>
      <w:tr w:rsidR="00833E4E" w:rsidRPr="004D0CDD" w14:paraId="1BAE89EF" w14:textId="77777777" w:rsidTr="00F85834">
        <w:trPr>
          <w:jc w:val="center"/>
        </w:trPr>
        <w:tc>
          <w:tcPr>
            <w:tcW w:w="2405" w:type="dxa"/>
            <w:shd w:val="clear" w:color="auto" w:fill="C189F7"/>
          </w:tcPr>
          <w:p w14:paraId="231214C7" w14:textId="77777777" w:rsidR="00833E4E" w:rsidRPr="004D0CDD" w:rsidRDefault="00833E4E" w:rsidP="00871A06">
            <w:pPr>
              <w:jc w:val="both"/>
              <w:rPr>
                <w:rFonts w:ascii="Century Gothic" w:hAnsi="Century Gothic"/>
                <w:b/>
                <w:bCs/>
                <w:lang w:val="es-MX"/>
              </w:rPr>
            </w:pPr>
            <w:r w:rsidRPr="004D0CDD">
              <w:rPr>
                <w:rFonts w:ascii="Century Gothic" w:hAnsi="Century Gothic"/>
                <w:b/>
                <w:bCs/>
                <w:lang w:val="es-MX"/>
              </w:rPr>
              <w:t>Nombre Completo:</w:t>
            </w:r>
          </w:p>
        </w:tc>
        <w:tc>
          <w:tcPr>
            <w:tcW w:w="6521" w:type="dxa"/>
            <w:gridSpan w:val="4"/>
          </w:tcPr>
          <w:p w14:paraId="07B3E6EB" w14:textId="77777777" w:rsidR="00833E4E" w:rsidRPr="004D0CDD" w:rsidRDefault="00833E4E" w:rsidP="00871A06">
            <w:pPr>
              <w:jc w:val="both"/>
              <w:rPr>
                <w:rFonts w:ascii="Century Gothic" w:hAnsi="Century Gothic"/>
                <w:lang w:val="es-MX"/>
              </w:rPr>
            </w:pPr>
          </w:p>
        </w:tc>
      </w:tr>
      <w:tr w:rsidR="00833E4E" w:rsidRPr="004D0CDD" w14:paraId="65D18E11" w14:textId="77777777" w:rsidTr="00F85834">
        <w:trPr>
          <w:jc w:val="center"/>
        </w:trPr>
        <w:tc>
          <w:tcPr>
            <w:tcW w:w="2405" w:type="dxa"/>
            <w:shd w:val="clear" w:color="auto" w:fill="C189F7"/>
          </w:tcPr>
          <w:p w14:paraId="11EE5105" w14:textId="77777777" w:rsidR="00833E4E" w:rsidRPr="004D0CDD" w:rsidRDefault="00833E4E" w:rsidP="00871A06">
            <w:pPr>
              <w:jc w:val="both"/>
              <w:rPr>
                <w:rFonts w:ascii="Century Gothic" w:hAnsi="Century Gothic"/>
                <w:b/>
                <w:bCs/>
                <w:lang w:val="es-MX"/>
              </w:rPr>
            </w:pPr>
            <w:r w:rsidRPr="004D0CDD">
              <w:rPr>
                <w:rFonts w:ascii="Century Gothic" w:hAnsi="Century Gothic"/>
                <w:b/>
                <w:bCs/>
                <w:lang w:val="es-MX"/>
              </w:rPr>
              <w:t>Correo electrónico:</w:t>
            </w:r>
          </w:p>
        </w:tc>
        <w:tc>
          <w:tcPr>
            <w:tcW w:w="6521" w:type="dxa"/>
            <w:gridSpan w:val="4"/>
          </w:tcPr>
          <w:p w14:paraId="7EA6F352" w14:textId="77777777" w:rsidR="00833E4E" w:rsidRPr="004D0CDD" w:rsidRDefault="00833E4E" w:rsidP="00871A06">
            <w:pPr>
              <w:jc w:val="both"/>
              <w:rPr>
                <w:rFonts w:ascii="Century Gothic" w:hAnsi="Century Gothic"/>
                <w:lang w:val="es-MX"/>
              </w:rPr>
            </w:pPr>
          </w:p>
        </w:tc>
      </w:tr>
      <w:tr w:rsidR="00833E4E" w:rsidRPr="004D0CDD" w14:paraId="754548A6" w14:textId="77777777" w:rsidTr="00F85834">
        <w:trPr>
          <w:jc w:val="center"/>
        </w:trPr>
        <w:tc>
          <w:tcPr>
            <w:tcW w:w="2405" w:type="dxa"/>
            <w:shd w:val="clear" w:color="auto" w:fill="C189F7"/>
          </w:tcPr>
          <w:p w14:paraId="334416FD" w14:textId="77777777" w:rsidR="00833E4E" w:rsidRPr="004D0CDD" w:rsidRDefault="00833E4E" w:rsidP="00871A06">
            <w:pPr>
              <w:jc w:val="both"/>
              <w:rPr>
                <w:rFonts w:ascii="Century Gothic" w:hAnsi="Century Gothic"/>
                <w:b/>
                <w:bCs/>
                <w:lang w:val="es-MX"/>
              </w:rPr>
            </w:pPr>
            <w:r w:rsidRPr="004D0CDD">
              <w:rPr>
                <w:rFonts w:ascii="Century Gothic" w:hAnsi="Century Gothic"/>
                <w:b/>
                <w:bCs/>
                <w:lang w:val="es-MX"/>
              </w:rPr>
              <w:t xml:space="preserve">Teléfono celular: </w:t>
            </w:r>
          </w:p>
        </w:tc>
        <w:tc>
          <w:tcPr>
            <w:tcW w:w="6521" w:type="dxa"/>
            <w:gridSpan w:val="4"/>
          </w:tcPr>
          <w:p w14:paraId="5632C891" w14:textId="77777777" w:rsidR="00833E4E" w:rsidRPr="004D0CDD" w:rsidRDefault="00833E4E" w:rsidP="00871A06">
            <w:pPr>
              <w:jc w:val="both"/>
              <w:rPr>
                <w:rFonts w:ascii="Century Gothic" w:hAnsi="Century Gothic"/>
                <w:lang w:val="es-MX"/>
              </w:rPr>
            </w:pPr>
          </w:p>
        </w:tc>
      </w:tr>
      <w:tr w:rsidR="00833E4E" w:rsidRPr="004D0CDD" w14:paraId="1D7EFC1D" w14:textId="77777777" w:rsidTr="00F85834">
        <w:trPr>
          <w:jc w:val="center"/>
        </w:trPr>
        <w:tc>
          <w:tcPr>
            <w:tcW w:w="2405" w:type="dxa"/>
            <w:shd w:val="clear" w:color="auto" w:fill="C189F7"/>
          </w:tcPr>
          <w:p w14:paraId="7E0110AC" w14:textId="77777777" w:rsidR="00833E4E" w:rsidRPr="004D0CDD" w:rsidRDefault="00833E4E" w:rsidP="00871A06">
            <w:pPr>
              <w:jc w:val="both"/>
              <w:rPr>
                <w:rFonts w:ascii="Century Gothic" w:hAnsi="Century Gothic"/>
                <w:b/>
                <w:bCs/>
                <w:lang w:val="es-MX"/>
              </w:rPr>
            </w:pPr>
            <w:r w:rsidRPr="004D0CDD">
              <w:rPr>
                <w:rFonts w:ascii="Century Gothic" w:hAnsi="Century Gothic"/>
                <w:b/>
                <w:bCs/>
                <w:lang w:val="es-MX"/>
              </w:rPr>
              <w:t>Soy mujer:</w:t>
            </w:r>
          </w:p>
        </w:tc>
        <w:tc>
          <w:tcPr>
            <w:tcW w:w="2977" w:type="dxa"/>
            <w:gridSpan w:val="2"/>
          </w:tcPr>
          <w:p w14:paraId="09E986CE" w14:textId="77777777" w:rsidR="00833E4E" w:rsidRPr="004D0CDD" w:rsidRDefault="00833E4E" w:rsidP="00871A06">
            <w:pPr>
              <w:jc w:val="both"/>
              <w:rPr>
                <w:rFonts w:ascii="Century Gothic" w:hAnsi="Century Gothic"/>
                <w:lang w:val="es-MX"/>
              </w:rPr>
            </w:pPr>
            <w:r w:rsidRPr="004D0CDD">
              <w:rPr>
                <w:rFonts w:ascii="Century Gothic" w:hAnsi="Century Gothic"/>
                <w:lang w:val="es-MX"/>
              </w:rPr>
              <w:t>Candidata                    □</w:t>
            </w:r>
          </w:p>
        </w:tc>
        <w:tc>
          <w:tcPr>
            <w:tcW w:w="3544" w:type="dxa"/>
            <w:gridSpan w:val="2"/>
          </w:tcPr>
          <w:p w14:paraId="5EE54B1A" w14:textId="77777777" w:rsidR="00833E4E" w:rsidRPr="004D0CDD" w:rsidRDefault="00833E4E" w:rsidP="00871A06">
            <w:pPr>
              <w:jc w:val="both"/>
              <w:rPr>
                <w:rFonts w:ascii="Century Gothic" w:hAnsi="Century Gothic"/>
                <w:lang w:val="es-MX"/>
              </w:rPr>
            </w:pPr>
            <w:r w:rsidRPr="004D0CDD">
              <w:rPr>
                <w:rFonts w:ascii="Century Gothic" w:hAnsi="Century Gothic"/>
                <w:lang w:val="es-MX"/>
              </w:rPr>
              <w:t>Electa                     □</w:t>
            </w:r>
          </w:p>
        </w:tc>
      </w:tr>
      <w:tr w:rsidR="00833E4E" w:rsidRPr="004D0CDD" w14:paraId="19B3664D" w14:textId="77777777" w:rsidTr="00F85834">
        <w:trPr>
          <w:jc w:val="center"/>
        </w:trPr>
        <w:tc>
          <w:tcPr>
            <w:tcW w:w="2405" w:type="dxa"/>
            <w:shd w:val="clear" w:color="auto" w:fill="C189F7"/>
          </w:tcPr>
          <w:p w14:paraId="2B9AABF2" w14:textId="77777777" w:rsidR="00833E4E" w:rsidRPr="004D0CDD" w:rsidRDefault="00833E4E" w:rsidP="00871A06">
            <w:pPr>
              <w:jc w:val="both"/>
              <w:rPr>
                <w:rFonts w:ascii="Century Gothic" w:hAnsi="Century Gothic"/>
                <w:b/>
                <w:bCs/>
                <w:lang w:val="es-MX"/>
              </w:rPr>
            </w:pPr>
            <w:r w:rsidRPr="004D0CDD">
              <w:rPr>
                <w:rFonts w:ascii="Century Gothic" w:hAnsi="Century Gothic"/>
                <w:b/>
                <w:bCs/>
                <w:lang w:val="es-MX"/>
              </w:rPr>
              <w:t>Vía de postulación:</w:t>
            </w:r>
          </w:p>
        </w:tc>
        <w:tc>
          <w:tcPr>
            <w:tcW w:w="2126" w:type="dxa"/>
            <w:vAlign w:val="center"/>
          </w:tcPr>
          <w:p w14:paraId="67C31A5C" w14:textId="24F720F4" w:rsidR="00833E4E" w:rsidRPr="004D0CDD" w:rsidRDefault="00594B38" w:rsidP="00871A06">
            <w:pPr>
              <w:jc w:val="both"/>
              <w:rPr>
                <w:rFonts w:ascii="Century Gothic" w:hAnsi="Century Gothic"/>
                <w:lang w:val="es-MX"/>
              </w:rPr>
            </w:pPr>
            <w:r w:rsidRPr="004D0CDD">
              <w:rPr>
                <w:rFonts w:ascii="Century Gothic" w:hAnsi="Century Gothic"/>
                <w:lang w:val="es-MX"/>
              </w:rPr>
              <w:t xml:space="preserve">□ </w:t>
            </w:r>
            <w:r w:rsidR="00833E4E" w:rsidRPr="004D0CDD">
              <w:rPr>
                <w:rFonts w:ascii="Century Gothic" w:hAnsi="Century Gothic"/>
                <w:lang w:val="es-MX"/>
              </w:rPr>
              <w:t xml:space="preserve">Poder Ejecutivo        </w:t>
            </w:r>
          </w:p>
        </w:tc>
        <w:tc>
          <w:tcPr>
            <w:tcW w:w="2268" w:type="dxa"/>
            <w:gridSpan w:val="2"/>
            <w:vAlign w:val="center"/>
          </w:tcPr>
          <w:p w14:paraId="42D72525" w14:textId="5A44A81A" w:rsidR="00833E4E" w:rsidRPr="004D0CDD" w:rsidRDefault="00594B38" w:rsidP="00871A06">
            <w:pPr>
              <w:jc w:val="both"/>
              <w:rPr>
                <w:rFonts w:ascii="Century Gothic" w:hAnsi="Century Gothic"/>
                <w:lang w:val="es-MX"/>
              </w:rPr>
            </w:pPr>
            <w:r w:rsidRPr="004D0CDD">
              <w:rPr>
                <w:rFonts w:ascii="Century Gothic" w:hAnsi="Century Gothic"/>
                <w:lang w:val="es-MX"/>
              </w:rPr>
              <w:t xml:space="preserve">□ </w:t>
            </w:r>
            <w:r w:rsidR="00833E4E" w:rsidRPr="004D0CDD">
              <w:rPr>
                <w:rFonts w:ascii="Century Gothic" w:hAnsi="Century Gothic"/>
                <w:lang w:val="es-MX"/>
              </w:rPr>
              <w:t>Poder Legislativo</w:t>
            </w:r>
          </w:p>
        </w:tc>
        <w:tc>
          <w:tcPr>
            <w:tcW w:w="2127" w:type="dxa"/>
            <w:vAlign w:val="center"/>
          </w:tcPr>
          <w:p w14:paraId="52B8E198" w14:textId="5469F76F" w:rsidR="00833E4E" w:rsidRPr="004D0CDD" w:rsidRDefault="00594B38" w:rsidP="00871A06">
            <w:pPr>
              <w:jc w:val="both"/>
              <w:rPr>
                <w:rFonts w:ascii="Century Gothic" w:hAnsi="Century Gothic"/>
                <w:lang w:val="es-MX"/>
              </w:rPr>
            </w:pPr>
            <w:r w:rsidRPr="004D0CDD">
              <w:rPr>
                <w:rFonts w:ascii="Century Gothic" w:hAnsi="Century Gothic"/>
                <w:lang w:val="es-MX"/>
              </w:rPr>
              <w:t xml:space="preserve">□ </w:t>
            </w:r>
            <w:r w:rsidR="00833E4E" w:rsidRPr="004D0CDD">
              <w:rPr>
                <w:rFonts w:ascii="Century Gothic" w:hAnsi="Century Gothic"/>
                <w:lang w:val="es-MX"/>
              </w:rPr>
              <w:t xml:space="preserve">Poder Judicial            </w:t>
            </w:r>
          </w:p>
        </w:tc>
      </w:tr>
      <w:tr w:rsidR="00594B38" w:rsidRPr="004D0CDD" w14:paraId="5118AC88" w14:textId="77777777" w:rsidTr="00F85834">
        <w:trPr>
          <w:jc w:val="center"/>
        </w:trPr>
        <w:tc>
          <w:tcPr>
            <w:tcW w:w="2405" w:type="dxa"/>
            <w:vMerge w:val="restart"/>
            <w:shd w:val="clear" w:color="auto" w:fill="C189F7"/>
            <w:vAlign w:val="center"/>
          </w:tcPr>
          <w:p w14:paraId="126868E6" w14:textId="4000A3B5" w:rsidR="00594B38" w:rsidRPr="004D0CDD" w:rsidRDefault="00594B38" w:rsidP="00594B38">
            <w:pPr>
              <w:jc w:val="center"/>
              <w:rPr>
                <w:rFonts w:ascii="Century Gothic" w:hAnsi="Century Gothic"/>
                <w:b/>
                <w:bCs/>
                <w:lang w:val="es-MX"/>
              </w:rPr>
            </w:pPr>
            <w:r w:rsidRPr="004D0CDD">
              <w:rPr>
                <w:rFonts w:ascii="Century Gothic" w:hAnsi="Century Gothic"/>
                <w:b/>
                <w:bCs/>
                <w:lang w:val="es-MX"/>
              </w:rPr>
              <w:t>Cargo de postulación:</w:t>
            </w:r>
          </w:p>
        </w:tc>
        <w:tc>
          <w:tcPr>
            <w:tcW w:w="2126" w:type="dxa"/>
            <w:vAlign w:val="center"/>
          </w:tcPr>
          <w:p w14:paraId="4A8CF9A0" w14:textId="1407F162" w:rsidR="00594B38" w:rsidRPr="004D0CDD" w:rsidRDefault="00594B38" w:rsidP="00871A06">
            <w:pPr>
              <w:jc w:val="both"/>
              <w:rPr>
                <w:rFonts w:ascii="Century Gothic" w:hAnsi="Century Gothic"/>
                <w:lang w:val="es-MX"/>
              </w:rPr>
            </w:pPr>
            <w:r w:rsidRPr="004D0CDD">
              <w:rPr>
                <w:rFonts w:ascii="Century Gothic" w:hAnsi="Century Gothic"/>
                <w:lang w:val="es-MX"/>
              </w:rPr>
              <w:t xml:space="preserve">Magistrada        □                   </w:t>
            </w:r>
          </w:p>
        </w:tc>
        <w:tc>
          <w:tcPr>
            <w:tcW w:w="4395" w:type="dxa"/>
            <w:gridSpan w:val="3"/>
            <w:vAlign w:val="center"/>
          </w:tcPr>
          <w:p w14:paraId="518269DE" w14:textId="51DB2E0A" w:rsidR="00594B38" w:rsidRPr="004D0CDD" w:rsidRDefault="00594B38" w:rsidP="00594B38">
            <w:pPr>
              <w:jc w:val="both"/>
              <w:rPr>
                <w:rFonts w:ascii="Century Gothic" w:hAnsi="Century Gothic"/>
                <w:lang w:val="es-MX"/>
              </w:rPr>
            </w:pPr>
            <w:r w:rsidRPr="004D0CDD">
              <w:rPr>
                <w:rFonts w:ascii="Century Gothic" w:hAnsi="Century Gothic"/>
                <w:lang w:val="es-MX"/>
              </w:rPr>
              <w:t xml:space="preserve">□ </w:t>
            </w:r>
            <w:r w:rsidR="007601B5" w:rsidRPr="004D0CDD">
              <w:rPr>
                <w:rFonts w:ascii="Century Gothic" w:hAnsi="Century Gothic"/>
                <w:lang w:val="es-MX"/>
              </w:rPr>
              <w:t>T</w:t>
            </w:r>
            <w:r w:rsidR="00A31392">
              <w:rPr>
                <w:rFonts w:ascii="Century Gothic" w:hAnsi="Century Gothic"/>
                <w:lang w:val="es-MX"/>
              </w:rPr>
              <w:t>ribunal Superior de Justicia</w:t>
            </w:r>
          </w:p>
          <w:p w14:paraId="13245D57" w14:textId="29A239FA" w:rsidR="00594B38" w:rsidRPr="004D0CDD" w:rsidRDefault="00594B38" w:rsidP="00594B38">
            <w:pPr>
              <w:jc w:val="both"/>
              <w:rPr>
                <w:rFonts w:ascii="Century Gothic" w:hAnsi="Century Gothic"/>
                <w:lang w:val="es-MX"/>
              </w:rPr>
            </w:pPr>
            <w:r w:rsidRPr="004D0CDD">
              <w:rPr>
                <w:rFonts w:ascii="Century Gothic" w:hAnsi="Century Gothic"/>
                <w:lang w:val="es-MX"/>
              </w:rPr>
              <w:t>□ Tribunal de Disciplina</w:t>
            </w:r>
            <w:r w:rsidR="00A31392">
              <w:rPr>
                <w:rFonts w:ascii="Century Gothic" w:hAnsi="Century Gothic"/>
                <w:lang w:val="es-MX"/>
              </w:rPr>
              <w:t xml:space="preserve"> Judicial</w:t>
            </w:r>
          </w:p>
          <w:p w14:paraId="2882A4DC" w14:textId="77777777" w:rsidR="00594B38" w:rsidRPr="004D0CDD" w:rsidRDefault="00594B38" w:rsidP="00871A06">
            <w:pPr>
              <w:jc w:val="both"/>
              <w:rPr>
                <w:rFonts w:ascii="Century Gothic" w:hAnsi="Century Gothic"/>
                <w:lang w:val="es-MX"/>
              </w:rPr>
            </w:pPr>
            <w:r w:rsidRPr="004D0CDD">
              <w:rPr>
                <w:rFonts w:ascii="Century Gothic" w:hAnsi="Century Gothic"/>
                <w:lang w:val="es-MX"/>
              </w:rPr>
              <w:t>□ Regional de Circuito</w:t>
            </w:r>
          </w:p>
          <w:p w14:paraId="1D514033" w14:textId="74EB2DEB" w:rsidR="00594B38" w:rsidRPr="004D0CDD" w:rsidRDefault="00594B38" w:rsidP="00871A06">
            <w:pPr>
              <w:jc w:val="both"/>
              <w:rPr>
                <w:rFonts w:ascii="Century Gothic" w:hAnsi="Century Gothic"/>
                <w:lang w:val="es-MX"/>
              </w:rPr>
            </w:pPr>
            <w:r w:rsidRPr="004D0CDD">
              <w:rPr>
                <w:rFonts w:ascii="Century Gothic" w:hAnsi="Century Gothic"/>
                <w:lang w:val="es-MX"/>
              </w:rPr>
              <w:t>□ Otro      Especifique: _________________</w:t>
            </w:r>
          </w:p>
        </w:tc>
      </w:tr>
      <w:tr w:rsidR="00594B38" w:rsidRPr="004D0CDD" w14:paraId="6D415B27" w14:textId="77777777" w:rsidTr="00F85834">
        <w:trPr>
          <w:jc w:val="center"/>
        </w:trPr>
        <w:tc>
          <w:tcPr>
            <w:tcW w:w="2405" w:type="dxa"/>
            <w:vMerge/>
            <w:shd w:val="clear" w:color="auto" w:fill="C189F7"/>
          </w:tcPr>
          <w:p w14:paraId="602AEC11" w14:textId="77777777" w:rsidR="00594B38" w:rsidRPr="004D0CDD" w:rsidRDefault="00594B38" w:rsidP="00871A06">
            <w:pPr>
              <w:jc w:val="both"/>
              <w:rPr>
                <w:rFonts w:ascii="Century Gothic" w:hAnsi="Century Gothic"/>
                <w:b/>
                <w:bCs/>
                <w:lang w:val="es-MX"/>
              </w:rPr>
            </w:pPr>
          </w:p>
        </w:tc>
        <w:tc>
          <w:tcPr>
            <w:tcW w:w="2126" w:type="dxa"/>
            <w:vAlign w:val="center"/>
          </w:tcPr>
          <w:p w14:paraId="69AF3F62" w14:textId="4DE9AA3E" w:rsidR="00594B38" w:rsidRPr="004D0CDD" w:rsidRDefault="00594B38" w:rsidP="00871A06">
            <w:pPr>
              <w:jc w:val="both"/>
              <w:rPr>
                <w:rFonts w:ascii="Century Gothic" w:hAnsi="Century Gothic"/>
                <w:lang w:val="es-MX"/>
              </w:rPr>
            </w:pPr>
            <w:r w:rsidRPr="004D0CDD">
              <w:rPr>
                <w:rFonts w:ascii="Century Gothic" w:hAnsi="Century Gothic"/>
                <w:lang w:val="es-MX"/>
              </w:rPr>
              <w:t>Jueza                   □</w:t>
            </w:r>
          </w:p>
        </w:tc>
        <w:tc>
          <w:tcPr>
            <w:tcW w:w="4395" w:type="dxa"/>
            <w:gridSpan w:val="3"/>
            <w:vAlign w:val="center"/>
          </w:tcPr>
          <w:p w14:paraId="6ED2B783" w14:textId="064F7E0A" w:rsidR="00594B38" w:rsidRPr="004D0CDD" w:rsidRDefault="00594B38" w:rsidP="00594B38">
            <w:pPr>
              <w:jc w:val="both"/>
              <w:rPr>
                <w:rFonts w:ascii="Century Gothic" w:hAnsi="Century Gothic"/>
                <w:lang w:val="es-MX"/>
              </w:rPr>
            </w:pPr>
            <w:r w:rsidRPr="004D0CDD">
              <w:rPr>
                <w:rFonts w:ascii="Century Gothic" w:hAnsi="Century Gothic"/>
                <w:lang w:val="es-MX"/>
              </w:rPr>
              <w:t>□ Civil</w:t>
            </w:r>
          </w:p>
          <w:p w14:paraId="24D71022" w14:textId="303E843A" w:rsidR="00594B38" w:rsidRPr="004D0CDD" w:rsidRDefault="00594B38" w:rsidP="00594B38">
            <w:pPr>
              <w:jc w:val="both"/>
              <w:rPr>
                <w:rFonts w:ascii="Century Gothic" w:hAnsi="Century Gothic"/>
                <w:lang w:val="es-MX"/>
              </w:rPr>
            </w:pPr>
            <w:r w:rsidRPr="004D0CDD">
              <w:rPr>
                <w:rFonts w:ascii="Century Gothic" w:hAnsi="Century Gothic"/>
                <w:lang w:val="es-MX"/>
              </w:rPr>
              <w:t>□ Familiar</w:t>
            </w:r>
          </w:p>
          <w:p w14:paraId="69929F6C" w14:textId="25D2674E" w:rsidR="00594B38" w:rsidRPr="004D0CDD" w:rsidRDefault="00594B38" w:rsidP="00594B38">
            <w:pPr>
              <w:jc w:val="both"/>
              <w:rPr>
                <w:rFonts w:ascii="Century Gothic" w:hAnsi="Century Gothic"/>
                <w:lang w:val="es-MX"/>
              </w:rPr>
            </w:pPr>
            <w:r w:rsidRPr="004D0CDD">
              <w:rPr>
                <w:rFonts w:ascii="Century Gothic" w:hAnsi="Century Gothic"/>
                <w:lang w:val="es-MX"/>
              </w:rPr>
              <w:t>□ Mercantil</w:t>
            </w:r>
          </w:p>
          <w:p w14:paraId="38FADF7B" w14:textId="4A0A28D8" w:rsidR="00594B38" w:rsidRPr="004D0CDD" w:rsidRDefault="00594B38" w:rsidP="00594B38">
            <w:pPr>
              <w:jc w:val="both"/>
              <w:rPr>
                <w:rFonts w:ascii="Century Gothic" w:hAnsi="Century Gothic"/>
                <w:lang w:val="es-MX"/>
              </w:rPr>
            </w:pPr>
            <w:r w:rsidRPr="004D0CDD">
              <w:rPr>
                <w:rFonts w:ascii="Century Gothic" w:hAnsi="Century Gothic"/>
                <w:lang w:val="es-MX"/>
              </w:rPr>
              <w:t xml:space="preserve">□ </w:t>
            </w:r>
            <w:r w:rsidR="007601B5" w:rsidRPr="004D0CDD">
              <w:rPr>
                <w:rFonts w:ascii="Century Gothic" w:hAnsi="Century Gothic"/>
                <w:lang w:val="es-MX"/>
              </w:rPr>
              <w:t>Penal</w:t>
            </w:r>
          </w:p>
          <w:p w14:paraId="0B5C4515" w14:textId="02CDC69B" w:rsidR="00594B38" w:rsidRPr="004D0CDD" w:rsidRDefault="00594B38" w:rsidP="00594B38">
            <w:pPr>
              <w:jc w:val="both"/>
              <w:rPr>
                <w:rFonts w:ascii="Century Gothic" w:hAnsi="Century Gothic"/>
                <w:lang w:val="es-MX"/>
              </w:rPr>
            </w:pPr>
            <w:r w:rsidRPr="004D0CDD">
              <w:rPr>
                <w:rFonts w:ascii="Century Gothic" w:hAnsi="Century Gothic"/>
                <w:lang w:val="es-MX"/>
              </w:rPr>
              <w:t xml:space="preserve">□ </w:t>
            </w:r>
            <w:r w:rsidR="007601B5" w:rsidRPr="004D0CDD">
              <w:rPr>
                <w:rFonts w:ascii="Century Gothic" w:hAnsi="Century Gothic"/>
                <w:lang w:val="es-MX"/>
              </w:rPr>
              <w:t>Laboral</w:t>
            </w:r>
          </w:p>
          <w:p w14:paraId="031F926F" w14:textId="66E37B5E" w:rsidR="00594B38" w:rsidRPr="004D0CDD" w:rsidRDefault="00594B38" w:rsidP="00871A06">
            <w:pPr>
              <w:jc w:val="both"/>
              <w:rPr>
                <w:rFonts w:ascii="Century Gothic" w:hAnsi="Century Gothic"/>
                <w:lang w:val="es-MX"/>
              </w:rPr>
            </w:pPr>
            <w:r w:rsidRPr="004D0CDD">
              <w:rPr>
                <w:rFonts w:ascii="Century Gothic" w:hAnsi="Century Gothic"/>
                <w:lang w:val="es-MX"/>
              </w:rPr>
              <w:t>□ Otro     Especifique: _________________</w:t>
            </w:r>
          </w:p>
        </w:tc>
      </w:tr>
      <w:tr w:rsidR="0040127D" w:rsidRPr="004D0CDD" w14:paraId="3EA480D5" w14:textId="77777777" w:rsidTr="00F85834">
        <w:trPr>
          <w:jc w:val="center"/>
        </w:trPr>
        <w:tc>
          <w:tcPr>
            <w:tcW w:w="2405" w:type="dxa"/>
            <w:shd w:val="clear" w:color="auto" w:fill="C189F7"/>
          </w:tcPr>
          <w:p w14:paraId="40984459" w14:textId="20028563" w:rsidR="0040127D" w:rsidRPr="004D0CDD" w:rsidRDefault="0040127D" w:rsidP="00871A06">
            <w:pPr>
              <w:jc w:val="both"/>
              <w:rPr>
                <w:rFonts w:ascii="Century Gothic" w:hAnsi="Century Gothic"/>
                <w:b/>
                <w:bCs/>
                <w:lang w:val="es-MX"/>
              </w:rPr>
            </w:pPr>
            <w:r w:rsidRPr="004D0CDD">
              <w:rPr>
                <w:rFonts w:ascii="Century Gothic" w:hAnsi="Century Gothic"/>
                <w:b/>
                <w:bCs/>
                <w:lang w:val="es-MX"/>
              </w:rPr>
              <w:t>Especialidad:</w:t>
            </w:r>
          </w:p>
        </w:tc>
        <w:tc>
          <w:tcPr>
            <w:tcW w:w="6521" w:type="dxa"/>
            <w:gridSpan w:val="4"/>
            <w:vAlign w:val="center"/>
          </w:tcPr>
          <w:p w14:paraId="3660E7AC" w14:textId="77777777" w:rsidR="0040127D" w:rsidRPr="004D0CDD" w:rsidRDefault="0040127D" w:rsidP="00871A06">
            <w:pPr>
              <w:jc w:val="both"/>
              <w:rPr>
                <w:rFonts w:ascii="Century Gothic" w:hAnsi="Century Gothic"/>
                <w:lang w:val="es-MX"/>
              </w:rPr>
            </w:pPr>
          </w:p>
        </w:tc>
      </w:tr>
      <w:tr w:rsidR="0040127D" w:rsidRPr="004D0CDD" w14:paraId="50F931EA" w14:textId="77777777" w:rsidTr="00F85834">
        <w:trPr>
          <w:jc w:val="center"/>
        </w:trPr>
        <w:tc>
          <w:tcPr>
            <w:tcW w:w="2405" w:type="dxa"/>
            <w:shd w:val="clear" w:color="auto" w:fill="C189F7"/>
          </w:tcPr>
          <w:p w14:paraId="1B24A07B" w14:textId="450FFA4F" w:rsidR="0040127D" w:rsidRPr="004D0CDD" w:rsidRDefault="0040127D" w:rsidP="00871A06">
            <w:pPr>
              <w:jc w:val="both"/>
              <w:rPr>
                <w:rFonts w:ascii="Century Gothic" w:hAnsi="Century Gothic"/>
                <w:b/>
                <w:bCs/>
                <w:lang w:val="es-MX"/>
              </w:rPr>
            </w:pPr>
            <w:r w:rsidRPr="004D0CDD">
              <w:rPr>
                <w:rFonts w:ascii="Century Gothic" w:hAnsi="Century Gothic"/>
                <w:b/>
                <w:bCs/>
                <w:lang w:val="es-MX"/>
              </w:rPr>
              <w:t>Distrito o Circuito:</w:t>
            </w:r>
          </w:p>
        </w:tc>
        <w:tc>
          <w:tcPr>
            <w:tcW w:w="6521" w:type="dxa"/>
            <w:gridSpan w:val="4"/>
            <w:vAlign w:val="center"/>
          </w:tcPr>
          <w:p w14:paraId="672D53EA" w14:textId="77777777" w:rsidR="0040127D" w:rsidRPr="004D0CDD" w:rsidRDefault="0040127D" w:rsidP="00871A06">
            <w:pPr>
              <w:jc w:val="both"/>
              <w:rPr>
                <w:rFonts w:ascii="Century Gothic" w:hAnsi="Century Gothic"/>
                <w:lang w:val="es-MX"/>
              </w:rPr>
            </w:pPr>
          </w:p>
        </w:tc>
      </w:tr>
    </w:tbl>
    <w:p w14:paraId="7EE9D32D" w14:textId="77777777" w:rsidR="00833E4E" w:rsidRPr="004D0CDD" w:rsidRDefault="00833E4E" w:rsidP="00833E4E">
      <w:pPr>
        <w:rPr>
          <w:rFonts w:ascii="Century Gothic" w:hAnsi="Century Gothic"/>
          <w:lang w:val="es-MX"/>
        </w:rPr>
      </w:pPr>
    </w:p>
    <w:tbl>
      <w:tblPr>
        <w:tblStyle w:val="Tablaconcuadrcula"/>
        <w:tblW w:w="8926" w:type="dxa"/>
        <w:jc w:val="center"/>
        <w:tblLook w:val="04A0" w:firstRow="1" w:lastRow="0" w:firstColumn="1" w:lastColumn="0" w:noHBand="0" w:noVBand="1"/>
      </w:tblPr>
      <w:tblGrid>
        <w:gridCol w:w="2263"/>
        <w:gridCol w:w="6663"/>
      </w:tblGrid>
      <w:tr w:rsidR="00833E4E" w:rsidRPr="004D0CDD" w14:paraId="13783A9D" w14:textId="77777777" w:rsidTr="00F85834">
        <w:trPr>
          <w:jc w:val="center"/>
        </w:trPr>
        <w:tc>
          <w:tcPr>
            <w:tcW w:w="2263" w:type="dxa"/>
            <w:shd w:val="clear" w:color="auto" w:fill="C189F7"/>
          </w:tcPr>
          <w:p w14:paraId="6B57519E" w14:textId="77777777" w:rsidR="00833E4E" w:rsidRPr="004D0CDD" w:rsidRDefault="00833E4E" w:rsidP="00871A06">
            <w:pPr>
              <w:rPr>
                <w:rFonts w:ascii="Century Gothic" w:hAnsi="Century Gothic"/>
                <w:b/>
                <w:bCs/>
                <w:lang w:val="es-MX"/>
              </w:rPr>
            </w:pPr>
            <w:r w:rsidRPr="004D0CDD">
              <w:rPr>
                <w:rFonts w:ascii="Century Gothic" w:hAnsi="Century Gothic"/>
                <w:b/>
                <w:bCs/>
                <w:lang w:val="es-MX"/>
              </w:rPr>
              <w:t>Edad:</w:t>
            </w:r>
          </w:p>
        </w:tc>
        <w:tc>
          <w:tcPr>
            <w:tcW w:w="6663" w:type="dxa"/>
          </w:tcPr>
          <w:p w14:paraId="0FE30660" w14:textId="77777777" w:rsidR="00833E4E" w:rsidRPr="004D0CDD" w:rsidRDefault="00833E4E" w:rsidP="00871A06">
            <w:pPr>
              <w:rPr>
                <w:rFonts w:ascii="Century Gothic" w:hAnsi="Century Gothic"/>
                <w:lang w:val="es-MX"/>
              </w:rPr>
            </w:pPr>
            <w:r w:rsidRPr="004D0CDD">
              <w:rPr>
                <w:rFonts w:ascii="Century Gothic" w:hAnsi="Century Gothic"/>
                <w:lang w:val="es-MX"/>
              </w:rPr>
              <w:t>_______ años</w:t>
            </w:r>
          </w:p>
        </w:tc>
      </w:tr>
    </w:tbl>
    <w:p w14:paraId="066D532F" w14:textId="77777777" w:rsidR="00833E4E" w:rsidRPr="004D0CDD" w:rsidRDefault="00833E4E" w:rsidP="00833E4E">
      <w:pPr>
        <w:rPr>
          <w:rFonts w:ascii="Century Gothic" w:hAnsi="Century Gothic"/>
          <w:lang w:val="es-MX"/>
        </w:rPr>
      </w:pPr>
    </w:p>
    <w:tbl>
      <w:tblPr>
        <w:tblStyle w:val="Tablaconcuadrcula"/>
        <w:tblW w:w="8926" w:type="dxa"/>
        <w:jc w:val="center"/>
        <w:tblLook w:val="04A0" w:firstRow="1" w:lastRow="0" w:firstColumn="1" w:lastColumn="0" w:noHBand="0" w:noVBand="1"/>
      </w:tblPr>
      <w:tblGrid>
        <w:gridCol w:w="6658"/>
        <w:gridCol w:w="1085"/>
        <w:gridCol w:w="1183"/>
      </w:tblGrid>
      <w:tr w:rsidR="00833E4E" w:rsidRPr="004D0CDD" w14:paraId="41235A7D" w14:textId="77777777" w:rsidTr="00F85834">
        <w:trPr>
          <w:jc w:val="center"/>
        </w:trPr>
        <w:tc>
          <w:tcPr>
            <w:tcW w:w="6658" w:type="dxa"/>
            <w:shd w:val="clear" w:color="auto" w:fill="C189F7"/>
          </w:tcPr>
          <w:p w14:paraId="2B1CE3C1" w14:textId="77777777" w:rsidR="00833E4E" w:rsidRPr="004D0CDD" w:rsidRDefault="00833E4E" w:rsidP="00871A06">
            <w:pPr>
              <w:jc w:val="center"/>
              <w:rPr>
                <w:rFonts w:ascii="Century Gothic" w:hAnsi="Century Gothic"/>
                <w:lang w:val="es-MX"/>
              </w:rPr>
            </w:pPr>
            <w:r w:rsidRPr="004D0CDD">
              <w:rPr>
                <w:rFonts w:ascii="Century Gothic" w:hAnsi="Century Gothic"/>
                <w:b/>
                <w:bCs/>
                <w:lang w:val="es-MX"/>
              </w:rPr>
              <w:t>¿Se encuentra en situación de discapacidad permanente?</w:t>
            </w:r>
          </w:p>
        </w:tc>
        <w:tc>
          <w:tcPr>
            <w:tcW w:w="1085" w:type="dxa"/>
          </w:tcPr>
          <w:p w14:paraId="0E5A2700" w14:textId="4FA869A6" w:rsidR="00833E4E" w:rsidRPr="004D0CDD" w:rsidRDefault="00833E4E" w:rsidP="00871A06">
            <w:pPr>
              <w:jc w:val="center"/>
              <w:rPr>
                <w:rFonts w:ascii="Century Gothic" w:hAnsi="Century Gothic"/>
                <w:lang w:val="es-MX"/>
              </w:rPr>
            </w:pPr>
            <w:r w:rsidRPr="004D0CDD">
              <w:rPr>
                <w:rFonts w:ascii="Century Gothic" w:hAnsi="Century Gothic"/>
                <w:lang w:val="es-MX"/>
              </w:rPr>
              <w:t>S</w:t>
            </w:r>
            <w:r w:rsidR="00C75BB2" w:rsidRPr="004D0CDD">
              <w:rPr>
                <w:rFonts w:ascii="Century Gothic" w:hAnsi="Century Gothic"/>
                <w:lang w:val="es-MX"/>
              </w:rPr>
              <w:t>í</w:t>
            </w:r>
            <w:r w:rsidRPr="004D0CDD">
              <w:rPr>
                <w:rFonts w:ascii="Century Gothic" w:hAnsi="Century Gothic"/>
                <w:lang w:val="es-MX"/>
              </w:rPr>
              <w:t xml:space="preserve"> □</w:t>
            </w:r>
          </w:p>
        </w:tc>
        <w:tc>
          <w:tcPr>
            <w:tcW w:w="1183" w:type="dxa"/>
          </w:tcPr>
          <w:p w14:paraId="3396F435"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No □</w:t>
            </w:r>
          </w:p>
        </w:tc>
      </w:tr>
    </w:tbl>
    <w:p w14:paraId="045340F6" w14:textId="77777777" w:rsidR="00833E4E" w:rsidRPr="004D0CDD" w:rsidRDefault="00833E4E" w:rsidP="00833E4E">
      <w:pPr>
        <w:rPr>
          <w:rFonts w:ascii="Century Gothic" w:hAnsi="Century Gothic"/>
          <w:lang w:val="es-MX"/>
        </w:rPr>
      </w:pPr>
    </w:p>
    <w:tbl>
      <w:tblPr>
        <w:tblStyle w:val="Tablaconcuadrcula"/>
        <w:tblW w:w="8926" w:type="dxa"/>
        <w:jc w:val="center"/>
        <w:tblLook w:val="04A0" w:firstRow="1" w:lastRow="0" w:firstColumn="1" w:lastColumn="0" w:noHBand="0" w:noVBand="1"/>
      </w:tblPr>
      <w:tblGrid>
        <w:gridCol w:w="4463"/>
        <w:gridCol w:w="4463"/>
      </w:tblGrid>
      <w:tr w:rsidR="00833E4E" w:rsidRPr="004D0CDD" w14:paraId="7076FF4E" w14:textId="77777777" w:rsidTr="00F85834">
        <w:trPr>
          <w:jc w:val="center"/>
        </w:trPr>
        <w:tc>
          <w:tcPr>
            <w:tcW w:w="8926" w:type="dxa"/>
            <w:gridSpan w:val="2"/>
            <w:shd w:val="clear" w:color="auto" w:fill="C189F7"/>
          </w:tcPr>
          <w:p w14:paraId="08EFBECA" w14:textId="77777777" w:rsidR="00833E4E" w:rsidRPr="004D0CDD" w:rsidRDefault="00833E4E" w:rsidP="00871A06">
            <w:pPr>
              <w:jc w:val="center"/>
              <w:rPr>
                <w:rFonts w:ascii="Century Gothic" w:hAnsi="Century Gothic"/>
                <w:lang w:val="es-MX"/>
              </w:rPr>
            </w:pPr>
            <w:r w:rsidRPr="004D0CDD">
              <w:rPr>
                <w:rFonts w:ascii="Century Gothic" w:hAnsi="Century Gothic"/>
                <w:b/>
                <w:bCs/>
                <w:lang w:val="es-MX"/>
              </w:rPr>
              <w:t>En caso de ser positiva la respuesta, señale la que corresponda:</w:t>
            </w:r>
          </w:p>
        </w:tc>
      </w:tr>
      <w:tr w:rsidR="00833E4E" w:rsidRPr="004D0CDD" w14:paraId="72B9F71C" w14:textId="77777777" w:rsidTr="0031244E">
        <w:trPr>
          <w:jc w:val="center"/>
        </w:trPr>
        <w:tc>
          <w:tcPr>
            <w:tcW w:w="4463" w:type="dxa"/>
          </w:tcPr>
          <w:p w14:paraId="202D4ED2"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Visual                              □</w:t>
            </w:r>
          </w:p>
        </w:tc>
        <w:tc>
          <w:tcPr>
            <w:tcW w:w="4463" w:type="dxa"/>
          </w:tcPr>
          <w:p w14:paraId="05358EF5"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Intelectual                               □</w:t>
            </w:r>
          </w:p>
        </w:tc>
      </w:tr>
      <w:tr w:rsidR="00833E4E" w:rsidRPr="004D0CDD" w14:paraId="71500C86" w14:textId="77777777" w:rsidTr="0031244E">
        <w:trPr>
          <w:jc w:val="center"/>
        </w:trPr>
        <w:tc>
          <w:tcPr>
            <w:tcW w:w="4463" w:type="dxa"/>
          </w:tcPr>
          <w:p w14:paraId="6349F085"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Verbal                             □</w:t>
            </w:r>
          </w:p>
        </w:tc>
        <w:tc>
          <w:tcPr>
            <w:tcW w:w="4463" w:type="dxa"/>
          </w:tcPr>
          <w:p w14:paraId="269D0831"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Motriz                                         □</w:t>
            </w:r>
          </w:p>
        </w:tc>
      </w:tr>
      <w:tr w:rsidR="00833E4E" w:rsidRPr="004D0CDD" w14:paraId="31C9E831" w14:textId="77777777" w:rsidTr="0031244E">
        <w:trPr>
          <w:jc w:val="center"/>
        </w:trPr>
        <w:tc>
          <w:tcPr>
            <w:tcW w:w="4463" w:type="dxa"/>
          </w:tcPr>
          <w:p w14:paraId="26FD70E2"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Auditiva                         □</w:t>
            </w:r>
          </w:p>
        </w:tc>
        <w:tc>
          <w:tcPr>
            <w:tcW w:w="4463" w:type="dxa"/>
          </w:tcPr>
          <w:p w14:paraId="63E05FD9"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Sensorial                                  □</w:t>
            </w:r>
          </w:p>
        </w:tc>
      </w:tr>
      <w:tr w:rsidR="00833E4E" w:rsidRPr="004D0CDD" w14:paraId="3720459A" w14:textId="77777777" w:rsidTr="0031244E">
        <w:trPr>
          <w:jc w:val="center"/>
        </w:trPr>
        <w:tc>
          <w:tcPr>
            <w:tcW w:w="4463" w:type="dxa"/>
          </w:tcPr>
          <w:p w14:paraId="29DD69E8"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Otra                                  □</w:t>
            </w:r>
          </w:p>
        </w:tc>
        <w:tc>
          <w:tcPr>
            <w:tcW w:w="4463" w:type="dxa"/>
          </w:tcPr>
          <w:p w14:paraId="2E34B569"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______________________________</w:t>
            </w:r>
          </w:p>
        </w:tc>
      </w:tr>
    </w:tbl>
    <w:p w14:paraId="6C1AF138" w14:textId="77777777" w:rsidR="00833E4E" w:rsidRPr="004D0CDD" w:rsidRDefault="00833E4E" w:rsidP="00833E4E">
      <w:pPr>
        <w:jc w:val="both"/>
        <w:rPr>
          <w:rFonts w:ascii="Century Gothic" w:hAnsi="Century Gothic"/>
          <w:lang w:val="es-MX"/>
        </w:rPr>
      </w:pPr>
    </w:p>
    <w:tbl>
      <w:tblPr>
        <w:tblStyle w:val="Tablaconcuadrcula"/>
        <w:tblW w:w="8926" w:type="dxa"/>
        <w:jc w:val="center"/>
        <w:tblLook w:val="04A0" w:firstRow="1" w:lastRow="0" w:firstColumn="1" w:lastColumn="0" w:noHBand="0" w:noVBand="1"/>
      </w:tblPr>
      <w:tblGrid>
        <w:gridCol w:w="6658"/>
        <w:gridCol w:w="1085"/>
        <w:gridCol w:w="1183"/>
      </w:tblGrid>
      <w:tr w:rsidR="00833E4E" w:rsidRPr="004D0CDD" w14:paraId="130F53E7" w14:textId="77777777" w:rsidTr="00F85834">
        <w:trPr>
          <w:jc w:val="center"/>
        </w:trPr>
        <w:tc>
          <w:tcPr>
            <w:tcW w:w="6658" w:type="dxa"/>
            <w:shd w:val="clear" w:color="auto" w:fill="C189F7"/>
          </w:tcPr>
          <w:p w14:paraId="60A4EE19" w14:textId="77777777" w:rsidR="00833E4E" w:rsidRPr="004D0CDD" w:rsidRDefault="00833E4E" w:rsidP="00871A06">
            <w:pPr>
              <w:jc w:val="center"/>
              <w:rPr>
                <w:rFonts w:ascii="Century Gothic" w:hAnsi="Century Gothic"/>
                <w:lang w:val="es-MX"/>
              </w:rPr>
            </w:pPr>
            <w:r w:rsidRPr="004D0CDD">
              <w:rPr>
                <w:rFonts w:ascii="Century Gothic" w:hAnsi="Century Gothic"/>
                <w:b/>
                <w:bCs/>
                <w:lang w:val="es-MX"/>
              </w:rPr>
              <w:t>¿Se reconoce como mujer afromexicana?</w:t>
            </w:r>
          </w:p>
        </w:tc>
        <w:tc>
          <w:tcPr>
            <w:tcW w:w="1085" w:type="dxa"/>
          </w:tcPr>
          <w:p w14:paraId="324F1F8E" w14:textId="0AE9E7C4" w:rsidR="00833E4E" w:rsidRPr="004D0CDD" w:rsidRDefault="00833E4E" w:rsidP="00871A06">
            <w:pPr>
              <w:jc w:val="center"/>
              <w:rPr>
                <w:rFonts w:ascii="Century Gothic" w:hAnsi="Century Gothic"/>
                <w:lang w:val="es-MX"/>
              </w:rPr>
            </w:pPr>
            <w:r w:rsidRPr="004D0CDD">
              <w:rPr>
                <w:rFonts w:ascii="Century Gothic" w:hAnsi="Century Gothic"/>
                <w:lang w:val="es-MX"/>
              </w:rPr>
              <w:t>S</w:t>
            </w:r>
            <w:r w:rsidR="00C75BB2" w:rsidRPr="004D0CDD">
              <w:rPr>
                <w:rFonts w:ascii="Century Gothic" w:hAnsi="Century Gothic"/>
                <w:lang w:val="es-MX"/>
              </w:rPr>
              <w:t>í</w:t>
            </w:r>
            <w:r w:rsidRPr="004D0CDD">
              <w:rPr>
                <w:rFonts w:ascii="Century Gothic" w:hAnsi="Century Gothic"/>
                <w:lang w:val="es-MX"/>
              </w:rPr>
              <w:t xml:space="preserve"> □</w:t>
            </w:r>
          </w:p>
        </w:tc>
        <w:tc>
          <w:tcPr>
            <w:tcW w:w="1183" w:type="dxa"/>
          </w:tcPr>
          <w:p w14:paraId="207A68B3" w14:textId="77777777" w:rsidR="00833E4E" w:rsidRPr="004D0CDD" w:rsidRDefault="00833E4E" w:rsidP="00871A06">
            <w:pPr>
              <w:jc w:val="center"/>
              <w:rPr>
                <w:rFonts w:ascii="Century Gothic" w:hAnsi="Century Gothic"/>
                <w:lang w:val="es-MX"/>
              </w:rPr>
            </w:pPr>
            <w:r w:rsidRPr="004D0CDD">
              <w:rPr>
                <w:rFonts w:ascii="Century Gothic" w:hAnsi="Century Gothic"/>
                <w:lang w:val="es-MX"/>
              </w:rPr>
              <w:t>No □</w:t>
            </w:r>
          </w:p>
        </w:tc>
      </w:tr>
    </w:tbl>
    <w:p w14:paraId="4E127339" w14:textId="77777777" w:rsidR="00833E4E" w:rsidRPr="004D0CDD" w:rsidRDefault="00833E4E" w:rsidP="00833E4E">
      <w:pPr>
        <w:jc w:val="both"/>
        <w:rPr>
          <w:rFonts w:ascii="Century Gothic" w:hAnsi="Century Gothic"/>
          <w:lang w:val="es-MX"/>
        </w:rPr>
      </w:pPr>
    </w:p>
    <w:tbl>
      <w:tblPr>
        <w:tblStyle w:val="Tablaconcuadrcula"/>
        <w:tblW w:w="8926" w:type="dxa"/>
        <w:jc w:val="center"/>
        <w:tblLook w:val="04A0" w:firstRow="1" w:lastRow="0" w:firstColumn="1" w:lastColumn="0" w:noHBand="0" w:noVBand="1"/>
      </w:tblPr>
      <w:tblGrid>
        <w:gridCol w:w="6658"/>
        <w:gridCol w:w="1085"/>
        <w:gridCol w:w="1183"/>
      </w:tblGrid>
      <w:tr w:rsidR="00833E4E" w:rsidRPr="004D0CDD" w14:paraId="399F2FB2" w14:textId="77777777" w:rsidTr="00F85834">
        <w:trPr>
          <w:jc w:val="center"/>
        </w:trPr>
        <w:tc>
          <w:tcPr>
            <w:tcW w:w="6658" w:type="dxa"/>
            <w:shd w:val="clear" w:color="auto" w:fill="C189F7"/>
          </w:tcPr>
          <w:p w14:paraId="34DB354A" w14:textId="77777777" w:rsidR="00833E4E" w:rsidRPr="004D0CDD" w:rsidRDefault="00833E4E" w:rsidP="0031244E">
            <w:pPr>
              <w:jc w:val="center"/>
              <w:rPr>
                <w:rFonts w:ascii="Century Gothic" w:hAnsi="Century Gothic"/>
                <w:lang w:val="es-MX"/>
              </w:rPr>
            </w:pPr>
            <w:r w:rsidRPr="004D0CDD">
              <w:rPr>
                <w:rFonts w:ascii="Century Gothic" w:hAnsi="Century Gothic"/>
                <w:b/>
                <w:bCs/>
                <w:lang w:val="es-MX"/>
              </w:rPr>
              <w:t>¿Se reconoce como mujer indígena?</w:t>
            </w:r>
          </w:p>
        </w:tc>
        <w:tc>
          <w:tcPr>
            <w:tcW w:w="1085" w:type="dxa"/>
          </w:tcPr>
          <w:p w14:paraId="58981AB8" w14:textId="4A6CF13E" w:rsidR="00833E4E" w:rsidRPr="004D0CDD" w:rsidRDefault="00833E4E" w:rsidP="0031244E">
            <w:pPr>
              <w:jc w:val="center"/>
              <w:rPr>
                <w:rFonts w:ascii="Century Gothic" w:hAnsi="Century Gothic"/>
                <w:lang w:val="es-MX"/>
              </w:rPr>
            </w:pPr>
            <w:r w:rsidRPr="004D0CDD">
              <w:rPr>
                <w:rFonts w:ascii="Century Gothic" w:hAnsi="Century Gothic"/>
                <w:lang w:val="es-MX"/>
              </w:rPr>
              <w:t>S</w:t>
            </w:r>
            <w:r w:rsidR="00C75BB2" w:rsidRPr="004D0CDD">
              <w:rPr>
                <w:rFonts w:ascii="Century Gothic" w:hAnsi="Century Gothic"/>
                <w:lang w:val="es-MX"/>
              </w:rPr>
              <w:t>í</w:t>
            </w:r>
            <w:r w:rsidRPr="004D0CDD">
              <w:rPr>
                <w:rFonts w:ascii="Century Gothic" w:hAnsi="Century Gothic"/>
                <w:lang w:val="es-MX"/>
              </w:rPr>
              <w:t xml:space="preserve"> □</w:t>
            </w:r>
          </w:p>
        </w:tc>
        <w:tc>
          <w:tcPr>
            <w:tcW w:w="1183" w:type="dxa"/>
          </w:tcPr>
          <w:p w14:paraId="5E45DF95" w14:textId="77777777" w:rsidR="00833E4E" w:rsidRPr="004D0CDD" w:rsidRDefault="00833E4E" w:rsidP="0031244E">
            <w:pPr>
              <w:jc w:val="center"/>
              <w:rPr>
                <w:rFonts w:ascii="Century Gothic" w:hAnsi="Century Gothic"/>
                <w:lang w:val="es-MX"/>
              </w:rPr>
            </w:pPr>
            <w:r w:rsidRPr="004D0CDD">
              <w:rPr>
                <w:rFonts w:ascii="Century Gothic" w:hAnsi="Century Gothic"/>
                <w:lang w:val="es-MX"/>
              </w:rPr>
              <w:t>No □</w:t>
            </w:r>
          </w:p>
        </w:tc>
      </w:tr>
    </w:tbl>
    <w:p w14:paraId="2AF58DF7" w14:textId="77777777" w:rsidR="00833E4E" w:rsidRPr="004D0CDD" w:rsidRDefault="00833E4E" w:rsidP="0031244E">
      <w:pPr>
        <w:jc w:val="center"/>
        <w:rPr>
          <w:rFonts w:ascii="Century Gothic" w:hAnsi="Century Gothic"/>
          <w:lang w:val="es-MX"/>
        </w:rPr>
      </w:pPr>
    </w:p>
    <w:tbl>
      <w:tblPr>
        <w:tblStyle w:val="Tablaconcuadrcula"/>
        <w:tblW w:w="8926" w:type="dxa"/>
        <w:jc w:val="center"/>
        <w:tblLook w:val="04A0" w:firstRow="1" w:lastRow="0" w:firstColumn="1" w:lastColumn="0" w:noHBand="0" w:noVBand="1"/>
      </w:tblPr>
      <w:tblGrid>
        <w:gridCol w:w="8926"/>
      </w:tblGrid>
      <w:tr w:rsidR="00833E4E" w:rsidRPr="004D0CDD" w14:paraId="18E19D00" w14:textId="77777777" w:rsidTr="00F85834">
        <w:trPr>
          <w:jc w:val="center"/>
        </w:trPr>
        <w:tc>
          <w:tcPr>
            <w:tcW w:w="8926" w:type="dxa"/>
            <w:shd w:val="clear" w:color="auto" w:fill="C189F7"/>
          </w:tcPr>
          <w:p w14:paraId="29540F74" w14:textId="77777777" w:rsidR="00833E4E" w:rsidRPr="004D0CDD" w:rsidRDefault="00833E4E" w:rsidP="0031244E">
            <w:pPr>
              <w:jc w:val="center"/>
              <w:rPr>
                <w:rFonts w:ascii="Century Gothic" w:hAnsi="Century Gothic"/>
                <w:lang w:val="es-MX"/>
              </w:rPr>
            </w:pPr>
            <w:r w:rsidRPr="004D0CDD">
              <w:rPr>
                <w:rFonts w:ascii="Century Gothic" w:hAnsi="Century Gothic"/>
                <w:b/>
                <w:bCs/>
                <w:lang w:val="es-MX"/>
              </w:rPr>
              <w:t>En caso de hablar alguna lengua indígena u originaria, señalar cuál es:</w:t>
            </w:r>
          </w:p>
        </w:tc>
      </w:tr>
      <w:tr w:rsidR="00833E4E" w:rsidRPr="004D0CDD" w14:paraId="0F77F931" w14:textId="77777777" w:rsidTr="0031244E">
        <w:trPr>
          <w:jc w:val="center"/>
        </w:trPr>
        <w:tc>
          <w:tcPr>
            <w:tcW w:w="8926" w:type="dxa"/>
          </w:tcPr>
          <w:p w14:paraId="2250C3E5" w14:textId="77777777" w:rsidR="00833E4E" w:rsidRPr="004D0CDD" w:rsidRDefault="00833E4E" w:rsidP="0031244E">
            <w:pPr>
              <w:jc w:val="center"/>
              <w:rPr>
                <w:rFonts w:ascii="Century Gothic" w:hAnsi="Century Gothic"/>
                <w:b/>
                <w:bCs/>
                <w:lang w:val="es-MX"/>
              </w:rPr>
            </w:pPr>
          </w:p>
        </w:tc>
      </w:tr>
    </w:tbl>
    <w:p w14:paraId="089F8DD8" w14:textId="77777777" w:rsidR="00833E4E" w:rsidRPr="004D0CDD" w:rsidRDefault="00833E4E" w:rsidP="0031244E">
      <w:pPr>
        <w:jc w:val="center"/>
        <w:rPr>
          <w:rFonts w:ascii="Century Gothic" w:hAnsi="Century Gothic"/>
          <w:lang w:val="es-MX"/>
        </w:rPr>
      </w:pPr>
    </w:p>
    <w:tbl>
      <w:tblPr>
        <w:tblStyle w:val="Tablaconcuadrcula"/>
        <w:tblW w:w="8926" w:type="dxa"/>
        <w:jc w:val="center"/>
        <w:tblLook w:val="04A0" w:firstRow="1" w:lastRow="0" w:firstColumn="1" w:lastColumn="0" w:noHBand="0" w:noVBand="1"/>
      </w:tblPr>
      <w:tblGrid>
        <w:gridCol w:w="1271"/>
        <w:gridCol w:w="1701"/>
        <w:gridCol w:w="4678"/>
        <w:gridCol w:w="1276"/>
      </w:tblGrid>
      <w:tr w:rsidR="00833E4E" w:rsidRPr="004D0CDD" w14:paraId="6C868DD4" w14:textId="77777777" w:rsidTr="00F85834">
        <w:trPr>
          <w:jc w:val="center"/>
        </w:trPr>
        <w:tc>
          <w:tcPr>
            <w:tcW w:w="8926" w:type="dxa"/>
            <w:gridSpan w:val="4"/>
            <w:shd w:val="clear" w:color="auto" w:fill="C189F7"/>
          </w:tcPr>
          <w:p w14:paraId="6C113E0E" w14:textId="77777777" w:rsidR="00833E4E" w:rsidRPr="004D0CDD" w:rsidRDefault="00833E4E" w:rsidP="0031244E">
            <w:pPr>
              <w:jc w:val="center"/>
              <w:rPr>
                <w:rFonts w:ascii="Century Gothic" w:hAnsi="Century Gothic"/>
                <w:lang w:val="es-MX"/>
              </w:rPr>
            </w:pPr>
            <w:r w:rsidRPr="004D0CDD">
              <w:rPr>
                <w:rFonts w:ascii="Century Gothic" w:hAnsi="Century Gothic"/>
                <w:b/>
                <w:bCs/>
                <w:lang w:val="es-MX"/>
              </w:rPr>
              <w:t>¿Requiere de intérprete?</w:t>
            </w:r>
          </w:p>
        </w:tc>
      </w:tr>
      <w:tr w:rsidR="00833E4E" w:rsidRPr="004D0CDD" w14:paraId="6134FBBA" w14:textId="77777777" w:rsidTr="00F85834">
        <w:trPr>
          <w:jc w:val="center"/>
        </w:trPr>
        <w:tc>
          <w:tcPr>
            <w:tcW w:w="1271" w:type="dxa"/>
          </w:tcPr>
          <w:p w14:paraId="00FBE9B1" w14:textId="506FA35A" w:rsidR="00833E4E" w:rsidRPr="004D0CDD" w:rsidRDefault="00833E4E" w:rsidP="0031244E">
            <w:pPr>
              <w:jc w:val="center"/>
              <w:rPr>
                <w:rFonts w:ascii="Century Gothic" w:hAnsi="Century Gothic"/>
                <w:b/>
                <w:bCs/>
                <w:lang w:val="es-MX"/>
              </w:rPr>
            </w:pPr>
            <w:r w:rsidRPr="004D0CDD">
              <w:rPr>
                <w:rFonts w:ascii="Century Gothic" w:hAnsi="Century Gothic"/>
                <w:lang w:val="es-MX"/>
              </w:rPr>
              <w:t>S</w:t>
            </w:r>
            <w:r w:rsidR="00C75BB2" w:rsidRPr="004D0CDD">
              <w:rPr>
                <w:rFonts w:ascii="Century Gothic" w:hAnsi="Century Gothic"/>
                <w:lang w:val="es-MX"/>
              </w:rPr>
              <w:t>í</w:t>
            </w:r>
            <w:r w:rsidRPr="004D0CDD">
              <w:rPr>
                <w:rFonts w:ascii="Century Gothic" w:hAnsi="Century Gothic"/>
                <w:lang w:val="es-MX"/>
              </w:rPr>
              <w:t xml:space="preserve"> □</w:t>
            </w:r>
          </w:p>
        </w:tc>
        <w:tc>
          <w:tcPr>
            <w:tcW w:w="1701" w:type="dxa"/>
            <w:shd w:val="clear" w:color="auto" w:fill="C189F7"/>
          </w:tcPr>
          <w:p w14:paraId="5B40DF86" w14:textId="77777777" w:rsidR="00833E4E" w:rsidRPr="004D0CDD" w:rsidRDefault="00833E4E" w:rsidP="0031244E">
            <w:pPr>
              <w:jc w:val="center"/>
              <w:rPr>
                <w:rFonts w:ascii="Century Gothic" w:hAnsi="Century Gothic"/>
                <w:b/>
                <w:bCs/>
                <w:lang w:val="es-MX"/>
              </w:rPr>
            </w:pPr>
            <w:r w:rsidRPr="004D0CDD">
              <w:rPr>
                <w:rFonts w:ascii="Century Gothic" w:hAnsi="Century Gothic"/>
                <w:b/>
                <w:bCs/>
                <w:lang w:val="es-MX"/>
              </w:rPr>
              <w:t>¿De qué tipo?</w:t>
            </w:r>
          </w:p>
        </w:tc>
        <w:tc>
          <w:tcPr>
            <w:tcW w:w="4678" w:type="dxa"/>
          </w:tcPr>
          <w:p w14:paraId="62CC08AC" w14:textId="77777777" w:rsidR="00833E4E" w:rsidRPr="004D0CDD" w:rsidRDefault="00833E4E" w:rsidP="0031244E">
            <w:pPr>
              <w:jc w:val="center"/>
              <w:rPr>
                <w:rFonts w:ascii="Century Gothic" w:hAnsi="Century Gothic"/>
                <w:b/>
                <w:bCs/>
                <w:lang w:val="es-MX"/>
              </w:rPr>
            </w:pPr>
          </w:p>
        </w:tc>
        <w:tc>
          <w:tcPr>
            <w:tcW w:w="1276" w:type="dxa"/>
          </w:tcPr>
          <w:p w14:paraId="4875907E" w14:textId="77777777" w:rsidR="00833E4E" w:rsidRPr="004D0CDD" w:rsidRDefault="00833E4E" w:rsidP="0031244E">
            <w:pPr>
              <w:jc w:val="center"/>
              <w:rPr>
                <w:rFonts w:ascii="Century Gothic" w:hAnsi="Century Gothic"/>
                <w:b/>
                <w:bCs/>
                <w:lang w:val="es-MX"/>
              </w:rPr>
            </w:pPr>
            <w:r w:rsidRPr="004D0CDD">
              <w:rPr>
                <w:rFonts w:ascii="Century Gothic" w:hAnsi="Century Gothic"/>
                <w:lang w:val="es-MX"/>
              </w:rPr>
              <w:t>No □</w:t>
            </w:r>
          </w:p>
        </w:tc>
      </w:tr>
    </w:tbl>
    <w:p w14:paraId="48A9F320" w14:textId="77777777" w:rsidR="00833E4E" w:rsidRPr="004D0CDD" w:rsidRDefault="00833E4E" w:rsidP="0031244E">
      <w:pPr>
        <w:jc w:val="center"/>
        <w:rPr>
          <w:rFonts w:ascii="Century Gothic" w:hAnsi="Century Gothic"/>
          <w:lang w:val="es-MX"/>
        </w:rPr>
      </w:pPr>
    </w:p>
    <w:tbl>
      <w:tblPr>
        <w:tblStyle w:val="Tablaconcuadrcula"/>
        <w:tblW w:w="8926" w:type="dxa"/>
        <w:jc w:val="center"/>
        <w:tblLook w:val="04A0" w:firstRow="1" w:lastRow="0" w:firstColumn="1" w:lastColumn="0" w:noHBand="0" w:noVBand="1"/>
      </w:tblPr>
      <w:tblGrid>
        <w:gridCol w:w="1555"/>
        <w:gridCol w:w="2551"/>
        <w:gridCol w:w="4820"/>
      </w:tblGrid>
      <w:tr w:rsidR="00833E4E" w:rsidRPr="004D0CDD" w14:paraId="607DB2AE" w14:textId="77777777" w:rsidTr="00F85834">
        <w:trPr>
          <w:jc w:val="center"/>
        </w:trPr>
        <w:tc>
          <w:tcPr>
            <w:tcW w:w="8926" w:type="dxa"/>
            <w:gridSpan w:val="3"/>
            <w:shd w:val="clear" w:color="auto" w:fill="C189F7"/>
          </w:tcPr>
          <w:p w14:paraId="3AE0E353" w14:textId="77777777" w:rsidR="00833E4E" w:rsidRPr="004D0CDD" w:rsidRDefault="00833E4E" w:rsidP="0031244E">
            <w:pPr>
              <w:jc w:val="center"/>
              <w:rPr>
                <w:rFonts w:ascii="Century Gothic" w:hAnsi="Century Gothic"/>
                <w:lang w:val="es-MX"/>
              </w:rPr>
            </w:pPr>
            <w:r w:rsidRPr="004D0CDD">
              <w:rPr>
                <w:rFonts w:ascii="Century Gothic" w:hAnsi="Century Gothic"/>
                <w:b/>
                <w:bCs/>
                <w:lang w:val="es-MX"/>
              </w:rPr>
              <w:t>¿Pertenece a la población LGBTTTIQ+?</w:t>
            </w:r>
          </w:p>
        </w:tc>
      </w:tr>
      <w:tr w:rsidR="00833E4E" w:rsidRPr="004D0CDD" w14:paraId="7C646095" w14:textId="77777777" w:rsidTr="00F85834">
        <w:trPr>
          <w:jc w:val="center"/>
        </w:trPr>
        <w:tc>
          <w:tcPr>
            <w:tcW w:w="1555" w:type="dxa"/>
          </w:tcPr>
          <w:p w14:paraId="513C9AA5" w14:textId="65DA86A4" w:rsidR="00833E4E" w:rsidRPr="004D0CDD" w:rsidRDefault="00833E4E" w:rsidP="0031244E">
            <w:pPr>
              <w:jc w:val="center"/>
              <w:rPr>
                <w:rFonts w:ascii="Century Gothic" w:hAnsi="Century Gothic"/>
                <w:b/>
                <w:bCs/>
                <w:lang w:val="es-MX"/>
              </w:rPr>
            </w:pPr>
            <w:r w:rsidRPr="004D0CDD">
              <w:rPr>
                <w:rFonts w:ascii="Century Gothic" w:hAnsi="Century Gothic"/>
                <w:lang w:val="es-MX"/>
              </w:rPr>
              <w:t>S</w:t>
            </w:r>
            <w:r w:rsidR="00C75BB2" w:rsidRPr="004D0CDD">
              <w:rPr>
                <w:rFonts w:ascii="Century Gothic" w:hAnsi="Century Gothic"/>
                <w:lang w:val="es-MX"/>
              </w:rPr>
              <w:t>í</w:t>
            </w:r>
            <w:r w:rsidRPr="004D0CDD">
              <w:rPr>
                <w:rFonts w:ascii="Century Gothic" w:hAnsi="Century Gothic"/>
                <w:lang w:val="es-MX"/>
              </w:rPr>
              <w:t xml:space="preserve">   □</w:t>
            </w:r>
          </w:p>
        </w:tc>
        <w:tc>
          <w:tcPr>
            <w:tcW w:w="2551" w:type="dxa"/>
            <w:shd w:val="clear" w:color="auto" w:fill="C189F7"/>
          </w:tcPr>
          <w:p w14:paraId="1D059930" w14:textId="74099EED" w:rsidR="00833E4E" w:rsidRPr="004D0CDD" w:rsidRDefault="00833E4E" w:rsidP="0031244E">
            <w:pPr>
              <w:jc w:val="center"/>
              <w:rPr>
                <w:rFonts w:ascii="Century Gothic" w:hAnsi="Century Gothic"/>
                <w:b/>
                <w:bCs/>
                <w:lang w:val="es-MX"/>
              </w:rPr>
            </w:pPr>
            <w:r w:rsidRPr="004D0CDD">
              <w:rPr>
                <w:rFonts w:ascii="Century Gothic" w:hAnsi="Century Gothic"/>
                <w:b/>
                <w:bCs/>
                <w:lang w:val="es-MX"/>
              </w:rPr>
              <w:t>Especifique:</w:t>
            </w:r>
          </w:p>
        </w:tc>
        <w:tc>
          <w:tcPr>
            <w:tcW w:w="4820" w:type="dxa"/>
          </w:tcPr>
          <w:p w14:paraId="7AD299D4" w14:textId="77777777" w:rsidR="00833E4E" w:rsidRPr="004D0CDD" w:rsidRDefault="00833E4E" w:rsidP="0031244E">
            <w:pPr>
              <w:jc w:val="center"/>
              <w:rPr>
                <w:rFonts w:ascii="Century Gothic" w:hAnsi="Century Gothic"/>
                <w:b/>
                <w:bCs/>
                <w:lang w:val="es-MX"/>
              </w:rPr>
            </w:pPr>
          </w:p>
        </w:tc>
      </w:tr>
      <w:tr w:rsidR="00833E4E" w:rsidRPr="004D0CDD" w14:paraId="3F203FCD" w14:textId="77777777" w:rsidTr="0031244E">
        <w:trPr>
          <w:jc w:val="center"/>
        </w:trPr>
        <w:tc>
          <w:tcPr>
            <w:tcW w:w="1555" w:type="dxa"/>
          </w:tcPr>
          <w:p w14:paraId="31DA3D06" w14:textId="77777777" w:rsidR="00833E4E" w:rsidRPr="004D0CDD" w:rsidRDefault="00833E4E" w:rsidP="0031244E">
            <w:pPr>
              <w:jc w:val="center"/>
              <w:rPr>
                <w:rFonts w:ascii="Century Gothic" w:hAnsi="Century Gothic"/>
                <w:b/>
                <w:bCs/>
                <w:lang w:val="es-MX"/>
              </w:rPr>
            </w:pPr>
            <w:r w:rsidRPr="004D0CDD">
              <w:rPr>
                <w:rFonts w:ascii="Century Gothic" w:hAnsi="Century Gothic"/>
                <w:lang w:val="es-MX"/>
              </w:rPr>
              <w:t>No  □</w:t>
            </w:r>
          </w:p>
        </w:tc>
        <w:tc>
          <w:tcPr>
            <w:tcW w:w="7371" w:type="dxa"/>
            <w:gridSpan w:val="2"/>
          </w:tcPr>
          <w:p w14:paraId="1C63E3A0" w14:textId="77777777" w:rsidR="00833E4E" w:rsidRPr="004D0CDD" w:rsidRDefault="00833E4E" w:rsidP="0031244E">
            <w:pPr>
              <w:jc w:val="center"/>
              <w:rPr>
                <w:rFonts w:ascii="Century Gothic" w:hAnsi="Century Gothic"/>
                <w:b/>
                <w:bCs/>
                <w:lang w:val="es-MX"/>
              </w:rPr>
            </w:pPr>
            <w:r w:rsidRPr="004D0CDD">
              <w:rPr>
                <w:rFonts w:ascii="Century Gothic" w:hAnsi="Century Gothic"/>
                <w:lang w:val="es-MX"/>
              </w:rPr>
              <w:t>Prefiero no contestar</w:t>
            </w:r>
            <w:r w:rsidRPr="004D0CDD">
              <w:rPr>
                <w:rFonts w:ascii="Century Gothic" w:hAnsi="Century Gothic"/>
                <w:b/>
                <w:bCs/>
                <w:lang w:val="es-MX"/>
              </w:rPr>
              <w:t xml:space="preserve"> </w:t>
            </w:r>
            <w:r w:rsidRPr="004D0CDD">
              <w:rPr>
                <w:rFonts w:ascii="Century Gothic" w:hAnsi="Century Gothic"/>
                <w:lang w:val="es-MX"/>
              </w:rPr>
              <w:t xml:space="preserve"> □</w:t>
            </w:r>
          </w:p>
        </w:tc>
      </w:tr>
    </w:tbl>
    <w:p w14:paraId="533C6AAC" w14:textId="77777777" w:rsidR="00833E4E" w:rsidRPr="004D0CDD" w:rsidRDefault="00833E4E" w:rsidP="0031244E">
      <w:pPr>
        <w:ind w:left="567" w:right="662"/>
        <w:jc w:val="both"/>
        <w:rPr>
          <w:rFonts w:ascii="Century Gothic" w:hAnsi="Century Gothic"/>
          <w:lang w:val="es-MX"/>
        </w:rPr>
      </w:pPr>
    </w:p>
    <w:p w14:paraId="2F03F7E1" w14:textId="778E0162" w:rsidR="0031244E" w:rsidRPr="004D0CDD" w:rsidRDefault="00833E4E" w:rsidP="0031244E">
      <w:pPr>
        <w:ind w:left="567" w:right="662"/>
        <w:jc w:val="both"/>
        <w:rPr>
          <w:rFonts w:ascii="Century Gothic" w:hAnsi="Century Gothic"/>
          <w:lang w:val="es-MX"/>
        </w:rPr>
      </w:pPr>
      <w:r w:rsidRPr="004D0CDD">
        <w:rPr>
          <w:rFonts w:ascii="Century Gothic" w:hAnsi="Century Gothic"/>
          <w:lang w:val="es-MX"/>
        </w:rPr>
        <w:t xml:space="preserve">Autorizo para que se me pueda contactar a través de mi correo electrónico y/o número telefónico y que me sea enviada por estas vías, información </w:t>
      </w:r>
      <w:r w:rsidR="0031244E" w:rsidRPr="004D0CDD">
        <w:rPr>
          <w:rFonts w:ascii="Century Gothic" w:hAnsi="Century Gothic"/>
          <w:lang w:val="es-MX"/>
        </w:rPr>
        <w:t>sobre VPMRG</w:t>
      </w:r>
      <w:r w:rsidRPr="004D0CDD">
        <w:rPr>
          <w:rFonts w:ascii="Century Gothic" w:hAnsi="Century Gothic"/>
          <w:lang w:val="es-MX"/>
        </w:rPr>
        <w:t xml:space="preserve"> (de divulgación y/o académica). </w:t>
      </w:r>
    </w:p>
    <w:p w14:paraId="056D570B" w14:textId="77777777" w:rsidR="0031244E" w:rsidRPr="004D0CDD" w:rsidRDefault="0031244E" w:rsidP="0031244E">
      <w:pPr>
        <w:ind w:left="567" w:right="662"/>
        <w:jc w:val="both"/>
        <w:rPr>
          <w:rFonts w:ascii="Century Gothic" w:hAnsi="Century Gothic"/>
          <w:lang w:val="es-MX"/>
        </w:rPr>
      </w:pPr>
    </w:p>
    <w:p w14:paraId="4E9D895F" w14:textId="46494F20" w:rsidR="00833E4E" w:rsidRPr="004D0CDD" w:rsidRDefault="00833E4E" w:rsidP="0031244E">
      <w:pPr>
        <w:ind w:left="567" w:right="662"/>
        <w:jc w:val="both"/>
        <w:rPr>
          <w:rFonts w:ascii="Century Gothic" w:hAnsi="Century Gothic"/>
          <w:lang w:val="es-MX"/>
        </w:rPr>
      </w:pPr>
      <w:r w:rsidRPr="004D0CDD">
        <w:rPr>
          <w:rFonts w:ascii="Century Gothic" w:hAnsi="Century Gothic"/>
          <w:lang w:val="es-MX"/>
        </w:rPr>
        <w:t xml:space="preserve">Asimismo, en caso de ser víctima de conductas que puedan constituir VPMRG, </w:t>
      </w:r>
      <w:r w:rsidR="00CB662A" w:rsidRPr="004D0CDD">
        <w:rPr>
          <w:rFonts w:ascii="Century Gothic" w:hAnsi="Century Gothic"/>
          <w:lang w:val="es-MX"/>
        </w:rPr>
        <w:t>quedo enterada de que se protegerán mis datos personales y que únicamente se publicarán datos estadísticos de la Red.</w:t>
      </w:r>
      <w:r w:rsidRPr="004D0CDD">
        <w:rPr>
          <w:rFonts w:ascii="Century Gothic" w:hAnsi="Century Gothic"/>
          <w:lang w:val="es-MX"/>
        </w:rPr>
        <w:br/>
      </w:r>
    </w:p>
    <w:p w14:paraId="0CABCE9E" w14:textId="77777777" w:rsidR="00833E4E" w:rsidRPr="004D0CDD" w:rsidRDefault="00833E4E" w:rsidP="0031244E">
      <w:pPr>
        <w:ind w:left="567" w:right="662"/>
        <w:jc w:val="center"/>
        <w:rPr>
          <w:rFonts w:ascii="Century Gothic" w:hAnsi="Century Gothic"/>
          <w:lang w:val="es-MX"/>
        </w:rPr>
      </w:pPr>
      <w:r w:rsidRPr="004D0CDD">
        <w:rPr>
          <w:rFonts w:ascii="Century Gothic" w:hAnsi="Century Gothic"/>
          <w:lang w:val="es-MX"/>
        </w:rPr>
        <w:t xml:space="preserve">____________________, _________, a </w:t>
      </w:r>
      <w:r w:rsidRPr="004D0CDD">
        <w:rPr>
          <w:rFonts w:ascii="Century Gothic" w:hAnsi="Century Gothic"/>
          <w:u w:val="single"/>
          <w:lang w:val="es-MX"/>
        </w:rPr>
        <w:t>       </w:t>
      </w:r>
      <w:r w:rsidRPr="004D0CDD">
        <w:rPr>
          <w:rFonts w:ascii="Century Gothic" w:hAnsi="Century Gothic"/>
          <w:lang w:val="es-MX"/>
        </w:rPr>
        <w:t xml:space="preserve"> de </w:t>
      </w:r>
      <w:r w:rsidRPr="004D0CDD">
        <w:rPr>
          <w:rFonts w:ascii="Century Gothic" w:hAnsi="Century Gothic"/>
          <w:u w:val="single"/>
          <w:lang w:val="es-MX"/>
        </w:rPr>
        <w:t>                             </w:t>
      </w:r>
      <w:r w:rsidRPr="004D0CDD">
        <w:rPr>
          <w:rFonts w:ascii="Century Gothic" w:hAnsi="Century Gothic"/>
          <w:lang w:val="es-MX"/>
        </w:rPr>
        <w:t> de 2025.</w:t>
      </w:r>
    </w:p>
    <w:p w14:paraId="3622335A" w14:textId="77777777" w:rsidR="00833E4E" w:rsidRPr="004D0CDD" w:rsidRDefault="00833E4E" w:rsidP="0031244E">
      <w:pPr>
        <w:ind w:left="567" w:right="662"/>
        <w:jc w:val="both"/>
        <w:rPr>
          <w:rFonts w:ascii="Century Gothic" w:hAnsi="Century Gothic"/>
          <w:lang w:val="es-MX"/>
        </w:rPr>
      </w:pPr>
    </w:p>
    <w:p w14:paraId="5918E720" w14:textId="77777777" w:rsidR="00833E4E" w:rsidRPr="004D0CDD" w:rsidRDefault="00833E4E" w:rsidP="0031244E">
      <w:pPr>
        <w:ind w:left="567" w:right="662"/>
        <w:jc w:val="center"/>
        <w:rPr>
          <w:rFonts w:ascii="Century Gothic" w:hAnsi="Century Gothic"/>
          <w:lang w:val="es-MX"/>
        </w:rPr>
      </w:pPr>
    </w:p>
    <w:p w14:paraId="2B6791E4" w14:textId="77777777" w:rsidR="00833E4E" w:rsidRPr="004D0CDD" w:rsidRDefault="00833E4E" w:rsidP="0031244E">
      <w:pPr>
        <w:ind w:left="567" w:right="662"/>
        <w:jc w:val="center"/>
        <w:rPr>
          <w:rFonts w:ascii="Century Gothic" w:hAnsi="Century Gothic"/>
          <w:lang w:val="es-MX"/>
        </w:rPr>
      </w:pPr>
      <w:r w:rsidRPr="004D0CDD">
        <w:rPr>
          <w:rFonts w:ascii="Century Gothic" w:hAnsi="Century Gothic"/>
          <w:lang w:val="es-MX"/>
        </w:rPr>
        <w:t>_________________________________________</w:t>
      </w:r>
    </w:p>
    <w:p w14:paraId="3F549472" w14:textId="77777777" w:rsidR="00833E4E" w:rsidRPr="004D0CDD" w:rsidRDefault="00833E4E" w:rsidP="0031244E">
      <w:pPr>
        <w:ind w:left="567" w:right="662"/>
        <w:jc w:val="center"/>
        <w:rPr>
          <w:rFonts w:ascii="Century Gothic" w:hAnsi="Century Gothic"/>
          <w:lang w:val="es-MX"/>
        </w:rPr>
      </w:pPr>
      <w:r w:rsidRPr="004D0CDD">
        <w:rPr>
          <w:rFonts w:ascii="Century Gothic" w:hAnsi="Century Gothic"/>
          <w:lang w:val="es-MX"/>
        </w:rPr>
        <w:t>NOMBRE Y FIRMA</w:t>
      </w:r>
    </w:p>
    <w:p w14:paraId="2ACFB13B" w14:textId="77777777" w:rsidR="00833E4E" w:rsidRPr="004D0CDD" w:rsidRDefault="00833E4E" w:rsidP="00833E4E">
      <w:pPr>
        <w:jc w:val="both"/>
        <w:rPr>
          <w:rFonts w:ascii="Century Gothic" w:hAnsi="Century Gothic"/>
          <w:lang w:val="es-MX"/>
        </w:rPr>
      </w:pPr>
    </w:p>
    <w:tbl>
      <w:tblPr>
        <w:tblStyle w:val="Tablaconcuadrcula"/>
        <w:tblW w:w="0" w:type="auto"/>
        <w:jc w:val="center"/>
        <w:tblLook w:val="04A0" w:firstRow="1" w:lastRow="0" w:firstColumn="1" w:lastColumn="0" w:noHBand="0" w:noVBand="1"/>
      </w:tblPr>
      <w:tblGrid>
        <w:gridCol w:w="8828"/>
      </w:tblGrid>
      <w:tr w:rsidR="00833E4E" w:rsidRPr="004D0CDD" w14:paraId="2B511CDD" w14:textId="77777777" w:rsidTr="0031244E">
        <w:trPr>
          <w:jc w:val="center"/>
        </w:trPr>
        <w:tc>
          <w:tcPr>
            <w:tcW w:w="8828" w:type="dxa"/>
          </w:tcPr>
          <w:p w14:paraId="7CCEF9C6" w14:textId="68C7FD1B" w:rsidR="00833E4E" w:rsidRPr="004D0CDD" w:rsidRDefault="00833E4E" w:rsidP="00871A06">
            <w:pPr>
              <w:jc w:val="both"/>
              <w:rPr>
                <w:rFonts w:ascii="Century Gothic" w:hAnsi="Century Gothic"/>
                <w:sz w:val="18"/>
                <w:szCs w:val="18"/>
                <w:lang w:val="es-MX"/>
              </w:rPr>
            </w:pPr>
            <w:r w:rsidRPr="004D0CDD">
              <w:rPr>
                <w:rFonts w:ascii="Century Gothic" w:hAnsi="Century Gothic"/>
                <w:sz w:val="18"/>
                <w:szCs w:val="18"/>
                <w:lang w:val="es-MX"/>
              </w:rPr>
              <w:t>Aviso de privacidad</w:t>
            </w:r>
            <w:r w:rsidR="000C5FD0" w:rsidRPr="004D0CDD">
              <w:rPr>
                <w:rFonts w:ascii="Century Gothic" w:hAnsi="Century Gothic"/>
                <w:sz w:val="18"/>
                <w:szCs w:val="18"/>
                <w:lang w:val="es-MX"/>
              </w:rPr>
              <w:t xml:space="preserve"> simplificado</w:t>
            </w:r>
            <w:r w:rsidRPr="004D0CDD">
              <w:rPr>
                <w:rFonts w:ascii="Century Gothic" w:hAnsi="Century Gothic"/>
                <w:sz w:val="18"/>
                <w:szCs w:val="18"/>
                <w:lang w:val="es-MX"/>
              </w:rPr>
              <w:t xml:space="preserve">: </w:t>
            </w:r>
            <w:r w:rsidR="000C5FD0" w:rsidRPr="004D0CDD">
              <w:rPr>
                <w:rFonts w:ascii="Century Gothic" w:hAnsi="Century Gothic"/>
                <w:color w:val="A6A6A6" w:themeColor="background1" w:themeShade="A6"/>
                <w:sz w:val="18"/>
                <w:szCs w:val="18"/>
                <w:lang w:val="es-MX"/>
              </w:rPr>
              <w:t>El Instituto Electoral y de Participación Ciudadana de Tabaco, es el responsable del tratamiento de los datos personales que nos proporcione. Sus datos personales serán utilizados para llevar a cabo los objetivos y atribuciones de este Instituto y los utilizaremos para las siguientes finalidades: crear una red institucional que contribuya a la prevención, atención y erradicación de la Violencia Política contra las Mujeres en Razón de Género, dirigido a mujeres que hayan resultado electas en un proceso electoral local y que se encuentren en el ejercicio del cargo público. Este tratamiento forma parte de las medidas de seguridad adoptadas al interior del Instituto. Sus datos personales no podrán ser difundidos sin su consentimiento expreso, salvo las excepciones previstas en la ley de la materia. El Instituto Electoral requerirá a la persona titular de los datos personales su consentimiento expreso, cuando los datos personales sean utilizados para finalidades distintas, de acuerdo con la naturaleza del tratamiento. La titular de los datos personales puede manifestar su negativa para el tratamiento de sus datos para finalidades y transferencias, llenando el formato correspondiente en las oficinas de la Unidad de Transparencia de este sujeto obligado, con domicilio en la Calle Eusebio Castillo número 747 Colonia Centro, Código Postal 86000, Ciudad de Villahermosa, Tabasco. Los datos personales sólo serán transferidos a los terceros que por disposición legal se establezca o cuando el titular de los datos personales lo autorice, salvo las excepciones previstas en los artículos 22 y 70 de la Ley General de Protección de Datos Personales en Posesión de Sujetos Obligados, y 77 de la Ley de Protección de Datos Personales en Posesión de Sujetos Obligados del Estado de Tabasco.</w:t>
            </w:r>
          </w:p>
        </w:tc>
      </w:tr>
    </w:tbl>
    <w:p w14:paraId="61CD0E65" w14:textId="77777777" w:rsidR="00833E4E" w:rsidRPr="004D0CDD" w:rsidRDefault="00833E4E" w:rsidP="00833E4E">
      <w:pPr>
        <w:jc w:val="both"/>
        <w:rPr>
          <w:rFonts w:ascii="Century Gothic" w:hAnsi="Century Gothic"/>
          <w:lang w:val="es-MX"/>
        </w:rPr>
      </w:pPr>
    </w:p>
    <w:p w14:paraId="12AE16CE" w14:textId="77777777" w:rsidR="00833E4E" w:rsidRPr="004D0CDD" w:rsidRDefault="00833E4E" w:rsidP="00833E4E">
      <w:pPr>
        <w:jc w:val="both"/>
        <w:rPr>
          <w:rFonts w:ascii="Century Gothic" w:hAnsi="Century Gothic"/>
          <w:lang w:val="es-MX"/>
        </w:rPr>
      </w:pPr>
    </w:p>
    <w:p w14:paraId="3BAD95B5" w14:textId="77777777" w:rsidR="00833E4E" w:rsidRPr="004D0CDD" w:rsidRDefault="00833E4E" w:rsidP="00833E4E">
      <w:pPr>
        <w:pBdr>
          <w:top w:val="nil"/>
          <w:left w:val="nil"/>
          <w:bottom w:val="nil"/>
          <w:right w:val="nil"/>
          <w:between w:val="nil"/>
        </w:pBdr>
        <w:ind w:left="802"/>
        <w:jc w:val="both"/>
        <w:rPr>
          <w:rFonts w:ascii="Century Gothic" w:eastAsia="Century Gothic" w:hAnsi="Century Gothic" w:cs="Century Gothic"/>
          <w:sz w:val="24"/>
          <w:szCs w:val="24"/>
          <w:lang w:val="es-MX"/>
        </w:rPr>
      </w:pPr>
    </w:p>
    <w:sectPr w:rsidR="00833E4E" w:rsidRPr="004D0CDD" w:rsidSect="00D43FEB">
      <w:headerReference w:type="default" r:id="rId25"/>
      <w:footerReference w:type="default" r:id="rId26"/>
      <w:pgSz w:w="12240" w:h="15840"/>
      <w:pgMar w:top="2048" w:right="1180" w:bottom="1200" w:left="900" w:header="730" w:footer="9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CB8D" w14:textId="77777777" w:rsidR="00AA7C64" w:rsidRDefault="00AA7C64">
      <w:r>
        <w:separator/>
      </w:r>
    </w:p>
  </w:endnote>
  <w:endnote w:type="continuationSeparator" w:id="0">
    <w:p w14:paraId="66F3B3C1" w14:textId="77777777" w:rsidR="00AA7C64" w:rsidRDefault="00AA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9E0C" w14:textId="77777777" w:rsidR="003207AF" w:rsidRDefault="003207AF">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584632"/>
      <w:docPartObj>
        <w:docPartGallery w:val="Page Numbers (Bottom of Page)"/>
        <w:docPartUnique/>
      </w:docPartObj>
    </w:sdtPr>
    <w:sdtEndPr>
      <w:rPr>
        <w:rFonts w:ascii="Arial" w:hAnsi="Arial" w:cs="Arial"/>
        <w:sz w:val="22"/>
      </w:rPr>
    </w:sdtEndPr>
    <w:sdtContent>
      <w:p w14:paraId="0D10D997" w14:textId="0E9AB7F3" w:rsidR="005F032A" w:rsidRPr="005F032A" w:rsidRDefault="005F032A">
        <w:pPr>
          <w:pStyle w:val="Piedepgina"/>
          <w:jc w:val="right"/>
          <w:rPr>
            <w:rFonts w:ascii="Arial" w:hAnsi="Arial" w:cs="Arial"/>
            <w:sz w:val="22"/>
          </w:rPr>
        </w:pPr>
        <w:r w:rsidRPr="005F032A">
          <w:rPr>
            <w:rFonts w:ascii="Arial" w:hAnsi="Arial" w:cs="Arial"/>
            <w:sz w:val="22"/>
          </w:rPr>
          <w:fldChar w:fldCharType="begin"/>
        </w:r>
        <w:r w:rsidRPr="005F032A">
          <w:rPr>
            <w:rFonts w:ascii="Arial" w:hAnsi="Arial" w:cs="Arial"/>
            <w:sz w:val="22"/>
          </w:rPr>
          <w:instrText>PAGE   \* MERGEFORMAT</w:instrText>
        </w:r>
        <w:r w:rsidRPr="005F032A">
          <w:rPr>
            <w:rFonts w:ascii="Arial" w:hAnsi="Arial" w:cs="Arial"/>
            <w:sz w:val="22"/>
          </w:rPr>
          <w:fldChar w:fldCharType="separate"/>
        </w:r>
        <w:r w:rsidRPr="005F032A">
          <w:rPr>
            <w:rFonts w:ascii="Arial" w:hAnsi="Arial" w:cs="Arial"/>
            <w:noProof/>
            <w:sz w:val="22"/>
            <w:lang w:val="es-ES"/>
          </w:rPr>
          <w:t>20</w:t>
        </w:r>
        <w:r w:rsidRPr="005F032A">
          <w:rPr>
            <w:rFonts w:ascii="Arial" w:hAnsi="Arial" w:cs="Arial"/>
            <w:sz w:val="22"/>
          </w:rPr>
          <w:fldChar w:fldCharType="end"/>
        </w:r>
      </w:p>
    </w:sdtContent>
  </w:sdt>
  <w:p w14:paraId="077E74F8" w14:textId="77777777" w:rsidR="003207AF" w:rsidRDefault="003207AF">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6A934" w14:textId="77777777" w:rsidR="00AA7C64" w:rsidRDefault="00AA7C64">
      <w:r>
        <w:separator/>
      </w:r>
    </w:p>
  </w:footnote>
  <w:footnote w:type="continuationSeparator" w:id="0">
    <w:p w14:paraId="637797F3" w14:textId="77777777" w:rsidR="00AA7C64" w:rsidRDefault="00AA7C64">
      <w:r>
        <w:continuationSeparator/>
      </w:r>
    </w:p>
  </w:footnote>
  <w:footnote w:id="1">
    <w:p w14:paraId="3E902CB5" w14:textId="77777777" w:rsidR="003207AF" w:rsidRDefault="003207AF">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Artículo Tercero de los Estatutos de la AMCEE.</w:t>
      </w:r>
    </w:p>
    <w:p w14:paraId="3C0FFBD0" w14:textId="77777777" w:rsidR="003207AF" w:rsidRDefault="003207AF">
      <w:pPr>
        <w:pBdr>
          <w:top w:val="nil"/>
          <w:left w:val="nil"/>
          <w:bottom w:val="nil"/>
          <w:right w:val="nil"/>
          <w:between w:val="nil"/>
        </w:pBdr>
        <w:rPr>
          <w:rFonts w:ascii="Century Gothic" w:eastAsia="Century Gothic" w:hAnsi="Century Gothic" w:cs="Century Gothic"/>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CC37" w14:textId="6E159AEB" w:rsidR="0041591E" w:rsidRDefault="0057419E" w:rsidP="0041591E">
    <w:pPr>
      <w:pStyle w:val="NormalWeb"/>
    </w:pPr>
    <w:r>
      <w:rPr>
        <w:noProof/>
      </w:rPr>
      <w:drawing>
        <wp:anchor distT="0" distB="0" distL="114300" distR="114300" simplePos="0" relativeHeight="251677696" behindDoc="1" locked="0" layoutInCell="0" allowOverlap="1" wp14:anchorId="4DE517E4" wp14:editId="7742DF23">
          <wp:simplePos x="0" y="0"/>
          <wp:positionH relativeFrom="margin">
            <wp:align>right</wp:align>
          </wp:positionH>
          <wp:positionV relativeFrom="paragraph">
            <wp:posOffset>-191135</wp:posOffset>
          </wp:positionV>
          <wp:extent cx="986155" cy="759460"/>
          <wp:effectExtent l="0" t="0" r="4445" b="2540"/>
          <wp:wrapNone/>
          <wp:docPr id="5" name="Imagen 5"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8E">
      <w:rPr>
        <w:rFonts w:ascii="Century Gothic" w:hAnsi="Century Gothic"/>
        <w:noProof/>
      </w:rPr>
      <w:drawing>
        <wp:anchor distT="0" distB="0" distL="114300" distR="114300" simplePos="0" relativeHeight="251673600" behindDoc="0" locked="0" layoutInCell="1" allowOverlap="1" wp14:anchorId="4F49B1EC" wp14:editId="4384C93C">
          <wp:simplePos x="0" y="0"/>
          <wp:positionH relativeFrom="column">
            <wp:posOffset>2766060</wp:posOffset>
          </wp:positionH>
          <wp:positionV relativeFrom="paragraph">
            <wp:posOffset>-290195</wp:posOffset>
          </wp:positionV>
          <wp:extent cx="807720" cy="895774"/>
          <wp:effectExtent l="0" t="0" r="0" b="0"/>
          <wp:wrapNone/>
          <wp:docPr id="2093022217"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22217" name="Imagen 4"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720" cy="895774"/>
                  </a:xfrm>
                  <a:prstGeom prst="rect">
                    <a:avLst/>
                  </a:prstGeom>
                  <a:noFill/>
                  <a:ln>
                    <a:noFill/>
                  </a:ln>
                </pic:spPr>
              </pic:pic>
            </a:graphicData>
          </a:graphic>
          <wp14:sizeRelH relativeFrom="page">
            <wp14:pctWidth>0</wp14:pctWidth>
          </wp14:sizeRelH>
          <wp14:sizeRelV relativeFrom="page">
            <wp14:pctHeight>0</wp14:pctHeight>
          </wp14:sizeRelV>
        </wp:anchor>
      </w:drawing>
    </w:r>
    <w:r w:rsidR="0041591E">
      <w:rPr>
        <w:noProof/>
      </w:rPr>
      <w:drawing>
        <wp:anchor distT="0" distB="0" distL="0" distR="0" simplePos="0" relativeHeight="251659264" behindDoc="1" locked="0" layoutInCell="1" hidden="0" allowOverlap="1" wp14:anchorId="05DAA5EA" wp14:editId="738C729B">
          <wp:simplePos x="0" y="0"/>
          <wp:positionH relativeFrom="column">
            <wp:posOffset>3924300</wp:posOffset>
          </wp:positionH>
          <wp:positionV relativeFrom="paragraph">
            <wp:posOffset>-206375</wp:posOffset>
          </wp:positionV>
          <wp:extent cx="1261745" cy="632460"/>
          <wp:effectExtent l="0" t="0" r="0" b="0"/>
          <wp:wrapNone/>
          <wp:docPr id="1992820049"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3"/>
                  <a:srcRect/>
                  <a:stretch>
                    <a:fillRect/>
                  </a:stretch>
                </pic:blipFill>
                <pic:spPr>
                  <a:xfrm>
                    <a:off x="0" y="0"/>
                    <a:ext cx="1261745" cy="632460"/>
                  </a:xfrm>
                  <a:prstGeom prst="rect">
                    <a:avLst/>
                  </a:prstGeom>
                  <a:ln/>
                </pic:spPr>
              </pic:pic>
            </a:graphicData>
          </a:graphic>
          <wp14:sizeRelH relativeFrom="margin">
            <wp14:pctWidth>0</wp14:pctWidth>
          </wp14:sizeRelH>
          <wp14:sizeRelV relativeFrom="margin">
            <wp14:pctHeight>0</wp14:pctHeight>
          </wp14:sizeRelV>
        </wp:anchor>
      </w:drawing>
    </w:r>
    <w:r w:rsidR="0041591E">
      <w:rPr>
        <w:noProof/>
      </w:rPr>
      <w:drawing>
        <wp:anchor distT="0" distB="0" distL="114300" distR="114300" simplePos="0" relativeHeight="251661312" behindDoc="0" locked="0" layoutInCell="1" hidden="0" allowOverlap="1" wp14:anchorId="5B249862" wp14:editId="714FC989">
          <wp:simplePos x="0" y="0"/>
          <wp:positionH relativeFrom="margin">
            <wp:align>left</wp:align>
          </wp:positionH>
          <wp:positionV relativeFrom="paragraph">
            <wp:posOffset>-277495</wp:posOffset>
          </wp:positionV>
          <wp:extent cx="2324735" cy="708660"/>
          <wp:effectExtent l="0" t="0" r="0" b="0"/>
          <wp:wrapSquare wrapText="bothSides" distT="0" distB="0" distL="114300" distR="114300"/>
          <wp:docPr id="1992820046" name="image10.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0.png" descr="Interfaz de usuario gráfica&#10;&#10;Descripción generada automáticamente con confianza media"/>
                  <pic:cNvPicPr preferRelativeResize="0"/>
                </pic:nvPicPr>
                <pic:blipFill>
                  <a:blip r:embed="rId4"/>
                  <a:srcRect/>
                  <a:stretch>
                    <a:fillRect/>
                  </a:stretch>
                </pic:blipFill>
                <pic:spPr>
                  <a:xfrm>
                    <a:off x="0" y="0"/>
                    <a:ext cx="2324735" cy="708660"/>
                  </a:xfrm>
                  <a:prstGeom prst="rect">
                    <a:avLst/>
                  </a:prstGeom>
                  <a:ln/>
                </pic:spPr>
              </pic:pic>
            </a:graphicData>
          </a:graphic>
        </wp:anchor>
      </w:drawing>
    </w:r>
  </w:p>
  <w:p w14:paraId="763D462D" w14:textId="77777777" w:rsidR="003207AF" w:rsidRDefault="003207AF">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A271" w14:textId="4CF35086" w:rsidR="003207AF" w:rsidRDefault="002C1AF1">
    <w:pPr>
      <w:pBdr>
        <w:top w:val="nil"/>
        <w:left w:val="nil"/>
        <w:bottom w:val="nil"/>
        <w:right w:val="nil"/>
        <w:between w:val="nil"/>
      </w:pBdr>
      <w:spacing w:line="14" w:lineRule="auto"/>
      <w:rPr>
        <w:color w:val="000000"/>
        <w:sz w:val="20"/>
        <w:szCs w:val="20"/>
      </w:rPr>
    </w:pPr>
    <w:r>
      <w:rPr>
        <w:noProof/>
        <w:lang w:val="es-MX"/>
      </w:rPr>
      <w:drawing>
        <wp:anchor distT="0" distB="0" distL="114300" distR="114300" simplePos="0" relativeHeight="251679744" behindDoc="1" locked="0" layoutInCell="0" allowOverlap="1" wp14:anchorId="2D64F1B5" wp14:editId="06A6E5D6">
          <wp:simplePos x="0" y="0"/>
          <wp:positionH relativeFrom="margin">
            <wp:posOffset>5447995</wp:posOffset>
          </wp:positionH>
          <wp:positionV relativeFrom="paragraph">
            <wp:posOffset>-223520</wp:posOffset>
          </wp:positionV>
          <wp:extent cx="986155" cy="759460"/>
          <wp:effectExtent l="0" t="0" r="4445" b="2540"/>
          <wp:wrapNone/>
          <wp:docPr id="444400495" name="Imagen 444400495"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8E">
      <w:rPr>
        <w:noProof/>
        <w:lang w:val="es-MX"/>
      </w:rPr>
      <w:drawing>
        <wp:anchor distT="0" distB="0" distL="0" distR="0" simplePos="0" relativeHeight="251662336" behindDoc="1" locked="0" layoutInCell="1" hidden="0" allowOverlap="1" wp14:anchorId="0321F845" wp14:editId="219BC306">
          <wp:simplePos x="0" y="0"/>
          <wp:positionH relativeFrom="column">
            <wp:posOffset>3954780</wp:posOffset>
          </wp:positionH>
          <wp:positionV relativeFrom="paragraph">
            <wp:posOffset>-147320</wp:posOffset>
          </wp:positionV>
          <wp:extent cx="1097280" cy="566338"/>
          <wp:effectExtent l="0" t="0" r="0" b="0"/>
          <wp:wrapNone/>
          <wp:docPr id="1992820055"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2"/>
                  <a:srcRect/>
                  <a:stretch>
                    <a:fillRect/>
                  </a:stretch>
                </pic:blipFill>
                <pic:spPr>
                  <a:xfrm>
                    <a:off x="0" y="0"/>
                    <a:ext cx="1097280" cy="566338"/>
                  </a:xfrm>
                  <a:prstGeom prst="rect">
                    <a:avLst/>
                  </a:prstGeom>
                  <a:ln/>
                </pic:spPr>
              </pic:pic>
            </a:graphicData>
          </a:graphic>
        </wp:anchor>
      </w:drawing>
    </w:r>
    <w:r w:rsidR="008E458E">
      <w:rPr>
        <w:rFonts w:ascii="Century Gothic" w:hAnsi="Century Gothic"/>
        <w:noProof/>
        <w:lang w:val="es-MX"/>
      </w:rPr>
      <w:drawing>
        <wp:anchor distT="0" distB="0" distL="114300" distR="114300" simplePos="0" relativeHeight="251675648" behindDoc="0" locked="0" layoutInCell="1" allowOverlap="1" wp14:anchorId="2B56B605" wp14:editId="3891A932">
          <wp:simplePos x="0" y="0"/>
          <wp:positionH relativeFrom="column">
            <wp:posOffset>2720340</wp:posOffset>
          </wp:positionH>
          <wp:positionV relativeFrom="paragraph">
            <wp:posOffset>-212090</wp:posOffset>
          </wp:positionV>
          <wp:extent cx="861060" cy="954928"/>
          <wp:effectExtent l="0" t="0" r="0" b="0"/>
          <wp:wrapNone/>
          <wp:docPr id="1431935037"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83051" name="Imagen 4" descr="Logotipo, nombre de la empres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1060" cy="954928"/>
                  </a:xfrm>
                  <a:prstGeom prst="rect">
                    <a:avLst/>
                  </a:prstGeom>
                  <a:noFill/>
                  <a:ln>
                    <a:noFill/>
                  </a:ln>
                </pic:spPr>
              </pic:pic>
            </a:graphicData>
          </a:graphic>
        </wp:anchor>
      </w:drawing>
    </w:r>
    <w:r w:rsidR="00AD0BD6">
      <w:rPr>
        <w:noProof/>
        <w:lang w:val="es-MX"/>
      </w:rPr>
      <w:drawing>
        <wp:anchor distT="0" distB="0" distL="114300" distR="114300" simplePos="0" relativeHeight="251670528" behindDoc="1" locked="0" layoutInCell="1" allowOverlap="1" wp14:anchorId="6D41DCE1" wp14:editId="3EAB4E9A">
          <wp:simplePos x="0" y="0"/>
          <wp:positionH relativeFrom="margin">
            <wp:posOffset>2724043</wp:posOffset>
          </wp:positionH>
          <wp:positionV relativeFrom="paragraph">
            <wp:posOffset>-214391</wp:posOffset>
          </wp:positionV>
          <wp:extent cx="831297" cy="780415"/>
          <wp:effectExtent l="0" t="0" r="6985" b="635"/>
          <wp:wrapNone/>
          <wp:docPr id="9" name="Imagen 9" descr="C:\Users\Lap Top\Downloads\Logo Red Juzgado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ap Top\Downloads\Logo Red Juzgadora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1297"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2AC">
      <w:rPr>
        <w:noProof/>
        <w:lang w:val="es-MX"/>
      </w:rPr>
      <w:drawing>
        <wp:anchor distT="0" distB="0" distL="114300" distR="114300" simplePos="0" relativeHeight="251667456" behindDoc="0" locked="0" layoutInCell="1" hidden="0" allowOverlap="1" wp14:anchorId="73366B98" wp14:editId="09CAA7B3">
          <wp:simplePos x="0" y="0"/>
          <wp:positionH relativeFrom="margin">
            <wp:align>left</wp:align>
          </wp:positionH>
          <wp:positionV relativeFrom="paragraph">
            <wp:posOffset>-248285</wp:posOffset>
          </wp:positionV>
          <wp:extent cx="2324735" cy="708660"/>
          <wp:effectExtent l="0" t="0" r="0" b="0"/>
          <wp:wrapSquare wrapText="bothSides" distT="0" distB="0" distL="114300" distR="114300"/>
          <wp:docPr id="2" name="image10.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0.png" descr="Interfaz de usuario gráfica&#10;&#10;Descripción generada automáticamente con confianza media"/>
                  <pic:cNvPicPr preferRelativeResize="0"/>
                </pic:nvPicPr>
                <pic:blipFill>
                  <a:blip r:embed="rId5"/>
                  <a:srcRect/>
                  <a:stretch>
                    <a:fillRect/>
                  </a:stretch>
                </pic:blipFill>
                <pic:spPr>
                  <a:xfrm>
                    <a:off x="0" y="0"/>
                    <a:ext cx="2324735" cy="7086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584"/>
    <w:multiLevelType w:val="multilevel"/>
    <w:tmpl w:val="FBDE02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9110DA9"/>
    <w:multiLevelType w:val="multilevel"/>
    <w:tmpl w:val="6462703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 w15:restartNumberingAfterBreak="0">
    <w:nsid w:val="09232DAA"/>
    <w:multiLevelType w:val="multilevel"/>
    <w:tmpl w:val="173CBB0C"/>
    <w:lvl w:ilvl="0">
      <w:numFmt w:val="bullet"/>
      <w:lvlText w:val="●"/>
      <w:lvlJc w:val="left"/>
      <w:pPr>
        <w:ind w:left="324" w:hanging="284"/>
      </w:pPr>
      <w:rPr>
        <w:rFonts w:ascii="Noto Sans Symbols" w:eastAsia="Noto Sans Symbols" w:hAnsi="Noto Sans Symbols" w:cs="Noto Sans Symbols"/>
        <w:color w:val="2D74B5"/>
        <w:sz w:val="28"/>
        <w:szCs w:val="28"/>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0F693B"/>
    <w:multiLevelType w:val="multilevel"/>
    <w:tmpl w:val="944EF692"/>
    <w:lvl w:ilvl="0">
      <w:numFmt w:val="bullet"/>
      <w:lvlText w:val="●"/>
      <w:lvlJc w:val="left"/>
      <w:pPr>
        <w:ind w:left="324" w:hanging="284"/>
      </w:pPr>
      <w:rPr>
        <w:rFonts w:ascii="Noto Sans Symbols" w:eastAsia="Noto Sans Symbols" w:hAnsi="Noto Sans Symbols" w:cs="Noto Sans Symbols"/>
        <w:color w:val="2D74B5"/>
        <w:sz w:val="28"/>
        <w:szCs w:val="28"/>
      </w:rPr>
    </w:lvl>
    <w:lvl w:ilvl="1">
      <w:numFmt w:val="bullet"/>
      <w:lvlText w:val="•"/>
      <w:lvlJc w:val="left"/>
      <w:pPr>
        <w:ind w:left="631" w:hanging="284"/>
      </w:pPr>
    </w:lvl>
    <w:lvl w:ilvl="2">
      <w:numFmt w:val="bullet"/>
      <w:lvlText w:val="•"/>
      <w:lvlJc w:val="left"/>
      <w:pPr>
        <w:ind w:left="942" w:hanging="283"/>
      </w:pPr>
    </w:lvl>
    <w:lvl w:ilvl="3">
      <w:numFmt w:val="bullet"/>
      <w:lvlText w:val="•"/>
      <w:lvlJc w:val="left"/>
      <w:pPr>
        <w:ind w:left="1253" w:hanging="284"/>
      </w:pPr>
    </w:lvl>
    <w:lvl w:ilvl="4">
      <w:numFmt w:val="bullet"/>
      <w:lvlText w:val="•"/>
      <w:lvlJc w:val="left"/>
      <w:pPr>
        <w:ind w:left="1564" w:hanging="284"/>
      </w:pPr>
    </w:lvl>
    <w:lvl w:ilvl="5">
      <w:numFmt w:val="bullet"/>
      <w:lvlText w:val="•"/>
      <w:lvlJc w:val="left"/>
      <w:pPr>
        <w:ind w:left="1876" w:hanging="284"/>
      </w:pPr>
    </w:lvl>
    <w:lvl w:ilvl="6">
      <w:numFmt w:val="bullet"/>
      <w:lvlText w:val="•"/>
      <w:lvlJc w:val="left"/>
      <w:pPr>
        <w:ind w:left="2187" w:hanging="284"/>
      </w:pPr>
    </w:lvl>
    <w:lvl w:ilvl="7">
      <w:numFmt w:val="bullet"/>
      <w:lvlText w:val="•"/>
      <w:lvlJc w:val="left"/>
      <w:pPr>
        <w:ind w:left="2498" w:hanging="284"/>
      </w:pPr>
    </w:lvl>
    <w:lvl w:ilvl="8">
      <w:numFmt w:val="bullet"/>
      <w:lvlText w:val="•"/>
      <w:lvlJc w:val="left"/>
      <w:pPr>
        <w:ind w:left="2809" w:hanging="284"/>
      </w:pPr>
    </w:lvl>
  </w:abstractNum>
  <w:abstractNum w:abstractNumId="4" w15:restartNumberingAfterBreak="0">
    <w:nsid w:val="15DE2164"/>
    <w:multiLevelType w:val="multilevel"/>
    <w:tmpl w:val="65C6E08A"/>
    <w:lvl w:ilvl="0">
      <w:numFmt w:val="bullet"/>
      <w:lvlText w:val="●"/>
      <w:lvlJc w:val="left"/>
      <w:pPr>
        <w:ind w:left="720" w:hanging="360"/>
      </w:pPr>
      <w:rPr>
        <w:rFonts w:ascii="Noto Sans Symbols" w:eastAsia="Noto Sans Symbols" w:hAnsi="Noto Sans Symbols" w:cs="Noto Sans Symbols"/>
        <w:color w:val="2D74B5"/>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4A49C5"/>
    <w:multiLevelType w:val="multilevel"/>
    <w:tmpl w:val="ABD0DA94"/>
    <w:lvl w:ilvl="0">
      <w:numFmt w:val="bullet"/>
      <w:lvlText w:val="●"/>
      <w:lvlJc w:val="left"/>
      <w:pPr>
        <w:ind w:left="431" w:hanging="284"/>
      </w:pPr>
      <w:rPr>
        <w:rFonts w:ascii="Noto Sans Symbols" w:eastAsia="Noto Sans Symbols" w:hAnsi="Noto Sans Symbols" w:cs="Noto Sans Symbols"/>
        <w:color w:val="2D74B5"/>
        <w:sz w:val="28"/>
        <w:szCs w:val="28"/>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6" w15:restartNumberingAfterBreak="0">
    <w:nsid w:val="195E6CA9"/>
    <w:multiLevelType w:val="multilevel"/>
    <w:tmpl w:val="DA22D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C001D0"/>
    <w:multiLevelType w:val="hybridMultilevel"/>
    <w:tmpl w:val="6706E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B64071"/>
    <w:multiLevelType w:val="multilevel"/>
    <w:tmpl w:val="00DEC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54"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3E4703"/>
    <w:multiLevelType w:val="hybridMultilevel"/>
    <w:tmpl w:val="BC860D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A4606"/>
    <w:multiLevelType w:val="hybridMultilevel"/>
    <w:tmpl w:val="E91C834E"/>
    <w:lvl w:ilvl="0" w:tplc="19648EC0">
      <w:start w:val="1"/>
      <w:numFmt w:val="upperRoman"/>
      <w:lvlText w:val="%1."/>
      <w:lvlJc w:val="left"/>
      <w:pPr>
        <w:ind w:left="1522" w:hanging="72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11" w15:restartNumberingAfterBreak="0">
    <w:nsid w:val="2933530A"/>
    <w:multiLevelType w:val="hybridMultilevel"/>
    <w:tmpl w:val="9F36561C"/>
    <w:lvl w:ilvl="0" w:tplc="D8E433BE">
      <w:start w:val="1"/>
      <w:numFmt w:val="lowerLetter"/>
      <w:lvlText w:val="%1)"/>
      <w:lvlJc w:val="left"/>
      <w:pPr>
        <w:ind w:left="1080" w:hanging="360"/>
      </w:pPr>
      <w:rPr>
        <w:rFonts w:hint="default"/>
        <w:b/>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F5E597E"/>
    <w:multiLevelType w:val="multilevel"/>
    <w:tmpl w:val="DFBCE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2B066C"/>
    <w:multiLevelType w:val="multilevel"/>
    <w:tmpl w:val="2B1C372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 w15:restartNumberingAfterBreak="0">
    <w:nsid w:val="4B571462"/>
    <w:multiLevelType w:val="hybridMultilevel"/>
    <w:tmpl w:val="3F18F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8D369C"/>
    <w:multiLevelType w:val="hybridMultilevel"/>
    <w:tmpl w:val="76309B44"/>
    <w:lvl w:ilvl="0" w:tplc="080A0001">
      <w:start w:val="1"/>
      <w:numFmt w:val="bullet"/>
      <w:lvlText w:val=""/>
      <w:lvlJc w:val="left"/>
      <w:pPr>
        <w:ind w:left="1522" w:hanging="360"/>
      </w:pPr>
      <w:rPr>
        <w:rFonts w:ascii="Symbol" w:hAnsi="Symbol" w:hint="default"/>
      </w:rPr>
    </w:lvl>
    <w:lvl w:ilvl="1" w:tplc="080A0003" w:tentative="1">
      <w:start w:val="1"/>
      <w:numFmt w:val="bullet"/>
      <w:lvlText w:val="o"/>
      <w:lvlJc w:val="left"/>
      <w:pPr>
        <w:ind w:left="2242" w:hanging="360"/>
      </w:pPr>
      <w:rPr>
        <w:rFonts w:ascii="Courier New" w:hAnsi="Courier New" w:cs="Courier New" w:hint="default"/>
      </w:rPr>
    </w:lvl>
    <w:lvl w:ilvl="2" w:tplc="080A0005" w:tentative="1">
      <w:start w:val="1"/>
      <w:numFmt w:val="bullet"/>
      <w:lvlText w:val=""/>
      <w:lvlJc w:val="left"/>
      <w:pPr>
        <w:ind w:left="2962" w:hanging="360"/>
      </w:pPr>
      <w:rPr>
        <w:rFonts w:ascii="Wingdings" w:hAnsi="Wingdings" w:hint="default"/>
      </w:rPr>
    </w:lvl>
    <w:lvl w:ilvl="3" w:tplc="080A0001" w:tentative="1">
      <w:start w:val="1"/>
      <w:numFmt w:val="bullet"/>
      <w:lvlText w:val=""/>
      <w:lvlJc w:val="left"/>
      <w:pPr>
        <w:ind w:left="3682" w:hanging="360"/>
      </w:pPr>
      <w:rPr>
        <w:rFonts w:ascii="Symbol" w:hAnsi="Symbol" w:hint="default"/>
      </w:rPr>
    </w:lvl>
    <w:lvl w:ilvl="4" w:tplc="080A0003" w:tentative="1">
      <w:start w:val="1"/>
      <w:numFmt w:val="bullet"/>
      <w:lvlText w:val="o"/>
      <w:lvlJc w:val="left"/>
      <w:pPr>
        <w:ind w:left="4402" w:hanging="360"/>
      </w:pPr>
      <w:rPr>
        <w:rFonts w:ascii="Courier New" w:hAnsi="Courier New" w:cs="Courier New" w:hint="default"/>
      </w:rPr>
    </w:lvl>
    <w:lvl w:ilvl="5" w:tplc="080A0005" w:tentative="1">
      <w:start w:val="1"/>
      <w:numFmt w:val="bullet"/>
      <w:lvlText w:val=""/>
      <w:lvlJc w:val="left"/>
      <w:pPr>
        <w:ind w:left="5122" w:hanging="360"/>
      </w:pPr>
      <w:rPr>
        <w:rFonts w:ascii="Wingdings" w:hAnsi="Wingdings" w:hint="default"/>
      </w:rPr>
    </w:lvl>
    <w:lvl w:ilvl="6" w:tplc="080A0001" w:tentative="1">
      <w:start w:val="1"/>
      <w:numFmt w:val="bullet"/>
      <w:lvlText w:val=""/>
      <w:lvlJc w:val="left"/>
      <w:pPr>
        <w:ind w:left="5842" w:hanging="360"/>
      </w:pPr>
      <w:rPr>
        <w:rFonts w:ascii="Symbol" w:hAnsi="Symbol" w:hint="default"/>
      </w:rPr>
    </w:lvl>
    <w:lvl w:ilvl="7" w:tplc="080A0003" w:tentative="1">
      <w:start w:val="1"/>
      <w:numFmt w:val="bullet"/>
      <w:lvlText w:val="o"/>
      <w:lvlJc w:val="left"/>
      <w:pPr>
        <w:ind w:left="6562" w:hanging="360"/>
      </w:pPr>
      <w:rPr>
        <w:rFonts w:ascii="Courier New" w:hAnsi="Courier New" w:cs="Courier New" w:hint="default"/>
      </w:rPr>
    </w:lvl>
    <w:lvl w:ilvl="8" w:tplc="080A0005" w:tentative="1">
      <w:start w:val="1"/>
      <w:numFmt w:val="bullet"/>
      <w:lvlText w:val=""/>
      <w:lvlJc w:val="left"/>
      <w:pPr>
        <w:ind w:left="7282" w:hanging="360"/>
      </w:pPr>
      <w:rPr>
        <w:rFonts w:ascii="Wingdings" w:hAnsi="Wingdings" w:hint="default"/>
      </w:rPr>
    </w:lvl>
  </w:abstractNum>
  <w:abstractNum w:abstractNumId="16" w15:restartNumberingAfterBreak="0">
    <w:nsid w:val="4FEA7CB8"/>
    <w:multiLevelType w:val="multilevel"/>
    <w:tmpl w:val="C66CDB3A"/>
    <w:lvl w:ilvl="0">
      <w:numFmt w:val="bullet"/>
      <w:lvlText w:val="❖"/>
      <w:lvlJc w:val="left"/>
      <w:pPr>
        <w:ind w:left="1440" w:hanging="360"/>
      </w:pPr>
      <w:rPr>
        <w:rFonts w:ascii="Noto Sans Symbols" w:eastAsia="Noto Sans Symbols" w:hAnsi="Noto Sans Symbols" w:cs="Noto Sans Symbols"/>
        <w:color w:val="1F4E79"/>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1795F84"/>
    <w:multiLevelType w:val="multilevel"/>
    <w:tmpl w:val="513E21EE"/>
    <w:lvl w:ilvl="0">
      <w:start w:val="1"/>
      <w:numFmt w:val="decimal"/>
      <w:lvlText w:val="%1."/>
      <w:lvlJc w:val="left"/>
      <w:pPr>
        <w:ind w:left="1162" w:hanging="360"/>
      </w:pPr>
      <w:rPr>
        <w:color w:val="1E4E79"/>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 w15:restartNumberingAfterBreak="0">
    <w:nsid w:val="55F678C0"/>
    <w:multiLevelType w:val="multilevel"/>
    <w:tmpl w:val="3F5E87D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9" w15:restartNumberingAfterBreak="0">
    <w:nsid w:val="5F534CE6"/>
    <w:multiLevelType w:val="multilevel"/>
    <w:tmpl w:val="90BE5D64"/>
    <w:lvl w:ilvl="0">
      <w:numFmt w:val="bullet"/>
      <w:lvlText w:val="●"/>
      <w:lvlJc w:val="left"/>
      <w:pPr>
        <w:ind w:left="828" w:hanging="360"/>
      </w:pPr>
      <w:rPr>
        <w:rFonts w:ascii="Noto Sans Symbols" w:eastAsia="Noto Sans Symbols" w:hAnsi="Noto Sans Symbols" w:cs="Noto Sans Symbols"/>
        <w:color w:val="2D74B5"/>
        <w:sz w:val="28"/>
        <w:szCs w:val="28"/>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0" w15:restartNumberingAfterBreak="0">
    <w:nsid w:val="64234DEB"/>
    <w:multiLevelType w:val="multilevel"/>
    <w:tmpl w:val="FAC029C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 w15:restartNumberingAfterBreak="0">
    <w:nsid w:val="66896FCF"/>
    <w:multiLevelType w:val="multilevel"/>
    <w:tmpl w:val="4644F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2D52A2"/>
    <w:multiLevelType w:val="multilevel"/>
    <w:tmpl w:val="CF324F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687A6983"/>
    <w:multiLevelType w:val="multilevel"/>
    <w:tmpl w:val="193A2FA4"/>
    <w:lvl w:ilvl="0">
      <w:start w:val="1"/>
      <w:numFmt w:val="decimal"/>
      <w:lvlText w:val="%1."/>
      <w:lvlJc w:val="left"/>
      <w:pPr>
        <w:ind w:left="802" w:hanging="315"/>
      </w:pPr>
    </w:lvl>
    <w:lvl w:ilvl="1">
      <w:numFmt w:val="bullet"/>
      <w:lvlText w:val="•"/>
      <w:lvlJc w:val="left"/>
      <w:pPr>
        <w:ind w:left="1736" w:hanging="315"/>
      </w:pPr>
    </w:lvl>
    <w:lvl w:ilvl="2">
      <w:numFmt w:val="bullet"/>
      <w:lvlText w:val="•"/>
      <w:lvlJc w:val="left"/>
      <w:pPr>
        <w:ind w:left="2672" w:hanging="315"/>
      </w:pPr>
    </w:lvl>
    <w:lvl w:ilvl="3">
      <w:numFmt w:val="bullet"/>
      <w:lvlText w:val="•"/>
      <w:lvlJc w:val="left"/>
      <w:pPr>
        <w:ind w:left="3608" w:hanging="315"/>
      </w:pPr>
    </w:lvl>
    <w:lvl w:ilvl="4">
      <w:numFmt w:val="bullet"/>
      <w:lvlText w:val="•"/>
      <w:lvlJc w:val="left"/>
      <w:pPr>
        <w:ind w:left="4544" w:hanging="315"/>
      </w:pPr>
    </w:lvl>
    <w:lvl w:ilvl="5">
      <w:numFmt w:val="bullet"/>
      <w:lvlText w:val="•"/>
      <w:lvlJc w:val="left"/>
      <w:pPr>
        <w:ind w:left="5480" w:hanging="315"/>
      </w:pPr>
    </w:lvl>
    <w:lvl w:ilvl="6">
      <w:numFmt w:val="bullet"/>
      <w:lvlText w:val="•"/>
      <w:lvlJc w:val="left"/>
      <w:pPr>
        <w:ind w:left="6416" w:hanging="315"/>
      </w:pPr>
    </w:lvl>
    <w:lvl w:ilvl="7">
      <w:numFmt w:val="bullet"/>
      <w:lvlText w:val="•"/>
      <w:lvlJc w:val="left"/>
      <w:pPr>
        <w:ind w:left="7352" w:hanging="315"/>
      </w:pPr>
    </w:lvl>
    <w:lvl w:ilvl="8">
      <w:numFmt w:val="bullet"/>
      <w:lvlText w:val="•"/>
      <w:lvlJc w:val="left"/>
      <w:pPr>
        <w:ind w:left="8288" w:hanging="315"/>
      </w:pPr>
    </w:lvl>
  </w:abstractNum>
  <w:abstractNum w:abstractNumId="24" w15:restartNumberingAfterBreak="0">
    <w:nsid w:val="6BB970CA"/>
    <w:multiLevelType w:val="multilevel"/>
    <w:tmpl w:val="A4C0C244"/>
    <w:lvl w:ilvl="0">
      <w:start w:val="1"/>
      <w:numFmt w:val="decimal"/>
      <w:lvlText w:val="%1."/>
      <w:lvlJc w:val="left"/>
      <w:pPr>
        <w:ind w:left="802" w:hanging="297"/>
      </w:pPr>
      <w:rPr>
        <w:rFonts w:ascii="Century Gothic" w:eastAsia="Calibri" w:hAnsi="Century Gothic" w:cs="Calibri" w:hint="default"/>
        <w:color w:val="000000" w:themeColor="text1"/>
        <w:sz w:val="22"/>
        <w:szCs w:val="22"/>
      </w:rPr>
    </w:lvl>
    <w:lvl w:ilvl="1">
      <w:numFmt w:val="bullet"/>
      <w:lvlText w:val="•"/>
      <w:lvlJc w:val="left"/>
      <w:pPr>
        <w:ind w:left="1736" w:hanging="298"/>
      </w:pPr>
    </w:lvl>
    <w:lvl w:ilvl="2">
      <w:numFmt w:val="bullet"/>
      <w:lvlText w:val="•"/>
      <w:lvlJc w:val="left"/>
      <w:pPr>
        <w:ind w:left="2672" w:hanging="298"/>
      </w:pPr>
    </w:lvl>
    <w:lvl w:ilvl="3">
      <w:numFmt w:val="bullet"/>
      <w:lvlText w:val="•"/>
      <w:lvlJc w:val="left"/>
      <w:pPr>
        <w:ind w:left="3608" w:hanging="298"/>
      </w:pPr>
    </w:lvl>
    <w:lvl w:ilvl="4">
      <w:numFmt w:val="bullet"/>
      <w:lvlText w:val="•"/>
      <w:lvlJc w:val="left"/>
      <w:pPr>
        <w:ind w:left="4544" w:hanging="298"/>
      </w:pPr>
    </w:lvl>
    <w:lvl w:ilvl="5">
      <w:numFmt w:val="bullet"/>
      <w:lvlText w:val="•"/>
      <w:lvlJc w:val="left"/>
      <w:pPr>
        <w:ind w:left="5480" w:hanging="298"/>
      </w:pPr>
    </w:lvl>
    <w:lvl w:ilvl="6">
      <w:numFmt w:val="bullet"/>
      <w:lvlText w:val="•"/>
      <w:lvlJc w:val="left"/>
      <w:pPr>
        <w:ind w:left="6416" w:hanging="297"/>
      </w:pPr>
    </w:lvl>
    <w:lvl w:ilvl="7">
      <w:numFmt w:val="bullet"/>
      <w:lvlText w:val="•"/>
      <w:lvlJc w:val="left"/>
      <w:pPr>
        <w:ind w:left="7352" w:hanging="297"/>
      </w:pPr>
    </w:lvl>
    <w:lvl w:ilvl="8">
      <w:numFmt w:val="bullet"/>
      <w:lvlText w:val="•"/>
      <w:lvlJc w:val="left"/>
      <w:pPr>
        <w:ind w:left="8288" w:hanging="298"/>
      </w:pPr>
    </w:lvl>
  </w:abstractNum>
  <w:abstractNum w:abstractNumId="25" w15:restartNumberingAfterBreak="0">
    <w:nsid w:val="6FCB1BF0"/>
    <w:multiLevelType w:val="multilevel"/>
    <w:tmpl w:val="2B9667C8"/>
    <w:lvl w:ilvl="0">
      <w:start w:val="1"/>
      <w:numFmt w:val="lowerLetter"/>
      <w:lvlText w:val="%1)"/>
      <w:lvlJc w:val="left"/>
      <w:pPr>
        <w:ind w:left="1162" w:hanging="360"/>
      </w:pPr>
      <w:rPr>
        <w:b/>
        <w:color w:val="366091"/>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 w15:restartNumberingAfterBreak="0">
    <w:nsid w:val="72560FE0"/>
    <w:multiLevelType w:val="multilevel"/>
    <w:tmpl w:val="6EA404E6"/>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27" w15:restartNumberingAfterBreak="0">
    <w:nsid w:val="7DFA3B63"/>
    <w:multiLevelType w:val="multilevel"/>
    <w:tmpl w:val="0A64F33E"/>
    <w:lvl w:ilvl="0">
      <w:start w:val="1"/>
      <w:numFmt w:val="upperRoman"/>
      <w:lvlText w:val="%1."/>
      <w:lvlJc w:val="left"/>
      <w:pPr>
        <w:ind w:left="1882" w:hanging="720"/>
      </w:pPr>
      <w:rPr>
        <w:rFonts w:ascii="Calibri" w:eastAsia="Calibri" w:hAnsi="Calibri" w:cs="Calibri"/>
        <w:b/>
        <w:color w:val="6F2F9F"/>
        <w:sz w:val="32"/>
        <w:szCs w:val="32"/>
      </w:rPr>
    </w:lvl>
    <w:lvl w:ilvl="1">
      <w:numFmt w:val="bullet"/>
      <w:lvlText w:val="⮚"/>
      <w:lvlJc w:val="left"/>
      <w:pPr>
        <w:ind w:left="1522" w:hanging="360"/>
      </w:pPr>
      <w:rPr>
        <w:rFonts w:ascii="Noto Sans Symbols" w:eastAsia="Noto Sans Symbols" w:hAnsi="Noto Sans Symbols" w:cs="Noto Sans Symbols"/>
        <w:color w:val="1F4E79"/>
        <w:sz w:val="28"/>
        <w:szCs w:val="28"/>
      </w:rPr>
    </w:lvl>
    <w:lvl w:ilvl="2">
      <w:numFmt w:val="bullet"/>
      <w:lvlText w:val="•"/>
      <w:lvlJc w:val="left"/>
      <w:pPr>
        <w:ind w:left="2800" w:hanging="360"/>
      </w:pPr>
    </w:lvl>
    <w:lvl w:ilvl="3">
      <w:numFmt w:val="bullet"/>
      <w:lvlText w:val="•"/>
      <w:lvlJc w:val="left"/>
      <w:pPr>
        <w:ind w:left="3720" w:hanging="360"/>
      </w:pPr>
    </w:lvl>
    <w:lvl w:ilvl="4">
      <w:numFmt w:val="bullet"/>
      <w:lvlText w:val="•"/>
      <w:lvlJc w:val="left"/>
      <w:pPr>
        <w:ind w:left="4640" w:hanging="360"/>
      </w:pPr>
    </w:lvl>
    <w:lvl w:ilvl="5">
      <w:numFmt w:val="bullet"/>
      <w:lvlText w:val="•"/>
      <w:lvlJc w:val="left"/>
      <w:pPr>
        <w:ind w:left="5560" w:hanging="360"/>
      </w:pPr>
    </w:lvl>
    <w:lvl w:ilvl="6">
      <w:numFmt w:val="bullet"/>
      <w:lvlText w:val="•"/>
      <w:lvlJc w:val="left"/>
      <w:pPr>
        <w:ind w:left="6480" w:hanging="360"/>
      </w:pPr>
    </w:lvl>
    <w:lvl w:ilvl="7">
      <w:numFmt w:val="bullet"/>
      <w:lvlText w:val="•"/>
      <w:lvlJc w:val="left"/>
      <w:pPr>
        <w:ind w:left="7400" w:hanging="360"/>
      </w:pPr>
    </w:lvl>
    <w:lvl w:ilvl="8">
      <w:numFmt w:val="bullet"/>
      <w:lvlText w:val="•"/>
      <w:lvlJc w:val="left"/>
      <w:pPr>
        <w:ind w:left="8320" w:hanging="360"/>
      </w:pPr>
    </w:lvl>
  </w:abstractNum>
  <w:num w:numId="1">
    <w:abstractNumId w:val="24"/>
  </w:num>
  <w:num w:numId="2">
    <w:abstractNumId w:val="27"/>
  </w:num>
  <w:num w:numId="3">
    <w:abstractNumId w:val="6"/>
  </w:num>
  <w:num w:numId="4">
    <w:abstractNumId w:val="20"/>
  </w:num>
  <w:num w:numId="5">
    <w:abstractNumId w:val="1"/>
  </w:num>
  <w:num w:numId="6">
    <w:abstractNumId w:val="26"/>
  </w:num>
  <w:num w:numId="7">
    <w:abstractNumId w:val="5"/>
  </w:num>
  <w:num w:numId="8">
    <w:abstractNumId w:val="25"/>
  </w:num>
  <w:num w:numId="9">
    <w:abstractNumId w:val="17"/>
  </w:num>
  <w:num w:numId="10">
    <w:abstractNumId w:val="2"/>
  </w:num>
  <w:num w:numId="11">
    <w:abstractNumId w:val="12"/>
  </w:num>
  <w:num w:numId="12">
    <w:abstractNumId w:val="16"/>
  </w:num>
  <w:num w:numId="13">
    <w:abstractNumId w:val="0"/>
  </w:num>
  <w:num w:numId="14">
    <w:abstractNumId w:val="13"/>
  </w:num>
  <w:num w:numId="15">
    <w:abstractNumId w:val="21"/>
  </w:num>
  <w:num w:numId="16">
    <w:abstractNumId w:val="18"/>
  </w:num>
  <w:num w:numId="17">
    <w:abstractNumId w:val="8"/>
  </w:num>
  <w:num w:numId="18">
    <w:abstractNumId w:val="23"/>
  </w:num>
  <w:num w:numId="19">
    <w:abstractNumId w:val="4"/>
  </w:num>
  <w:num w:numId="20">
    <w:abstractNumId w:val="19"/>
  </w:num>
  <w:num w:numId="21">
    <w:abstractNumId w:val="3"/>
  </w:num>
  <w:num w:numId="22">
    <w:abstractNumId w:val="10"/>
  </w:num>
  <w:num w:numId="23">
    <w:abstractNumId w:val="15"/>
  </w:num>
  <w:num w:numId="24">
    <w:abstractNumId w:val="7"/>
  </w:num>
  <w:num w:numId="25">
    <w:abstractNumId w:val="14"/>
  </w:num>
  <w:num w:numId="26">
    <w:abstractNumId w:val="9"/>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64"/>
    <w:rsid w:val="000228DC"/>
    <w:rsid w:val="00035C28"/>
    <w:rsid w:val="00075D73"/>
    <w:rsid w:val="000A0497"/>
    <w:rsid w:val="000C5FD0"/>
    <w:rsid w:val="000F2F99"/>
    <w:rsid w:val="001542AC"/>
    <w:rsid w:val="0019202D"/>
    <w:rsid w:val="001C1F15"/>
    <w:rsid w:val="001F3A69"/>
    <w:rsid w:val="00207AA0"/>
    <w:rsid w:val="002114B7"/>
    <w:rsid w:val="00214060"/>
    <w:rsid w:val="00291AB4"/>
    <w:rsid w:val="002C02A2"/>
    <w:rsid w:val="002C1AF1"/>
    <w:rsid w:val="0031244E"/>
    <w:rsid w:val="003207AF"/>
    <w:rsid w:val="00346281"/>
    <w:rsid w:val="00397DA1"/>
    <w:rsid w:val="003E6481"/>
    <w:rsid w:val="0040127D"/>
    <w:rsid w:val="0041591E"/>
    <w:rsid w:val="004566E2"/>
    <w:rsid w:val="00474719"/>
    <w:rsid w:val="004779C6"/>
    <w:rsid w:val="004B0F64"/>
    <w:rsid w:val="004C66EA"/>
    <w:rsid w:val="004D0CDD"/>
    <w:rsid w:val="0053529E"/>
    <w:rsid w:val="005452C2"/>
    <w:rsid w:val="0057419E"/>
    <w:rsid w:val="00591543"/>
    <w:rsid w:val="00594B38"/>
    <w:rsid w:val="005A5FC4"/>
    <w:rsid w:val="005F032A"/>
    <w:rsid w:val="00617297"/>
    <w:rsid w:val="00622B5F"/>
    <w:rsid w:val="0064013B"/>
    <w:rsid w:val="0064424E"/>
    <w:rsid w:val="00651273"/>
    <w:rsid w:val="00666513"/>
    <w:rsid w:val="00682B59"/>
    <w:rsid w:val="006B1EB8"/>
    <w:rsid w:val="006C6021"/>
    <w:rsid w:val="006D18A7"/>
    <w:rsid w:val="00731438"/>
    <w:rsid w:val="00734002"/>
    <w:rsid w:val="0074023A"/>
    <w:rsid w:val="007601B5"/>
    <w:rsid w:val="00764E30"/>
    <w:rsid w:val="00784644"/>
    <w:rsid w:val="00797117"/>
    <w:rsid w:val="00797AF3"/>
    <w:rsid w:val="00830714"/>
    <w:rsid w:val="00833E4E"/>
    <w:rsid w:val="008E458E"/>
    <w:rsid w:val="008E592C"/>
    <w:rsid w:val="00906515"/>
    <w:rsid w:val="009747B5"/>
    <w:rsid w:val="009951EE"/>
    <w:rsid w:val="00A31392"/>
    <w:rsid w:val="00A84878"/>
    <w:rsid w:val="00AA7C64"/>
    <w:rsid w:val="00AD0BD6"/>
    <w:rsid w:val="00AD245B"/>
    <w:rsid w:val="00AF2F94"/>
    <w:rsid w:val="00B04EF3"/>
    <w:rsid w:val="00B33A83"/>
    <w:rsid w:val="00B4605E"/>
    <w:rsid w:val="00B56503"/>
    <w:rsid w:val="00B5704E"/>
    <w:rsid w:val="00C10C6A"/>
    <w:rsid w:val="00C1394F"/>
    <w:rsid w:val="00C22F42"/>
    <w:rsid w:val="00C41B76"/>
    <w:rsid w:val="00C47E4F"/>
    <w:rsid w:val="00C75BB2"/>
    <w:rsid w:val="00CA03DE"/>
    <w:rsid w:val="00CA5614"/>
    <w:rsid w:val="00CB662A"/>
    <w:rsid w:val="00D13499"/>
    <w:rsid w:val="00D372AB"/>
    <w:rsid w:val="00D43FEB"/>
    <w:rsid w:val="00DF2546"/>
    <w:rsid w:val="00E05752"/>
    <w:rsid w:val="00E1064C"/>
    <w:rsid w:val="00E311AF"/>
    <w:rsid w:val="00E43755"/>
    <w:rsid w:val="00EA3CB8"/>
    <w:rsid w:val="00EE09E0"/>
    <w:rsid w:val="00F050EC"/>
    <w:rsid w:val="00F06BAD"/>
    <w:rsid w:val="00F2206B"/>
    <w:rsid w:val="00F85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7A90"/>
  <w15:docId w15:val="{CBD948D2-1223-4C8F-86EB-FF21A4DA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pPr>
      <w:ind w:left="2242" w:hanging="720"/>
      <w:outlineLvl w:val="0"/>
    </w:pPr>
    <w:rPr>
      <w:b/>
      <w:bCs/>
      <w:sz w:val="32"/>
      <w:szCs w:val="32"/>
    </w:rPr>
  </w:style>
  <w:style w:type="paragraph" w:styleId="Ttulo2">
    <w:name w:val="heading 2"/>
    <w:basedOn w:val="Normal"/>
    <w:link w:val="Ttulo2Car"/>
    <w:uiPriority w:val="9"/>
    <w:unhideWhenUsed/>
    <w:qFormat/>
    <w:pPr>
      <w:spacing w:before="1"/>
      <w:ind w:left="802"/>
      <w:outlineLvl w:val="1"/>
    </w:pPr>
    <w:rPr>
      <w:b/>
      <w:bCs/>
      <w:sz w:val="28"/>
      <w:szCs w:val="28"/>
    </w:rPr>
  </w:style>
  <w:style w:type="paragraph" w:styleId="Ttulo3">
    <w:name w:val="heading 3"/>
    <w:basedOn w:val="Normal"/>
    <w:next w:val="Normal"/>
    <w:link w:val="Ttulo3Car"/>
    <w:uiPriority w:val="9"/>
    <w:unhideWhenUsed/>
    <w:qFormat/>
    <w:rsid w:val="001D3BE2"/>
    <w:pPr>
      <w:keepNext/>
      <w:widowControl/>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D3BE2"/>
    <w:pPr>
      <w:keepNext/>
      <w:widowControl/>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1D3BE2"/>
    <w:pPr>
      <w:widowControl/>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1D3BE2"/>
    <w:pPr>
      <w:widowControl/>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D3BE2"/>
    <w:pPr>
      <w:widowControl/>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1D3BE2"/>
    <w:pPr>
      <w:widowControl/>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1D3BE2"/>
    <w:pPr>
      <w:widowControl/>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802"/>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16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71B4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val="es-MX"/>
    </w:rPr>
  </w:style>
  <w:style w:type="paragraph" w:styleId="TDC2">
    <w:name w:val="toc 2"/>
    <w:basedOn w:val="Normal"/>
    <w:next w:val="Normal"/>
    <w:autoRedefine/>
    <w:uiPriority w:val="39"/>
    <w:unhideWhenUsed/>
    <w:rsid w:val="00E71B4E"/>
    <w:pPr>
      <w:spacing w:after="100"/>
      <w:ind w:left="220"/>
    </w:pPr>
  </w:style>
  <w:style w:type="paragraph" w:styleId="TDC1">
    <w:name w:val="toc 1"/>
    <w:basedOn w:val="Normal"/>
    <w:next w:val="Normal"/>
    <w:autoRedefine/>
    <w:uiPriority w:val="39"/>
    <w:unhideWhenUsed/>
    <w:rsid w:val="0088191E"/>
    <w:pPr>
      <w:tabs>
        <w:tab w:val="left" w:pos="660"/>
        <w:tab w:val="right" w:leader="dot" w:pos="10150"/>
      </w:tabs>
      <w:spacing w:after="100"/>
    </w:pPr>
    <w:rPr>
      <w:b/>
      <w:bCs/>
      <w:noProof/>
      <w:spacing w:val="-2"/>
      <w:w w:val="99"/>
    </w:rPr>
  </w:style>
  <w:style w:type="character" w:styleId="Hipervnculo">
    <w:name w:val="Hyperlink"/>
    <w:basedOn w:val="Fuentedeprrafopredeter"/>
    <w:uiPriority w:val="99"/>
    <w:unhideWhenUsed/>
    <w:rsid w:val="00E71B4E"/>
    <w:rPr>
      <w:color w:val="0000FF" w:themeColor="hyperlink"/>
      <w:u w:val="single"/>
    </w:rPr>
  </w:style>
  <w:style w:type="paragraph" w:styleId="Textonotapie">
    <w:name w:val="footnote text"/>
    <w:basedOn w:val="Normal"/>
    <w:link w:val="TextonotapieCar"/>
    <w:uiPriority w:val="99"/>
    <w:semiHidden/>
    <w:unhideWhenUsed/>
    <w:rsid w:val="00E667ED"/>
    <w:rPr>
      <w:sz w:val="20"/>
      <w:szCs w:val="20"/>
    </w:rPr>
  </w:style>
  <w:style w:type="character" w:customStyle="1" w:styleId="TextonotapieCar">
    <w:name w:val="Texto nota pie Car"/>
    <w:basedOn w:val="Fuentedeprrafopredeter"/>
    <w:link w:val="Textonotapie"/>
    <w:uiPriority w:val="99"/>
    <w:semiHidden/>
    <w:rsid w:val="00E667ED"/>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E667ED"/>
    <w:rPr>
      <w:vertAlign w:val="superscript"/>
    </w:rPr>
  </w:style>
  <w:style w:type="character" w:customStyle="1" w:styleId="TextoindependienteCar">
    <w:name w:val="Texto independiente Car"/>
    <w:basedOn w:val="Fuentedeprrafopredeter"/>
    <w:link w:val="Textoindependiente"/>
    <w:uiPriority w:val="1"/>
    <w:rsid w:val="00E84874"/>
    <w:rPr>
      <w:rFonts w:ascii="Calibri" w:eastAsia="Calibri" w:hAnsi="Calibri" w:cs="Calibri"/>
      <w:sz w:val="28"/>
      <w:szCs w:val="28"/>
      <w:lang w:val="es-ES"/>
    </w:rPr>
  </w:style>
  <w:style w:type="character" w:customStyle="1" w:styleId="Mencinsinresolver1">
    <w:name w:val="Mención sin resolver1"/>
    <w:basedOn w:val="Fuentedeprrafopredeter"/>
    <w:uiPriority w:val="99"/>
    <w:semiHidden/>
    <w:unhideWhenUsed/>
    <w:rsid w:val="00F066CE"/>
    <w:rPr>
      <w:color w:val="605E5C"/>
      <w:shd w:val="clear" w:color="auto" w:fill="E1DFDD"/>
    </w:rPr>
  </w:style>
  <w:style w:type="paragraph" w:styleId="TDC3">
    <w:name w:val="toc 3"/>
    <w:basedOn w:val="Normal"/>
    <w:next w:val="Normal"/>
    <w:autoRedefine/>
    <w:uiPriority w:val="39"/>
    <w:unhideWhenUsed/>
    <w:rsid w:val="002F33E4"/>
    <w:pPr>
      <w:spacing w:after="100"/>
      <w:ind w:left="440"/>
    </w:pPr>
  </w:style>
  <w:style w:type="character" w:customStyle="1" w:styleId="Ttulo3Car">
    <w:name w:val="Título 3 Car"/>
    <w:basedOn w:val="Fuentedeprrafopredeter"/>
    <w:link w:val="Ttulo3"/>
    <w:uiPriority w:val="9"/>
    <w:rsid w:val="001D3BE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D3BE2"/>
    <w:rPr>
      <w:rFonts w:eastAsiaTheme="minorEastAsia"/>
      <w:b/>
      <w:bCs/>
      <w:sz w:val="28"/>
      <w:szCs w:val="28"/>
    </w:rPr>
  </w:style>
  <w:style w:type="character" w:customStyle="1" w:styleId="Ttulo5Car">
    <w:name w:val="Título 5 Car"/>
    <w:basedOn w:val="Fuentedeprrafopredeter"/>
    <w:link w:val="Ttulo5"/>
    <w:uiPriority w:val="9"/>
    <w:semiHidden/>
    <w:rsid w:val="001D3BE2"/>
    <w:rPr>
      <w:rFonts w:eastAsiaTheme="minorEastAsia"/>
      <w:b/>
      <w:bCs/>
      <w:i/>
      <w:iCs/>
      <w:sz w:val="26"/>
      <w:szCs w:val="26"/>
    </w:rPr>
  </w:style>
  <w:style w:type="character" w:customStyle="1" w:styleId="Ttulo6Car">
    <w:name w:val="Título 6 Car"/>
    <w:basedOn w:val="Fuentedeprrafopredeter"/>
    <w:link w:val="Ttulo6"/>
    <w:rsid w:val="001D3BE2"/>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D3BE2"/>
    <w:rPr>
      <w:rFonts w:eastAsiaTheme="minorEastAsia"/>
      <w:sz w:val="24"/>
      <w:szCs w:val="24"/>
    </w:rPr>
  </w:style>
  <w:style w:type="character" w:customStyle="1" w:styleId="Ttulo8Car">
    <w:name w:val="Título 8 Car"/>
    <w:basedOn w:val="Fuentedeprrafopredeter"/>
    <w:link w:val="Ttulo8"/>
    <w:uiPriority w:val="9"/>
    <w:semiHidden/>
    <w:rsid w:val="001D3BE2"/>
    <w:rPr>
      <w:rFonts w:eastAsiaTheme="minorEastAsia"/>
      <w:i/>
      <w:iCs/>
      <w:sz w:val="24"/>
      <w:szCs w:val="24"/>
    </w:rPr>
  </w:style>
  <w:style w:type="character" w:customStyle="1" w:styleId="Ttulo9Car">
    <w:name w:val="Título 9 Car"/>
    <w:basedOn w:val="Fuentedeprrafopredeter"/>
    <w:link w:val="Ttulo9"/>
    <w:uiPriority w:val="9"/>
    <w:semiHidden/>
    <w:rsid w:val="001D3BE2"/>
    <w:rPr>
      <w:rFonts w:asciiTheme="majorHAnsi" w:eastAsiaTheme="majorEastAsia" w:hAnsiTheme="majorHAnsi" w:cstheme="majorBidi"/>
    </w:rPr>
  </w:style>
  <w:style w:type="character" w:customStyle="1" w:styleId="Ttulo1Car">
    <w:name w:val="Título 1 Car"/>
    <w:basedOn w:val="Fuentedeprrafopredeter"/>
    <w:link w:val="Ttulo1"/>
    <w:uiPriority w:val="9"/>
    <w:rsid w:val="001D3BE2"/>
    <w:rPr>
      <w:rFonts w:ascii="Calibri" w:eastAsia="Calibri" w:hAnsi="Calibri" w:cs="Calibri"/>
      <w:b/>
      <w:bCs/>
      <w:sz w:val="32"/>
      <w:szCs w:val="32"/>
      <w:lang w:val="es-ES"/>
    </w:rPr>
  </w:style>
  <w:style w:type="character" w:customStyle="1" w:styleId="Ttulo2Car">
    <w:name w:val="Título 2 Car"/>
    <w:basedOn w:val="Fuentedeprrafopredeter"/>
    <w:link w:val="Ttulo2"/>
    <w:uiPriority w:val="9"/>
    <w:rsid w:val="001D3BE2"/>
    <w:rPr>
      <w:rFonts w:ascii="Calibri" w:eastAsia="Calibri" w:hAnsi="Calibri" w:cs="Calibri"/>
      <w:b/>
      <w:bCs/>
      <w:sz w:val="28"/>
      <w:szCs w:val="28"/>
      <w:lang w:val="es-ES"/>
    </w:rPr>
  </w:style>
  <w:style w:type="paragraph" w:styleId="Encabezado">
    <w:name w:val="header"/>
    <w:basedOn w:val="Normal"/>
    <w:link w:val="EncabezadoCar"/>
    <w:uiPriority w:val="99"/>
    <w:unhideWhenUsed/>
    <w:rsid w:val="001D3BE2"/>
    <w:pPr>
      <w:widowControl/>
      <w:tabs>
        <w:tab w:val="center" w:pos="4419"/>
        <w:tab w:val="right" w:pos="8838"/>
      </w:tabs>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D3BE2"/>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D3BE2"/>
    <w:pPr>
      <w:widowControl/>
      <w:tabs>
        <w:tab w:val="center" w:pos="4419"/>
        <w:tab w:val="right" w:pos="8838"/>
      </w:tabs>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1D3BE2"/>
    <w:rPr>
      <w:rFonts w:ascii="Times New Roman" w:eastAsia="Times New Roman" w:hAnsi="Times New Roman" w:cs="Times New Roman"/>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paragraph" w:styleId="NormalWeb">
    <w:name w:val="Normal (Web)"/>
    <w:basedOn w:val="Normal"/>
    <w:uiPriority w:val="99"/>
    <w:semiHidden/>
    <w:unhideWhenUsed/>
    <w:rsid w:val="0041591E"/>
    <w:pPr>
      <w:widowControl/>
      <w:spacing w:before="100" w:beforeAutospacing="1" w:after="100" w:afterAutospacing="1"/>
    </w:pPr>
    <w:rPr>
      <w:rFonts w:ascii="Times New Roman" w:eastAsia="Times New Roman" w:hAnsi="Times New Roman" w:cs="Times New Roman"/>
      <w:sz w:val="24"/>
      <w:szCs w:val="24"/>
      <w:lang w:val="es-MX"/>
    </w:rPr>
  </w:style>
  <w:style w:type="paragraph" w:styleId="Revisin">
    <w:name w:val="Revision"/>
    <w:hidden/>
    <w:uiPriority w:val="99"/>
    <w:semiHidden/>
    <w:rsid w:val="00C75BB2"/>
    <w:pPr>
      <w:widowControl/>
    </w:pPr>
  </w:style>
  <w:style w:type="paragraph" w:styleId="Textodeglobo">
    <w:name w:val="Balloon Text"/>
    <w:basedOn w:val="Normal"/>
    <w:link w:val="TextodegloboCar"/>
    <w:uiPriority w:val="99"/>
    <w:semiHidden/>
    <w:unhideWhenUsed/>
    <w:rsid w:val="00D43F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FEB"/>
    <w:rPr>
      <w:rFonts w:ascii="Segoe UI" w:hAnsi="Segoe UI" w:cs="Segoe UI"/>
      <w:sz w:val="18"/>
      <w:szCs w:val="18"/>
    </w:rPr>
  </w:style>
  <w:style w:type="character" w:styleId="Refdecomentario">
    <w:name w:val="annotation reference"/>
    <w:basedOn w:val="Fuentedeprrafopredeter"/>
    <w:uiPriority w:val="99"/>
    <w:semiHidden/>
    <w:unhideWhenUsed/>
    <w:rsid w:val="002C02A2"/>
    <w:rPr>
      <w:sz w:val="16"/>
      <w:szCs w:val="16"/>
    </w:rPr>
  </w:style>
  <w:style w:type="paragraph" w:styleId="Textocomentario">
    <w:name w:val="annotation text"/>
    <w:basedOn w:val="Normal"/>
    <w:link w:val="TextocomentarioCar"/>
    <w:uiPriority w:val="99"/>
    <w:unhideWhenUsed/>
    <w:rsid w:val="002C02A2"/>
    <w:rPr>
      <w:sz w:val="20"/>
      <w:szCs w:val="20"/>
    </w:rPr>
  </w:style>
  <w:style w:type="character" w:customStyle="1" w:styleId="TextocomentarioCar">
    <w:name w:val="Texto comentario Car"/>
    <w:basedOn w:val="Fuentedeprrafopredeter"/>
    <w:link w:val="Textocomentario"/>
    <w:uiPriority w:val="99"/>
    <w:rsid w:val="002C02A2"/>
    <w:rPr>
      <w:sz w:val="20"/>
      <w:szCs w:val="20"/>
    </w:rPr>
  </w:style>
  <w:style w:type="paragraph" w:styleId="Asuntodelcomentario">
    <w:name w:val="annotation subject"/>
    <w:basedOn w:val="Textocomentario"/>
    <w:next w:val="Textocomentario"/>
    <w:link w:val="AsuntodelcomentarioCar"/>
    <w:uiPriority w:val="99"/>
    <w:semiHidden/>
    <w:unhideWhenUsed/>
    <w:rsid w:val="002C02A2"/>
    <w:rPr>
      <w:b/>
      <w:bCs/>
    </w:rPr>
  </w:style>
  <w:style w:type="character" w:customStyle="1" w:styleId="AsuntodelcomentarioCar">
    <w:name w:val="Asunto del comentario Car"/>
    <w:basedOn w:val="TextocomentarioCar"/>
    <w:link w:val="Asuntodelcomentario"/>
    <w:uiPriority w:val="99"/>
    <w:semiHidden/>
    <w:rsid w:val="002C02A2"/>
    <w:rPr>
      <w:b/>
      <w:bCs/>
      <w:sz w:val="20"/>
      <w:szCs w:val="20"/>
    </w:rPr>
  </w:style>
  <w:style w:type="character" w:styleId="Hipervnculovisitado">
    <w:name w:val="FollowedHyperlink"/>
    <w:basedOn w:val="Fuentedeprrafopredeter"/>
    <w:uiPriority w:val="99"/>
    <w:semiHidden/>
    <w:unhideWhenUsed/>
    <w:rsid w:val="00F2206B"/>
    <w:rPr>
      <w:color w:val="800080" w:themeColor="followedHyperlink"/>
      <w:u w:val="single"/>
    </w:rPr>
  </w:style>
  <w:style w:type="character" w:customStyle="1" w:styleId="UnresolvedMention">
    <w:name w:val="Unresolved Mention"/>
    <w:basedOn w:val="Fuentedeprrafopredeter"/>
    <w:uiPriority w:val="99"/>
    <w:semiHidden/>
    <w:unhideWhenUsed/>
    <w:rsid w:val="00760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928028">
      <w:bodyDiv w:val="1"/>
      <w:marLeft w:val="0"/>
      <w:marRight w:val="0"/>
      <w:marTop w:val="0"/>
      <w:marBottom w:val="0"/>
      <w:divBdr>
        <w:top w:val="none" w:sz="0" w:space="0" w:color="auto"/>
        <w:left w:val="none" w:sz="0" w:space="0" w:color="auto"/>
        <w:bottom w:val="none" w:sz="0" w:space="0" w:color="auto"/>
        <w:right w:val="none" w:sz="0" w:space="0" w:color="auto"/>
      </w:divBdr>
    </w:div>
    <w:div w:id="9633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723404">
          <w:marLeft w:val="0"/>
          <w:marRight w:val="0"/>
          <w:marTop w:val="0"/>
          <w:marBottom w:val="0"/>
          <w:divBdr>
            <w:top w:val="none" w:sz="0" w:space="0" w:color="auto"/>
            <w:left w:val="none" w:sz="0" w:space="0" w:color="auto"/>
            <w:bottom w:val="none" w:sz="0" w:space="0" w:color="auto"/>
            <w:right w:val="none" w:sz="0" w:space="0" w:color="auto"/>
          </w:divBdr>
          <w:divsChild>
            <w:div w:id="1222324180">
              <w:marLeft w:val="0"/>
              <w:marRight w:val="0"/>
              <w:marTop w:val="0"/>
              <w:marBottom w:val="0"/>
              <w:divBdr>
                <w:top w:val="none" w:sz="0" w:space="0" w:color="auto"/>
                <w:left w:val="none" w:sz="0" w:space="0" w:color="auto"/>
                <w:bottom w:val="none" w:sz="0" w:space="0" w:color="auto"/>
                <w:right w:val="none" w:sz="0" w:space="0" w:color="auto"/>
              </w:divBdr>
              <w:divsChild>
                <w:div w:id="1706710361">
                  <w:marLeft w:val="180"/>
                  <w:marRight w:val="0"/>
                  <w:marTop w:val="0"/>
                  <w:marBottom w:val="0"/>
                  <w:divBdr>
                    <w:top w:val="none" w:sz="0" w:space="0" w:color="auto"/>
                    <w:left w:val="none" w:sz="0" w:space="0" w:color="auto"/>
                    <w:bottom w:val="none" w:sz="0" w:space="0" w:color="auto"/>
                    <w:right w:val="none" w:sz="0" w:space="0" w:color="auto"/>
                  </w:divBdr>
                  <w:divsChild>
                    <w:div w:id="12975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7401">
          <w:marLeft w:val="0"/>
          <w:marRight w:val="0"/>
          <w:marTop w:val="0"/>
          <w:marBottom w:val="0"/>
          <w:divBdr>
            <w:top w:val="none" w:sz="0" w:space="0" w:color="auto"/>
            <w:left w:val="none" w:sz="0" w:space="0" w:color="auto"/>
            <w:bottom w:val="none" w:sz="0" w:space="0" w:color="auto"/>
            <w:right w:val="none" w:sz="0" w:space="0" w:color="auto"/>
          </w:divBdr>
          <w:divsChild>
            <w:div w:id="2139294459">
              <w:marLeft w:val="0"/>
              <w:marRight w:val="0"/>
              <w:marTop w:val="0"/>
              <w:marBottom w:val="0"/>
              <w:divBdr>
                <w:top w:val="none" w:sz="0" w:space="0" w:color="auto"/>
                <w:left w:val="none" w:sz="0" w:space="0" w:color="auto"/>
                <w:bottom w:val="none" w:sz="0" w:space="0" w:color="auto"/>
                <w:right w:val="none" w:sz="0" w:space="0" w:color="auto"/>
              </w:divBdr>
              <w:divsChild>
                <w:div w:id="2119374015">
                  <w:marLeft w:val="180"/>
                  <w:marRight w:val="0"/>
                  <w:marTop w:val="0"/>
                  <w:marBottom w:val="0"/>
                  <w:divBdr>
                    <w:top w:val="none" w:sz="0" w:space="0" w:color="auto"/>
                    <w:left w:val="none" w:sz="0" w:space="0" w:color="auto"/>
                    <w:bottom w:val="none" w:sz="0" w:space="0" w:color="auto"/>
                    <w:right w:val="none" w:sz="0" w:space="0" w:color="auto"/>
                  </w:divBdr>
                  <w:divsChild>
                    <w:div w:id="13961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5203">
          <w:marLeft w:val="0"/>
          <w:marRight w:val="0"/>
          <w:marTop w:val="0"/>
          <w:marBottom w:val="0"/>
          <w:divBdr>
            <w:top w:val="none" w:sz="0" w:space="0" w:color="auto"/>
            <w:left w:val="none" w:sz="0" w:space="0" w:color="auto"/>
            <w:bottom w:val="none" w:sz="0" w:space="0" w:color="auto"/>
            <w:right w:val="none" w:sz="0" w:space="0" w:color="auto"/>
          </w:divBdr>
          <w:divsChild>
            <w:div w:id="1863204281">
              <w:marLeft w:val="0"/>
              <w:marRight w:val="0"/>
              <w:marTop w:val="0"/>
              <w:marBottom w:val="0"/>
              <w:divBdr>
                <w:top w:val="none" w:sz="0" w:space="0" w:color="auto"/>
                <w:left w:val="none" w:sz="0" w:space="0" w:color="auto"/>
                <w:bottom w:val="none" w:sz="0" w:space="0" w:color="auto"/>
                <w:right w:val="none" w:sz="0" w:space="0" w:color="auto"/>
              </w:divBdr>
              <w:divsChild>
                <w:div w:id="284166434">
                  <w:marLeft w:val="180"/>
                  <w:marRight w:val="0"/>
                  <w:marTop w:val="0"/>
                  <w:marBottom w:val="0"/>
                  <w:divBdr>
                    <w:top w:val="none" w:sz="0" w:space="0" w:color="auto"/>
                    <w:left w:val="none" w:sz="0" w:space="0" w:color="auto"/>
                    <w:bottom w:val="none" w:sz="0" w:space="0" w:color="auto"/>
                    <w:right w:val="none" w:sz="0" w:space="0" w:color="auto"/>
                  </w:divBdr>
                  <w:divsChild>
                    <w:div w:id="1097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28526">
      <w:bodyDiv w:val="1"/>
      <w:marLeft w:val="0"/>
      <w:marRight w:val="0"/>
      <w:marTop w:val="0"/>
      <w:marBottom w:val="0"/>
      <w:divBdr>
        <w:top w:val="none" w:sz="0" w:space="0" w:color="auto"/>
        <w:left w:val="none" w:sz="0" w:space="0" w:color="auto"/>
        <w:bottom w:val="none" w:sz="0" w:space="0" w:color="auto"/>
        <w:right w:val="none" w:sz="0" w:space="0" w:color="auto"/>
      </w:divBdr>
      <w:divsChild>
        <w:div w:id="1793864809">
          <w:marLeft w:val="0"/>
          <w:marRight w:val="0"/>
          <w:marTop w:val="0"/>
          <w:marBottom w:val="0"/>
          <w:divBdr>
            <w:top w:val="none" w:sz="0" w:space="0" w:color="auto"/>
            <w:left w:val="none" w:sz="0" w:space="0" w:color="auto"/>
            <w:bottom w:val="none" w:sz="0" w:space="0" w:color="auto"/>
            <w:right w:val="none" w:sz="0" w:space="0" w:color="auto"/>
          </w:divBdr>
          <w:divsChild>
            <w:div w:id="1008631329">
              <w:marLeft w:val="0"/>
              <w:marRight w:val="0"/>
              <w:marTop w:val="0"/>
              <w:marBottom w:val="0"/>
              <w:divBdr>
                <w:top w:val="none" w:sz="0" w:space="0" w:color="auto"/>
                <w:left w:val="none" w:sz="0" w:space="0" w:color="auto"/>
                <w:bottom w:val="none" w:sz="0" w:space="0" w:color="auto"/>
                <w:right w:val="none" w:sz="0" w:space="0" w:color="auto"/>
              </w:divBdr>
              <w:divsChild>
                <w:div w:id="212929545">
                  <w:marLeft w:val="180"/>
                  <w:marRight w:val="0"/>
                  <w:marTop w:val="0"/>
                  <w:marBottom w:val="0"/>
                  <w:divBdr>
                    <w:top w:val="none" w:sz="0" w:space="0" w:color="auto"/>
                    <w:left w:val="none" w:sz="0" w:space="0" w:color="auto"/>
                    <w:bottom w:val="none" w:sz="0" w:space="0" w:color="auto"/>
                    <w:right w:val="none" w:sz="0" w:space="0" w:color="auto"/>
                  </w:divBdr>
                  <w:divsChild>
                    <w:div w:id="529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7925">
          <w:marLeft w:val="0"/>
          <w:marRight w:val="0"/>
          <w:marTop w:val="0"/>
          <w:marBottom w:val="0"/>
          <w:divBdr>
            <w:top w:val="none" w:sz="0" w:space="0" w:color="auto"/>
            <w:left w:val="none" w:sz="0" w:space="0" w:color="auto"/>
            <w:bottom w:val="none" w:sz="0" w:space="0" w:color="auto"/>
            <w:right w:val="none" w:sz="0" w:space="0" w:color="auto"/>
          </w:divBdr>
          <w:divsChild>
            <w:div w:id="705448878">
              <w:marLeft w:val="0"/>
              <w:marRight w:val="0"/>
              <w:marTop w:val="0"/>
              <w:marBottom w:val="0"/>
              <w:divBdr>
                <w:top w:val="none" w:sz="0" w:space="0" w:color="auto"/>
                <w:left w:val="none" w:sz="0" w:space="0" w:color="auto"/>
                <w:bottom w:val="none" w:sz="0" w:space="0" w:color="auto"/>
                <w:right w:val="none" w:sz="0" w:space="0" w:color="auto"/>
              </w:divBdr>
              <w:divsChild>
                <w:div w:id="1169521807">
                  <w:marLeft w:val="180"/>
                  <w:marRight w:val="0"/>
                  <w:marTop w:val="0"/>
                  <w:marBottom w:val="0"/>
                  <w:divBdr>
                    <w:top w:val="none" w:sz="0" w:space="0" w:color="auto"/>
                    <w:left w:val="none" w:sz="0" w:space="0" w:color="auto"/>
                    <w:bottom w:val="none" w:sz="0" w:space="0" w:color="auto"/>
                    <w:right w:val="none" w:sz="0" w:space="0" w:color="auto"/>
                  </w:divBdr>
                  <w:divsChild>
                    <w:div w:id="11766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5111">
          <w:marLeft w:val="0"/>
          <w:marRight w:val="0"/>
          <w:marTop w:val="0"/>
          <w:marBottom w:val="0"/>
          <w:divBdr>
            <w:top w:val="none" w:sz="0" w:space="0" w:color="auto"/>
            <w:left w:val="none" w:sz="0" w:space="0" w:color="auto"/>
            <w:bottom w:val="none" w:sz="0" w:space="0" w:color="auto"/>
            <w:right w:val="none" w:sz="0" w:space="0" w:color="auto"/>
          </w:divBdr>
          <w:divsChild>
            <w:div w:id="429396307">
              <w:marLeft w:val="0"/>
              <w:marRight w:val="0"/>
              <w:marTop w:val="0"/>
              <w:marBottom w:val="0"/>
              <w:divBdr>
                <w:top w:val="none" w:sz="0" w:space="0" w:color="auto"/>
                <w:left w:val="none" w:sz="0" w:space="0" w:color="auto"/>
                <w:bottom w:val="none" w:sz="0" w:space="0" w:color="auto"/>
                <w:right w:val="none" w:sz="0" w:space="0" w:color="auto"/>
              </w:divBdr>
              <w:divsChild>
                <w:div w:id="1572618035">
                  <w:marLeft w:val="180"/>
                  <w:marRight w:val="0"/>
                  <w:marTop w:val="0"/>
                  <w:marBottom w:val="0"/>
                  <w:divBdr>
                    <w:top w:val="none" w:sz="0" w:space="0" w:color="auto"/>
                    <w:left w:val="none" w:sz="0" w:space="0" w:color="auto"/>
                    <w:bottom w:val="none" w:sz="0" w:space="0" w:color="auto"/>
                    <w:right w:val="none" w:sz="0" w:space="0" w:color="auto"/>
                  </w:divBdr>
                  <w:divsChild>
                    <w:div w:id="377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2833">
          <w:marLeft w:val="0"/>
          <w:marRight w:val="0"/>
          <w:marTop w:val="0"/>
          <w:marBottom w:val="0"/>
          <w:divBdr>
            <w:top w:val="none" w:sz="0" w:space="0" w:color="auto"/>
            <w:left w:val="none" w:sz="0" w:space="0" w:color="auto"/>
            <w:bottom w:val="none" w:sz="0" w:space="0" w:color="auto"/>
            <w:right w:val="none" w:sz="0" w:space="0" w:color="auto"/>
          </w:divBdr>
          <w:divsChild>
            <w:div w:id="1992978451">
              <w:marLeft w:val="0"/>
              <w:marRight w:val="0"/>
              <w:marTop w:val="0"/>
              <w:marBottom w:val="0"/>
              <w:divBdr>
                <w:top w:val="none" w:sz="0" w:space="0" w:color="auto"/>
                <w:left w:val="none" w:sz="0" w:space="0" w:color="auto"/>
                <w:bottom w:val="none" w:sz="0" w:space="0" w:color="auto"/>
                <w:right w:val="none" w:sz="0" w:space="0" w:color="auto"/>
              </w:divBdr>
              <w:divsChild>
                <w:div w:id="1164665913">
                  <w:marLeft w:val="180"/>
                  <w:marRight w:val="0"/>
                  <w:marTop w:val="0"/>
                  <w:marBottom w:val="0"/>
                  <w:divBdr>
                    <w:top w:val="none" w:sz="0" w:space="0" w:color="auto"/>
                    <w:left w:val="none" w:sz="0" w:space="0" w:color="auto"/>
                    <w:bottom w:val="none" w:sz="0" w:space="0" w:color="auto"/>
                    <w:right w:val="none" w:sz="0" w:space="0" w:color="auto"/>
                  </w:divBdr>
                  <w:divsChild>
                    <w:div w:id="1793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7826">
          <w:marLeft w:val="0"/>
          <w:marRight w:val="0"/>
          <w:marTop w:val="0"/>
          <w:marBottom w:val="0"/>
          <w:divBdr>
            <w:top w:val="none" w:sz="0" w:space="0" w:color="auto"/>
            <w:left w:val="none" w:sz="0" w:space="0" w:color="auto"/>
            <w:bottom w:val="none" w:sz="0" w:space="0" w:color="auto"/>
            <w:right w:val="none" w:sz="0" w:space="0" w:color="auto"/>
          </w:divBdr>
          <w:divsChild>
            <w:div w:id="1395202079">
              <w:marLeft w:val="0"/>
              <w:marRight w:val="0"/>
              <w:marTop w:val="0"/>
              <w:marBottom w:val="0"/>
              <w:divBdr>
                <w:top w:val="none" w:sz="0" w:space="0" w:color="auto"/>
                <w:left w:val="none" w:sz="0" w:space="0" w:color="auto"/>
                <w:bottom w:val="none" w:sz="0" w:space="0" w:color="auto"/>
                <w:right w:val="none" w:sz="0" w:space="0" w:color="auto"/>
              </w:divBdr>
              <w:divsChild>
                <w:div w:id="1482039597">
                  <w:marLeft w:val="180"/>
                  <w:marRight w:val="0"/>
                  <w:marTop w:val="0"/>
                  <w:marBottom w:val="0"/>
                  <w:divBdr>
                    <w:top w:val="none" w:sz="0" w:space="0" w:color="auto"/>
                    <w:left w:val="none" w:sz="0" w:space="0" w:color="auto"/>
                    <w:bottom w:val="none" w:sz="0" w:space="0" w:color="auto"/>
                    <w:right w:val="none" w:sz="0" w:space="0" w:color="auto"/>
                  </w:divBdr>
                  <w:divsChild>
                    <w:div w:id="2666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7850">
          <w:marLeft w:val="0"/>
          <w:marRight w:val="0"/>
          <w:marTop w:val="0"/>
          <w:marBottom w:val="0"/>
          <w:divBdr>
            <w:top w:val="none" w:sz="0" w:space="0" w:color="auto"/>
            <w:left w:val="none" w:sz="0" w:space="0" w:color="auto"/>
            <w:bottom w:val="none" w:sz="0" w:space="0" w:color="auto"/>
            <w:right w:val="none" w:sz="0" w:space="0" w:color="auto"/>
          </w:divBdr>
          <w:divsChild>
            <w:div w:id="1798138890">
              <w:marLeft w:val="0"/>
              <w:marRight w:val="0"/>
              <w:marTop w:val="0"/>
              <w:marBottom w:val="0"/>
              <w:divBdr>
                <w:top w:val="none" w:sz="0" w:space="0" w:color="auto"/>
                <w:left w:val="none" w:sz="0" w:space="0" w:color="auto"/>
                <w:bottom w:val="none" w:sz="0" w:space="0" w:color="auto"/>
                <w:right w:val="none" w:sz="0" w:space="0" w:color="auto"/>
              </w:divBdr>
              <w:divsChild>
                <w:div w:id="802894134">
                  <w:marLeft w:val="180"/>
                  <w:marRight w:val="0"/>
                  <w:marTop w:val="0"/>
                  <w:marBottom w:val="0"/>
                  <w:divBdr>
                    <w:top w:val="none" w:sz="0" w:space="0" w:color="auto"/>
                    <w:left w:val="none" w:sz="0" w:space="0" w:color="auto"/>
                    <w:bottom w:val="none" w:sz="0" w:space="0" w:color="auto"/>
                    <w:right w:val="none" w:sz="0" w:space="0" w:color="auto"/>
                  </w:divBdr>
                  <w:divsChild>
                    <w:div w:id="10407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42946">
      <w:bodyDiv w:val="1"/>
      <w:marLeft w:val="0"/>
      <w:marRight w:val="0"/>
      <w:marTop w:val="0"/>
      <w:marBottom w:val="0"/>
      <w:divBdr>
        <w:top w:val="none" w:sz="0" w:space="0" w:color="auto"/>
        <w:left w:val="none" w:sz="0" w:space="0" w:color="auto"/>
        <w:bottom w:val="none" w:sz="0" w:space="0" w:color="auto"/>
        <w:right w:val="none" w:sz="0" w:space="0" w:color="auto"/>
      </w:divBdr>
      <w:divsChild>
        <w:div w:id="9844910">
          <w:marLeft w:val="0"/>
          <w:marRight w:val="0"/>
          <w:marTop w:val="0"/>
          <w:marBottom w:val="0"/>
          <w:divBdr>
            <w:top w:val="none" w:sz="0" w:space="0" w:color="auto"/>
            <w:left w:val="none" w:sz="0" w:space="0" w:color="auto"/>
            <w:bottom w:val="none" w:sz="0" w:space="0" w:color="auto"/>
            <w:right w:val="none" w:sz="0" w:space="0" w:color="auto"/>
          </w:divBdr>
          <w:divsChild>
            <w:div w:id="669525141">
              <w:marLeft w:val="0"/>
              <w:marRight w:val="0"/>
              <w:marTop w:val="0"/>
              <w:marBottom w:val="0"/>
              <w:divBdr>
                <w:top w:val="none" w:sz="0" w:space="0" w:color="auto"/>
                <w:left w:val="none" w:sz="0" w:space="0" w:color="auto"/>
                <w:bottom w:val="none" w:sz="0" w:space="0" w:color="auto"/>
                <w:right w:val="none" w:sz="0" w:space="0" w:color="auto"/>
              </w:divBdr>
              <w:divsChild>
                <w:div w:id="1899894730">
                  <w:marLeft w:val="180"/>
                  <w:marRight w:val="0"/>
                  <w:marTop w:val="0"/>
                  <w:marBottom w:val="0"/>
                  <w:divBdr>
                    <w:top w:val="none" w:sz="0" w:space="0" w:color="auto"/>
                    <w:left w:val="none" w:sz="0" w:space="0" w:color="auto"/>
                    <w:bottom w:val="none" w:sz="0" w:space="0" w:color="auto"/>
                    <w:right w:val="none" w:sz="0" w:space="0" w:color="auto"/>
                  </w:divBdr>
                  <w:divsChild>
                    <w:div w:id="16641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3658">
          <w:marLeft w:val="0"/>
          <w:marRight w:val="0"/>
          <w:marTop w:val="0"/>
          <w:marBottom w:val="0"/>
          <w:divBdr>
            <w:top w:val="none" w:sz="0" w:space="0" w:color="auto"/>
            <w:left w:val="none" w:sz="0" w:space="0" w:color="auto"/>
            <w:bottom w:val="none" w:sz="0" w:space="0" w:color="auto"/>
            <w:right w:val="none" w:sz="0" w:space="0" w:color="auto"/>
          </w:divBdr>
          <w:divsChild>
            <w:div w:id="78793028">
              <w:marLeft w:val="0"/>
              <w:marRight w:val="0"/>
              <w:marTop w:val="0"/>
              <w:marBottom w:val="0"/>
              <w:divBdr>
                <w:top w:val="none" w:sz="0" w:space="0" w:color="auto"/>
                <w:left w:val="none" w:sz="0" w:space="0" w:color="auto"/>
                <w:bottom w:val="none" w:sz="0" w:space="0" w:color="auto"/>
                <w:right w:val="none" w:sz="0" w:space="0" w:color="auto"/>
              </w:divBdr>
              <w:divsChild>
                <w:div w:id="421923607">
                  <w:marLeft w:val="180"/>
                  <w:marRight w:val="0"/>
                  <w:marTop w:val="0"/>
                  <w:marBottom w:val="0"/>
                  <w:divBdr>
                    <w:top w:val="none" w:sz="0" w:space="0" w:color="auto"/>
                    <w:left w:val="none" w:sz="0" w:space="0" w:color="auto"/>
                    <w:bottom w:val="none" w:sz="0" w:space="0" w:color="auto"/>
                    <w:right w:val="none" w:sz="0" w:space="0" w:color="auto"/>
                  </w:divBdr>
                  <w:divsChild>
                    <w:div w:id="1648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3635">
          <w:marLeft w:val="0"/>
          <w:marRight w:val="0"/>
          <w:marTop w:val="0"/>
          <w:marBottom w:val="0"/>
          <w:divBdr>
            <w:top w:val="none" w:sz="0" w:space="0" w:color="auto"/>
            <w:left w:val="none" w:sz="0" w:space="0" w:color="auto"/>
            <w:bottom w:val="none" w:sz="0" w:space="0" w:color="auto"/>
            <w:right w:val="none" w:sz="0" w:space="0" w:color="auto"/>
          </w:divBdr>
          <w:divsChild>
            <w:div w:id="676035924">
              <w:marLeft w:val="0"/>
              <w:marRight w:val="0"/>
              <w:marTop w:val="0"/>
              <w:marBottom w:val="0"/>
              <w:divBdr>
                <w:top w:val="none" w:sz="0" w:space="0" w:color="auto"/>
                <w:left w:val="none" w:sz="0" w:space="0" w:color="auto"/>
                <w:bottom w:val="none" w:sz="0" w:space="0" w:color="auto"/>
                <w:right w:val="none" w:sz="0" w:space="0" w:color="auto"/>
              </w:divBdr>
              <w:divsChild>
                <w:div w:id="1226990006">
                  <w:marLeft w:val="180"/>
                  <w:marRight w:val="0"/>
                  <w:marTop w:val="0"/>
                  <w:marBottom w:val="0"/>
                  <w:divBdr>
                    <w:top w:val="none" w:sz="0" w:space="0" w:color="auto"/>
                    <w:left w:val="none" w:sz="0" w:space="0" w:color="auto"/>
                    <w:bottom w:val="none" w:sz="0" w:space="0" w:color="auto"/>
                    <w:right w:val="none" w:sz="0" w:space="0" w:color="auto"/>
                  </w:divBdr>
                  <w:divsChild>
                    <w:div w:id="13057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33535">
          <w:marLeft w:val="0"/>
          <w:marRight w:val="0"/>
          <w:marTop w:val="0"/>
          <w:marBottom w:val="0"/>
          <w:divBdr>
            <w:top w:val="none" w:sz="0" w:space="0" w:color="auto"/>
            <w:left w:val="none" w:sz="0" w:space="0" w:color="auto"/>
            <w:bottom w:val="none" w:sz="0" w:space="0" w:color="auto"/>
            <w:right w:val="none" w:sz="0" w:space="0" w:color="auto"/>
          </w:divBdr>
          <w:divsChild>
            <w:div w:id="1849521130">
              <w:marLeft w:val="0"/>
              <w:marRight w:val="0"/>
              <w:marTop w:val="0"/>
              <w:marBottom w:val="0"/>
              <w:divBdr>
                <w:top w:val="none" w:sz="0" w:space="0" w:color="auto"/>
                <w:left w:val="none" w:sz="0" w:space="0" w:color="auto"/>
                <w:bottom w:val="none" w:sz="0" w:space="0" w:color="auto"/>
                <w:right w:val="none" w:sz="0" w:space="0" w:color="auto"/>
              </w:divBdr>
              <w:divsChild>
                <w:div w:id="382825683">
                  <w:marLeft w:val="180"/>
                  <w:marRight w:val="0"/>
                  <w:marTop w:val="0"/>
                  <w:marBottom w:val="0"/>
                  <w:divBdr>
                    <w:top w:val="none" w:sz="0" w:space="0" w:color="auto"/>
                    <w:left w:val="none" w:sz="0" w:space="0" w:color="auto"/>
                    <w:bottom w:val="none" w:sz="0" w:space="0" w:color="auto"/>
                    <w:right w:val="none" w:sz="0" w:space="0" w:color="auto"/>
                  </w:divBdr>
                  <w:divsChild>
                    <w:div w:id="11244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195">
          <w:marLeft w:val="0"/>
          <w:marRight w:val="0"/>
          <w:marTop w:val="0"/>
          <w:marBottom w:val="0"/>
          <w:divBdr>
            <w:top w:val="none" w:sz="0" w:space="0" w:color="auto"/>
            <w:left w:val="none" w:sz="0" w:space="0" w:color="auto"/>
            <w:bottom w:val="none" w:sz="0" w:space="0" w:color="auto"/>
            <w:right w:val="none" w:sz="0" w:space="0" w:color="auto"/>
          </w:divBdr>
          <w:divsChild>
            <w:div w:id="1306230563">
              <w:marLeft w:val="0"/>
              <w:marRight w:val="0"/>
              <w:marTop w:val="0"/>
              <w:marBottom w:val="0"/>
              <w:divBdr>
                <w:top w:val="none" w:sz="0" w:space="0" w:color="auto"/>
                <w:left w:val="none" w:sz="0" w:space="0" w:color="auto"/>
                <w:bottom w:val="none" w:sz="0" w:space="0" w:color="auto"/>
                <w:right w:val="none" w:sz="0" w:space="0" w:color="auto"/>
              </w:divBdr>
              <w:divsChild>
                <w:div w:id="151533050">
                  <w:marLeft w:val="180"/>
                  <w:marRight w:val="0"/>
                  <w:marTop w:val="0"/>
                  <w:marBottom w:val="0"/>
                  <w:divBdr>
                    <w:top w:val="none" w:sz="0" w:space="0" w:color="auto"/>
                    <w:left w:val="none" w:sz="0" w:space="0" w:color="auto"/>
                    <w:bottom w:val="none" w:sz="0" w:space="0" w:color="auto"/>
                    <w:right w:val="none" w:sz="0" w:space="0" w:color="auto"/>
                  </w:divBdr>
                  <w:divsChild>
                    <w:div w:id="2943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314">
          <w:marLeft w:val="0"/>
          <w:marRight w:val="0"/>
          <w:marTop w:val="0"/>
          <w:marBottom w:val="0"/>
          <w:divBdr>
            <w:top w:val="none" w:sz="0" w:space="0" w:color="auto"/>
            <w:left w:val="none" w:sz="0" w:space="0" w:color="auto"/>
            <w:bottom w:val="none" w:sz="0" w:space="0" w:color="auto"/>
            <w:right w:val="none" w:sz="0" w:space="0" w:color="auto"/>
          </w:divBdr>
          <w:divsChild>
            <w:div w:id="273900195">
              <w:marLeft w:val="0"/>
              <w:marRight w:val="0"/>
              <w:marTop w:val="0"/>
              <w:marBottom w:val="0"/>
              <w:divBdr>
                <w:top w:val="none" w:sz="0" w:space="0" w:color="auto"/>
                <w:left w:val="none" w:sz="0" w:space="0" w:color="auto"/>
                <w:bottom w:val="none" w:sz="0" w:space="0" w:color="auto"/>
                <w:right w:val="none" w:sz="0" w:space="0" w:color="auto"/>
              </w:divBdr>
              <w:divsChild>
                <w:div w:id="1262300814">
                  <w:marLeft w:val="180"/>
                  <w:marRight w:val="0"/>
                  <w:marTop w:val="0"/>
                  <w:marBottom w:val="0"/>
                  <w:divBdr>
                    <w:top w:val="none" w:sz="0" w:space="0" w:color="auto"/>
                    <w:left w:val="none" w:sz="0" w:space="0" w:color="auto"/>
                    <w:bottom w:val="none" w:sz="0" w:space="0" w:color="auto"/>
                    <w:right w:val="none" w:sz="0" w:space="0" w:color="auto"/>
                  </w:divBdr>
                  <w:divsChild>
                    <w:div w:id="18514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12303">
      <w:bodyDiv w:val="1"/>
      <w:marLeft w:val="0"/>
      <w:marRight w:val="0"/>
      <w:marTop w:val="0"/>
      <w:marBottom w:val="0"/>
      <w:divBdr>
        <w:top w:val="none" w:sz="0" w:space="0" w:color="auto"/>
        <w:left w:val="none" w:sz="0" w:space="0" w:color="auto"/>
        <w:bottom w:val="none" w:sz="0" w:space="0" w:color="auto"/>
        <w:right w:val="none" w:sz="0" w:space="0" w:color="auto"/>
      </w:divBdr>
      <w:divsChild>
        <w:div w:id="1199587030">
          <w:marLeft w:val="0"/>
          <w:marRight w:val="0"/>
          <w:marTop w:val="0"/>
          <w:marBottom w:val="0"/>
          <w:divBdr>
            <w:top w:val="none" w:sz="0" w:space="0" w:color="auto"/>
            <w:left w:val="none" w:sz="0" w:space="0" w:color="auto"/>
            <w:bottom w:val="none" w:sz="0" w:space="0" w:color="auto"/>
            <w:right w:val="none" w:sz="0" w:space="0" w:color="auto"/>
          </w:divBdr>
          <w:divsChild>
            <w:div w:id="1155534030">
              <w:marLeft w:val="0"/>
              <w:marRight w:val="0"/>
              <w:marTop w:val="0"/>
              <w:marBottom w:val="0"/>
              <w:divBdr>
                <w:top w:val="none" w:sz="0" w:space="0" w:color="auto"/>
                <w:left w:val="none" w:sz="0" w:space="0" w:color="auto"/>
                <w:bottom w:val="none" w:sz="0" w:space="0" w:color="auto"/>
                <w:right w:val="none" w:sz="0" w:space="0" w:color="auto"/>
              </w:divBdr>
              <w:divsChild>
                <w:div w:id="1816676168">
                  <w:marLeft w:val="180"/>
                  <w:marRight w:val="0"/>
                  <w:marTop w:val="0"/>
                  <w:marBottom w:val="0"/>
                  <w:divBdr>
                    <w:top w:val="none" w:sz="0" w:space="0" w:color="auto"/>
                    <w:left w:val="none" w:sz="0" w:space="0" w:color="auto"/>
                    <w:bottom w:val="none" w:sz="0" w:space="0" w:color="auto"/>
                    <w:right w:val="none" w:sz="0" w:space="0" w:color="auto"/>
                  </w:divBdr>
                  <w:divsChild>
                    <w:div w:id="17297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9826">
          <w:marLeft w:val="0"/>
          <w:marRight w:val="0"/>
          <w:marTop w:val="0"/>
          <w:marBottom w:val="0"/>
          <w:divBdr>
            <w:top w:val="none" w:sz="0" w:space="0" w:color="auto"/>
            <w:left w:val="none" w:sz="0" w:space="0" w:color="auto"/>
            <w:bottom w:val="none" w:sz="0" w:space="0" w:color="auto"/>
            <w:right w:val="none" w:sz="0" w:space="0" w:color="auto"/>
          </w:divBdr>
          <w:divsChild>
            <w:div w:id="1391154094">
              <w:marLeft w:val="0"/>
              <w:marRight w:val="0"/>
              <w:marTop w:val="0"/>
              <w:marBottom w:val="0"/>
              <w:divBdr>
                <w:top w:val="none" w:sz="0" w:space="0" w:color="auto"/>
                <w:left w:val="none" w:sz="0" w:space="0" w:color="auto"/>
                <w:bottom w:val="none" w:sz="0" w:space="0" w:color="auto"/>
                <w:right w:val="none" w:sz="0" w:space="0" w:color="auto"/>
              </w:divBdr>
              <w:divsChild>
                <w:div w:id="1834562192">
                  <w:marLeft w:val="180"/>
                  <w:marRight w:val="0"/>
                  <w:marTop w:val="0"/>
                  <w:marBottom w:val="0"/>
                  <w:divBdr>
                    <w:top w:val="none" w:sz="0" w:space="0" w:color="auto"/>
                    <w:left w:val="none" w:sz="0" w:space="0" w:color="auto"/>
                    <w:bottom w:val="none" w:sz="0" w:space="0" w:color="auto"/>
                    <w:right w:val="none" w:sz="0" w:space="0" w:color="auto"/>
                  </w:divBdr>
                  <w:divsChild>
                    <w:div w:id="5633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34729">
          <w:marLeft w:val="0"/>
          <w:marRight w:val="0"/>
          <w:marTop w:val="0"/>
          <w:marBottom w:val="0"/>
          <w:divBdr>
            <w:top w:val="none" w:sz="0" w:space="0" w:color="auto"/>
            <w:left w:val="none" w:sz="0" w:space="0" w:color="auto"/>
            <w:bottom w:val="none" w:sz="0" w:space="0" w:color="auto"/>
            <w:right w:val="none" w:sz="0" w:space="0" w:color="auto"/>
          </w:divBdr>
          <w:divsChild>
            <w:div w:id="80493343">
              <w:marLeft w:val="0"/>
              <w:marRight w:val="0"/>
              <w:marTop w:val="0"/>
              <w:marBottom w:val="0"/>
              <w:divBdr>
                <w:top w:val="none" w:sz="0" w:space="0" w:color="auto"/>
                <w:left w:val="none" w:sz="0" w:space="0" w:color="auto"/>
                <w:bottom w:val="none" w:sz="0" w:space="0" w:color="auto"/>
                <w:right w:val="none" w:sz="0" w:space="0" w:color="auto"/>
              </w:divBdr>
              <w:divsChild>
                <w:div w:id="1368215084">
                  <w:marLeft w:val="180"/>
                  <w:marRight w:val="0"/>
                  <w:marTop w:val="0"/>
                  <w:marBottom w:val="0"/>
                  <w:divBdr>
                    <w:top w:val="none" w:sz="0" w:space="0" w:color="auto"/>
                    <w:left w:val="none" w:sz="0" w:space="0" w:color="auto"/>
                    <w:bottom w:val="none" w:sz="0" w:space="0" w:color="auto"/>
                    <w:right w:val="none" w:sz="0" w:space="0" w:color="auto"/>
                  </w:divBdr>
                  <w:divsChild>
                    <w:div w:id="20805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orms.gle/oAUh9Pr3DdFnoLwc8"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eg"/><Relationship Id="rId1" Type="http://schemas.openxmlformats.org/officeDocument/2006/relationships/image" Target="media/image1.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1.jpeg"/><Relationship Id="rId5" Type="http://schemas.openxmlformats.org/officeDocument/2006/relationships/image" Target="media/image6.png"/><Relationship Id="rId4"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L2BjhN7nUCkxYWXHK40AgSk1RA==">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C86F6D-FEDF-4E3D-8AAF-F78427FC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20</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Coordinacion Tecnica</cp:lastModifiedBy>
  <cp:revision>14</cp:revision>
  <cp:lastPrinted>2025-03-25T23:22:00Z</cp:lastPrinted>
  <dcterms:created xsi:type="dcterms:W3CDTF">2025-01-20T21:56:00Z</dcterms:created>
  <dcterms:modified xsi:type="dcterms:W3CDTF">2025-03-25T23:24:00Z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2010</vt:lpwstr>
  </property>
  <property fmtid="{D5CDD505-2E9C-101B-9397-08002B2CF9AE}" pid="4" name="LastSaved">
    <vt:filetime>2023-11-03T00:00:00Z</vt:filetime>
  </property>
</Properties>
</file>