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DengXian" w:eastAsia="DengXian" w:hAnsi="DengXian" w:cs="Arial MT"/>
          <w:color w:val="582156" w:themeColor="accent1"/>
          <w:sz w:val="22"/>
          <w:szCs w:val="22"/>
          <w:lang w:val="es-ES" w:eastAsia="en-US"/>
        </w:rPr>
        <w:id w:val="605774979"/>
        <w:docPartObj>
          <w:docPartGallery w:val="Cover Pages"/>
          <w:docPartUnique/>
        </w:docPartObj>
      </w:sdtPr>
      <w:sdtEndPr>
        <w:rPr>
          <w:rFonts w:cs="Arial"/>
          <w:b/>
          <w:color w:val="993366"/>
          <w:sz w:val="34"/>
          <w:szCs w:val="34"/>
        </w:rPr>
      </w:sdtEndPr>
      <w:sdtContent>
        <w:p w14:paraId="299FDAE8" w14:textId="77777777" w:rsidR="003F02B8" w:rsidRPr="00E93BDD" w:rsidRDefault="003F02B8" w:rsidP="003F02B8">
          <w:pPr>
            <w:pStyle w:val="NormalWeb"/>
            <w:rPr>
              <w:rFonts w:ascii="DengXian" w:eastAsia="DengXian" w:hAnsi="DengXian"/>
            </w:rPr>
          </w:pPr>
          <w:r w:rsidRPr="00E93BDD">
            <w:rPr>
              <w:rFonts w:ascii="DengXian" w:eastAsia="DengXian" w:hAnsi="DengXian"/>
              <w:noProof/>
            </w:rPr>
            <w:drawing>
              <wp:anchor distT="0" distB="0" distL="114300" distR="114300" simplePos="0" relativeHeight="251664384" behindDoc="1" locked="0" layoutInCell="1" allowOverlap="1" wp14:anchorId="5FD7AA60" wp14:editId="6FB01830">
                <wp:simplePos x="0" y="0"/>
                <wp:positionH relativeFrom="column">
                  <wp:posOffset>-986790</wp:posOffset>
                </wp:positionH>
                <wp:positionV relativeFrom="paragraph">
                  <wp:posOffset>-1392555</wp:posOffset>
                </wp:positionV>
                <wp:extent cx="7791450" cy="12085918"/>
                <wp:effectExtent l="0" t="0" r="0" b="0"/>
                <wp:wrapNone/>
                <wp:docPr id="2" name="Imagen 2" descr="C:\Users\yarelitzel.ovalle\Downloads\Portada A4 trabajo informe corporativo moderno turque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yarelitzel.ovalle\Downloads\Portada A4 trabajo informe corporativo moderno turquesa.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793016" cy="1208834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49DB811" w14:textId="77777777" w:rsidR="003F02B8" w:rsidRPr="00E93BDD" w:rsidRDefault="003F02B8" w:rsidP="003F02B8">
          <w:pPr>
            <w:pStyle w:val="Sinespaciado"/>
            <w:spacing w:before="1540" w:after="240"/>
            <w:jc w:val="center"/>
            <w:rPr>
              <w:rFonts w:ascii="DengXian" w:eastAsia="DengXian" w:hAnsi="DengXian"/>
              <w:color w:val="582156" w:themeColor="accent1"/>
            </w:rPr>
          </w:pPr>
        </w:p>
        <w:p w14:paraId="61AB5072" w14:textId="77777777" w:rsidR="003F02B8" w:rsidRPr="00E93BDD" w:rsidRDefault="003F02B8">
          <w:pPr>
            <w:widowControl/>
            <w:autoSpaceDE/>
            <w:autoSpaceDN/>
            <w:spacing w:after="220"/>
            <w:rPr>
              <w:rFonts w:ascii="DengXian" w:eastAsia="DengXian" w:hAnsi="DengXian" w:cstheme="minorBidi"/>
              <w:color w:val="582156" w:themeColor="accent1"/>
              <w:lang w:val="es-MX"/>
            </w:rPr>
          </w:pPr>
          <w:r w:rsidRPr="00E93BDD">
            <w:rPr>
              <w:rFonts w:ascii="DengXian" w:eastAsia="DengXian" w:hAnsi="DengXian"/>
              <w:color w:val="582156" w:themeColor="accent1"/>
            </w:rPr>
            <w:br w:type="page"/>
          </w:r>
        </w:p>
        <w:p w14:paraId="043A1164" w14:textId="77777777" w:rsidR="003F02B8" w:rsidRPr="00E93BDD" w:rsidRDefault="002F257A" w:rsidP="00847F12">
          <w:pPr>
            <w:widowControl/>
            <w:autoSpaceDE/>
            <w:autoSpaceDN/>
            <w:spacing w:after="220"/>
            <w:rPr>
              <w:rFonts w:ascii="DengXian" w:eastAsia="DengXian" w:hAnsi="DengXian"/>
              <w:color w:val="411840" w:themeColor="accent1" w:themeShade="BF"/>
              <w:sz w:val="28"/>
              <w:szCs w:val="28"/>
            </w:rPr>
          </w:pPr>
        </w:p>
      </w:sdtContent>
    </w:sdt>
    <w:p w14:paraId="42B9D2FD" w14:textId="77777777" w:rsidR="003F02B8" w:rsidRPr="00E70860" w:rsidRDefault="00847F12" w:rsidP="003F02B8">
      <w:pPr>
        <w:pBdr>
          <w:top w:val="nil"/>
          <w:left w:val="nil"/>
          <w:bottom w:val="nil"/>
          <w:right w:val="nil"/>
          <w:between w:val="nil"/>
        </w:pBdr>
        <w:spacing w:before="1"/>
        <w:jc w:val="center"/>
        <w:rPr>
          <w:rFonts w:ascii="Arial" w:eastAsia="DengXian" w:hAnsi="Arial" w:cs="Arial"/>
          <w:b/>
          <w:sz w:val="34"/>
          <w:szCs w:val="34"/>
          <w:lang w:eastAsia="es-MX"/>
        </w:rPr>
      </w:pPr>
      <w:r w:rsidRPr="00E70860">
        <w:rPr>
          <w:rFonts w:ascii="Arial" w:eastAsia="DengXian" w:hAnsi="Arial" w:cs="Arial"/>
          <w:b/>
          <w:sz w:val="34"/>
          <w:szCs w:val="34"/>
          <w:lang w:eastAsia="es-MX"/>
        </w:rPr>
        <w:t xml:space="preserve">Integración de la </w:t>
      </w:r>
      <w:r w:rsidR="003F02B8" w:rsidRPr="00E70860">
        <w:rPr>
          <w:rFonts w:ascii="Arial" w:eastAsia="DengXian" w:hAnsi="Arial" w:cs="Arial"/>
          <w:b/>
          <w:sz w:val="34"/>
          <w:szCs w:val="34"/>
          <w:lang w:eastAsia="es-MX"/>
        </w:rPr>
        <w:t xml:space="preserve">Comisión Permanente de </w:t>
      </w:r>
    </w:p>
    <w:p w14:paraId="4E0C7136" w14:textId="42A108CF" w:rsidR="003F02B8" w:rsidRPr="00E70860" w:rsidRDefault="003F02B8" w:rsidP="00E93BDD">
      <w:pPr>
        <w:pBdr>
          <w:top w:val="nil"/>
          <w:left w:val="nil"/>
          <w:bottom w:val="nil"/>
          <w:right w:val="nil"/>
          <w:between w:val="nil"/>
        </w:pBdr>
        <w:spacing w:before="1"/>
        <w:jc w:val="center"/>
        <w:rPr>
          <w:rFonts w:ascii="Arial" w:eastAsia="DengXian" w:hAnsi="Arial" w:cs="Arial"/>
          <w:b/>
          <w:sz w:val="32"/>
          <w:szCs w:val="24"/>
          <w:lang w:eastAsia="es-MX"/>
        </w:rPr>
      </w:pPr>
      <w:r w:rsidRPr="00E70860">
        <w:rPr>
          <w:rFonts w:ascii="Arial" w:eastAsia="DengXian" w:hAnsi="Arial" w:cs="Arial"/>
          <w:b/>
          <w:sz w:val="34"/>
          <w:szCs w:val="34"/>
          <w:lang w:eastAsia="es-MX"/>
        </w:rPr>
        <w:t>Denuncias y Quejas</w:t>
      </w:r>
    </w:p>
    <w:p w14:paraId="4E5FFF48" w14:textId="77777777" w:rsidR="003F02B8" w:rsidRPr="00E70860" w:rsidRDefault="003F02B8" w:rsidP="00957FC1">
      <w:pPr>
        <w:pBdr>
          <w:top w:val="nil"/>
          <w:left w:val="nil"/>
          <w:bottom w:val="nil"/>
          <w:right w:val="nil"/>
          <w:between w:val="nil"/>
        </w:pBdr>
        <w:spacing w:before="1"/>
        <w:jc w:val="center"/>
        <w:rPr>
          <w:rFonts w:ascii="Arial" w:eastAsia="DengXian" w:hAnsi="Arial" w:cs="Arial"/>
          <w:b/>
          <w:sz w:val="16"/>
          <w:szCs w:val="24"/>
          <w:lang w:eastAsia="es-MX"/>
        </w:rPr>
      </w:pPr>
    </w:p>
    <w:p w14:paraId="061D6048" w14:textId="77777777" w:rsidR="003F02B8" w:rsidRPr="00E70860" w:rsidRDefault="00957FC1" w:rsidP="003F02B8">
      <w:pPr>
        <w:pBdr>
          <w:top w:val="nil"/>
          <w:left w:val="nil"/>
          <w:bottom w:val="nil"/>
          <w:right w:val="nil"/>
          <w:between w:val="nil"/>
        </w:pBdr>
        <w:spacing w:before="1"/>
        <w:jc w:val="center"/>
        <w:rPr>
          <w:rFonts w:ascii="Arial" w:eastAsia="DengXian" w:hAnsi="Arial" w:cs="Arial"/>
          <w:b/>
          <w:sz w:val="26"/>
          <w:szCs w:val="26"/>
          <w:lang w:eastAsia="es-MX"/>
        </w:rPr>
      </w:pPr>
      <w:r w:rsidRPr="00E70860">
        <w:rPr>
          <w:rFonts w:ascii="Arial" w:eastAsia="DengXian" w:hAnsi="Arial" w:cs="Arial"/>
          <w:b/>
          <w:sz w:val="26"/>
          <w:szCs w:val="26"/>
          <w:lang w:eastAsia="es-MX"/>
        </w:rPr>
        <w:t>Dra</w:t>
      </w:r>
      <w:r w:rsidR="003F02B8" w:rsidRPr="00E70860">
        <w:rPr>
          <w:rFonts w:ascii="Arial" w:eastAsia="DengXian" w:hAnsi="Arial" w:cs="Arial"/>
          <w:b/>
          <w:sz w:val="26"/>
          <w:szCs w:val="26"/>
          <w:lang w:eastAsia="es-MX"/>
        </w:rPr>
        <w:t xml:space="preserve">. </w:t>
      </w:r>
      <w:r w:rsidRPr="00E70860">
        <w:rPr>
          <w:rFonts w:ascii="Arial" w:eastAsia="DengXian" w:hAnsi="Arial" w:cs="Arial"/>
          <w:b/>
          <w:sz w:val="26"/>
          <w:szCs w:val="26"/>
          <w:lang w:eastAsia="es-MX"/>
        </w:rPr>
        <w:t>Rosselvy del Carmen Domínguez Arévalo</w:t>
      </w:r>
    </w:p>
    <w:p w14:paraId="3003534B" w14:textId="77777777" w:rsidR="003F02B8" w:rsidRPr="00E70860" w:rsidRDefault="003F02B8" w:rsidP="003F02B8">
      <w:pPr>
        <w:pBdr>
          <w:top w:val="nil"/>
          <w:left w:val="nil"/>
          <w:bottom w:val="nil"/>
          <w:right w:val="nil"/>
          <w:between w:val="nil"/>
        </w:pBdr>
        <w:spacing w:before="1"/>
        <w:jc w:val="center"/>
        <w:rPr>
          <w:rFonts w:ascii="Arial" w:eastAsia="DengXian" w:hAnsi="Arial" w:cs="Arial"/>
          <w:b/>
          <w:sz w:val="24"/>
          <w:szCs w:val="24"/>
          <w:lang w:eastAsia="es-MX"/>
        </w:rPr>
      </w:pPr>
      <w:r w:rsidRPr="00E70860">
        <w:rPr>
          <w:rFonts w:ascii="Arial" w:eastAsia="DengXian" w:hAnsi="Arial" w:cs="Arial"/>
          <w:b/>
          <w:sz w:val="24"/>
          <w:szCs w:val="24"/>
          <w:lang w:eastAsia="es-MX"/>
        </w:rPr>
        <w:t>Consejer</w:t>
      </w:r>
      <w:r w:rsidR="00957FC1" w:rsidRPr="00E70860">
        <w:rPr>
          <w:rFonts w:ascii="Arial" w:eastAsia="DengXian" w:hAnsi="Arial" w:cs="Arial"/>
          <w:b/>
          <w:sz w:val="24"/>
          <w:szCs w:val="24"/>
          <w:lang w:eastAsia="es-MX"/>
        </w:rPr>
        <w:t>a</w:t>
      </w:r>
      <w:r w:rsidRPr="00E70860">
        <w:rPr>
          <w:rFonts w:ascii="Arial" w:eastAsia="DengXian" w:hAnsi="Arial" w:cs="Arial"/>
          <w:b/>
          <w:sz w:val="24"/>
          <w:szCs w:val="24"/>
          <w:lang w:eastAsia="es-MX"/>
        </w:rPr>
        <w:t xml:space="preserve"> Electoral </w:t>
      </w:r>
    </w:p>
    <w:p w14:paraId="0A9F3360" w14:textId="77777777" w:rsidR="003F02B8" w:rsidRPr="00E70860" w:rsidRDefault="003F02B8" w:rsidP="003F02B8">
      <w:pPr>
        <w:pBdr>
          <w:top w:val="nil"/>
          <w:left w:val="nil"/>
          <w:bottom w:val="nil"/>
          <w:right w:val="nil"/>
          <w:between w:val="nil"/>
        </w:pBdr>
        <w:spacing w:before="1"/>
        <w:jc w:val="center"/>
        <w:rPr>
          <w:rFonts w:ascii="Arial" w:eastAsia="DengXian" w:hAnsi="Arial" w:cs="Arial"/>
          <w:b/>
          <w:sz w:val="14"/>
          <w:szCs w:val="24"/>
          <w:lang w:eastAsia="es-MX"/>
        </w:rPr>
      </w:pPr>
    </w:p>
    <w:p w14:paraId="18829629" w14:textId="77777777" w:rsidR="003F02B8" w:rsidRPr="00E70860" w:rsidRDefault="00957FC1" w:rsidP="003F02B8">
      <w:pPr>
        <w:pBdr>
          <w:top w:val="nil"/>
          <w:left w:val="nil"/>
          <w:bottom w:val="nil"/>
          <w:right w:val="nil"/>
          <w:between w:val="nil"/>
        </w:pBdr>
        <w:spacing w:before="1"/>
        <w:jc w:val="center"/>
        <w:rPr>
          <w:rFonts w:ascii="Arial" w:eastAsia="DengXian" w:hAnsi="Arial" w:cs="Arial"/>
          <w:b/>
          <w:sz w:val="26"/>
          <w:szCs w:val="26"/>
          <w:lang w:eastAsia="es-MX"/>
        </w:rPr>
      </w:pPr>
      <w:r w:rsidRPr="00E70860">
        <w:rPr>
          <w:rFonts w:ascii="Arial" w:eastAsia="DengXian" w:hAnsi="Arial" w:cs="Arial"/>
          <w:b/>
          <w:sz w:val="26"/>
          <w:szCs w:val="26"/>
          <w:lang w:eastAsia="es-MX"/>
        </w:rPr>
        <w:t>MD</w:t>
      </w:r>
      <w:r w:rsidR="003F02B8" w:rsidRPr="00E70860">
        <w:rPr>
          <w:rFonts w:ascii="Arial" w:eastAsia="DengXian" w:hAnsi="Arial" w:cs="Arial"/>
          <w:b/>
          <w:sz w:val="26"/>
          <w:szCs w:val="26"/>
          <w:lang w:eastAsia="es-MX"/>
        </w:rPr>
        <w:t xml:space="preserve">. </w:t>
      </w:r>
      <w:r w:rsidRPr="00E70860">
        <w:rPr>
          <w:rFonts w:ascii="Arial" w:eastAsia="DengXian" w:hAnsi="Arial" w:cs="Arial"/>
          <w:b/>
          <w:sz w:val="26"/>
          <w:szCs w:val="26"/>
          <w:lang w:eastAsia="es-MX"/>
        </w:rPr>
        <w:t>Víctor Humberto Mejía Naranjo</w:t>
      </w:r>
    </w:p>
    <w:p w14:paraId="64C763C8" w14:textId="70AE2BCC" w:rsidR="003F02B8" w:rsidRPr="00E70860" w:rsidRDefault="003F02B8" w:rsidP="003F02B8">
      <w:pPr>
        <w:pBdr>
          <w:top w:val="nil"/>
          <w:left w:val="nil"/>
          <w:bottom w:val="nil"/>
          <w:right w:val="nil"/>
          <w:between w:val="nil"/>
        </w:pBdr>
        <w:spacing w:before="1"/>
        <w:jc w:val="center"/>
        <w:rPr>
          <w:rFonts w:ascii="Arial" w:eastAsia="DengXian" w:hAnsi="Arial" w:cs="Arial"/>
          <w:b/>
          <w:sz w:val="24"/>
          <w:szCs w:val="24"/>
          <w:lang w:eastAsia="es-MX"/>
        </w:rPr>
      </w:pPr>
      <w:r w:rsidRPr="00E70860">
        <w:rPr>
          <w:rFonts w:ascii="Arial" w:eastAsia="DengXian" w:hAnsi="Arial" w:cs="Arial"/>
          <w:b/>
          <w:sz w:val="24"/>
          <w:szCs w:val="24"/>
          <w:lang w:eastAsia="es-MX"/>
        </w:rPr>
        <w:t>Consejero Electoral</w:t>
      </w:r>
    </w:p>
    <w:p w14:paraId="53AB5EC4" w14:textId="77777777" w:rsidR="0049097F" w:rsidRPr="00E70860" w:rsidRDefault="0049097F" w:rsidP="0049097F">
      <w:pPr>
        <w:pBdr>
          <w:top w:val="nil"/>
          <w:left w:val="nil"/>
          <w:bottom w:val="nil"/>
          <w:right w:val="nil"/>
          <w:between w:val="nil"/>
        </w:pBdr>
        <w:spacing w:before="1"/>
        <w:jc w:val="center"/>
        <w:rPr>
          <w:rFonts w:ascii="Arial" w:eastAsia="DengXian" w:hAnsi="Arial" w:cs="Arial"/>
          <w:b/>
          <w:sz w:val="26"/>
          <w:szCs w:val="26"/>
          <w:lang w:eastAsia="es-MX"/>
        </w:rPr>
      </w:pPr>
    </w:p>
    <w:p w14:paraId="5FFD931E" w14:textId="4196DD0F" w:rsidR="0049097F" w:rsidRPr="00E70860" w:rsidRDefault="0049097F" w:rsidP="0049097F">
      <w:pPr>
        <w:pBdr>
          <w:top w:val="nil"/>
          <w:left w:val="nil"/>
          <w:bottom w:val="nil"/>
          <w:right w:val="nil"/>
          <w:between w:val="nil"/>
        </w:pBdr>
        <w:spacing w:before="1"/>
        <w:jc w:val="center"/>
        <w:rPr>
          <w:rFonts w:ascii="Arial" w:eastAsia="DengXian" w:hAnsi="Arial" w:cs="Arial"/>
          <w:b/>
          <w:sz w:val="26"/>
          <w:szCs w:val="26"/>
          <w:lang w:eastAsia="es-MX"/>
        </w:rPr>
      </w:pPr>
      <w:r w:rsidRPr="00E70860">
        <w:rPr>
          <w:rFonts w:ascii="Arial" w:eastAsia="DengXian" w:hAnsi="Arial" w:cs="Arial"/>
          <w:b/>
          <w:sz w:val="26"/>
          <w:szCs w:val="26"/>
          <w:lang w:eastAsia="es-MX"/>
        </w:rPr>
        <w:t>Lic. Vladimir Hernández Venegas</w:t>
      </w:r>
    </w:p>
    <w:p w14:paraId="1E01D16C" w14:textId="77777777" w:rsidR="0049097F" w:rsidRPr="00E70860" w:rsidRDefault="0049097F" w:rsidP="0049097F">
      <w:pPr>
        <w:pBdr>
          <w:top w:val="nil"/>
          <w:left w:val="nil"/>
          <w:bottom w:val="nil"/>
          <w:right w:val="nil"/>
          <w:between w:val="nil"/>
        </w:pBdr>
        <w:spacing w:before="1"/>
        <w:jc w:val="center"/>
        <w:rPr>
          <w:rFonts w:ascii="Arial" w:eastAsia="DengXian" w:hAnsi="Arial" w:cs="Arial"/>
          <w:b/>
          <w:sz w:val="24"/>
          <w:szCs w:val="24"/>
          <w:lang w:eastAsia="es-MX"/>
        </w:rPr>
      </w:pPr>
      <w:r w:rsidRPr="00E70860">
        <w:rPr>
          <w:rFonts w:ascii="Arial" w:eastAsia="DengXian" w:hAnsi="Arial" w:cs="Arial"/>
          <w:b/>
          <w:sz w:val="24"/>
          <w:szCs w:val="24"/>
          <w:lang w:eastAsia="es-MX"/>
        </w:rPr>
        <w:t>Consejero Presidente</w:t>
      </w:r>
    </w:p>
    <w:p w14:paraId="64D31B5B" w14:textId="77777777" w:rsidR="0049097F" w:rsidRPr="00E70860" w:rsidRDefault="0049097F" w:rsidP="003F02B8">
      <w:pPr>
        <w:pBdr>
          <w:top w:val="nil"/>
          <w:left w:val="nil"/>
          <w:bottom w:val="nil"/>
          <w:right w:val="nil"/>
          <w:between w:val="nil"/>
        </w:pBdr>
        <w:spacing w:before="1"/>
        <w:jc w:val="center"/>
        <w:rPr>
          <w:rFonts w:ascii="Arial" w:eastAsia="DengXian" w:hAnsi="Arial" w:cs="Arial"/>
          <w:b/>
          <w:sz w:val="24"/>
          <w:szCs w:val="24"/>
          <w:lang w:eastAsia="es-MX"/>
        </w:rPr>
      </w:pPr>
    </w:p>
    <w:p w14:paraId="504BD509" w14:textId="77777777" w:rsidR="003F02B8" w:rsidRPr="00E70860" w:rsidRDefault="003F02B8" w:rsidP="003F02B8">
      <w:pPr>
        <w:pBdr>
          <w:top w:val="nil"/>
          <w:left w:val="nil"/>
          <w:bottom w:val="nil"/>
          <w:right w:val="nil"/>
          <w:between w:val="nil"/>
        </w:pBdr>
        <w:spacing w:before="1"/>
        <w:jc w:val="center"/>
        <w:rPr>
          <w:rFonts w:ascii="Arial" w:eastAsia="DengXian" w:hAnsi="Arial" w:cs="Arial"/>
          <w:b/>
          <w:sz w:val="18"/>
          <w:szCs w:val="24"/>
          <w:lang w:eastAsia="es-MX"/>
        </w:rPr>
      </w:pPr>
    </w:p>
    <w:p w14:paraId="08388AE5" w14:textId="77777777" w:rsidR="003F02B8" w:rsidRPr="00E70860" w:rsidRDefault="003F02B8" w:rsidP="003F02B8">
      <w:pPr>
        <w:pBdr>
          <w:top w:val="nil"/>
          <w:left w:val="nil"/>
          <w:bottom w:val="nil"/>
          <w:right w:val="nil"/>
          <w:between w:val="nil"/>
        </w:pBdr>
        <w:spacing w:before="1"/>
        <w:jc w:val="center"/>
        <w:rPr>
          <w:rFonts w:ascii="Arial" w:eastAsia="DengXian" w:hAnsi="Arial" w:cs="Arial"/>
          <w:b/>
          <w:sz w:val="26"/>
          <w:szCs w:val="26"/>
          <w:lang w:eastAsia="es-MX"/>
        </w:rPr>
      </w:pPr>
      <w:r w:rsidRPr="00E70860">
        <w:rPr>
          <w:rFonts w:ascii="Arial" w:eastAsia="DengXian" w:hAnsi="Arial" w:cs="Arial"/>
          <w:b/>
          <w:sz w:val="26"/>
          <w:szCs w:val="26"/>
          <w:lang w:eastAsia="es-MX"/>
        </w:rPr>
        <w:t xml:space="preserve">Lic. </w:t>
      </w:r>
      <w:r w:rsidR="00957FC1" w:rsidRPr="00E70860">
        <w:rPr>
          <w:rFonts w:ascii="Arial" w:eastAsia="DengXian" w:hAnsi="Arial" w:cs="Arial"/>
          <w:b/>
          <w:sz w:val="26"/>
          <w:szCs w:val="26"/>
          <w:lang w:eastAsia="es-MX"/>
        </w:rPr>
        <w:t>Yarelitzel Ovalle Morales</w:t>
      </w:r>
    </w:p>
    <w:p w14:paraId="7C3537BF" w14:textId="77777777" w:rsidR="003F02B8" w:rsidRPr="00E70860" w:rsidRDefault="003F02B8" w:rsidP="003F02B8">
      <w:pPr>
        <w:pBdr>
          <w:top w:val="nil"/>
          <w:left w:val="nil"/>
          <w:bottom w:val="nil"/>
          <w:right w:val="nil"/>
          <w:between w:val="nil"/>
        </w:pBdr>
        <w:spacing w:before="1"/>
        <w:jc w:val="center"/>
        <w:rPr>
          <w:rFonts w:ascii="Arial" w:eastAsia="DengXian" w:hAnsi="Arial" w:cs="Arial"/>
          <w:b/>
          <w:sz w:val="28"/>
          <w:szCs w:val="24"/>
          <w:lang w:eastAsia="es-MX"/>
        </w:rPr>
      </w:pPr>
      <w:r w:rsidRPr="00E70860">
        <w:rPr>
          <w:rFonts w:ascii="Arial" w:eastAsia="DengXian" w:hAnsi="Arial" w:cs="Arial"/>
          <w:b/>
          <w:sz w:val="24"/>
          <w:szCs w:val="24"/>
          <w:lang w:eastAsia="es-MX"/>
        </w:rPr>
        <w:t>Secretari</w:t>
      </w:r>
      <w:r w:rsidR="00957FC1" w:rsidRPr="00E70860">
        <w:rPr>
          <w:rFonts w:ascii="Arial" w:eastAsia="DengXian" w:hAnsi="Arial" w:cs="Arial"/>
          <w:b/>
          <w:sz w:val="24"/>
          <w:szCs w:val="24"/>
          <w:lang w:eastAsia="es-MX"/>
        </w:rPr>
        <w:t>a</w:t>
      </w:r>
      <w:r w:rsidRPr="00E70860">
        <w:rPr>
          <w:rFonts w:ascii="Arial" w:eastAsia="DengXian" w:hAnsi="Arial" w:cs="Arial"/>
          <w:b/>
          <w:sz w:val="24"/>
          <w:szCs w:val="24"/>
          <w:lang w:eastAsia="es-MX"/>
        </w:rPr>
        <w:t xml:space="preserve"> Técnic</w:t>
      </w:r>
      <w:r w:rsidR="00957FC1" w:rsidRPr="00E70860">
        <w:rPr>
          <w:rFonts w:ascii="Arial" w:eastAsia="DengXian" w:hAnsi="Arial" w:cs="Arial"/>
          <w:b/>
          <w:sz w:val="24"/>
          <w:szCs w:val="24"/>
          <w:lang w:eastAsia="es-MX"/>
        </w:rPr>
        <w:t>a</w:t>
      </w:r>
      <w:r w:rsidRPr="00E70860">
        <w:rPr>
          <w:rFonts w:ascii="Arial" w:eastAsia="DengXian" w:hAnsi="Arial" w:cs="Arial"/>
          <w:b/>
          <w:sz w:val="24"/>
          <w:szCs w:val="24"/>
          <w:lang w:eastAsia="es-MX"/>
        </w:rPr>
        <w:t xml:space="preserve"> </w:t>
      </w:r>
    </w:p>
    <w:p w14:paraId="20A8A24F" w14:textId="77777777" w:rsidR="003F02B8" w:rsidRPr="00E70860" w:rsidRDefault="003F02B8" w:rsidP="003F02B8">
      <w:pPr>
        <w:spacing w:before="73"/>
        <w:ind w:left="471" w:right="607"/>
        <w:jc w:val="center"/>
        <w:rPr>
          <w:rFonts w:ascii="DengXian" w:eastAsia="DengXian" w:hAnsi="DengXian"/>
          <w:b/>
          <w:sz w:val="28"/>
        </w:rPr>
      </w:pPr>
    </w:p>
    <w:tbl>
      <w:tblPr>
        <w:tblStyle w:val="Tablaconcuadrcula"/>
        <w:tblW w:w="0" w:type="auto"/>
        <w:tblInd w:w="544" w:type="dxa"/>
        <w:tblLook w:val="04A0" w:firstRow="1" w:lastRow="0" w:firstColumn="1" w:lastColumn="0" w:noHBand="0" w:noVBand="1"/>
      </w:tblPr>
      <w:tblGrid>
        <w:gridCol w:w="846"/>
        <w:gridCol w:w="7603"/>
      </w:tblGrid>
      <w:tr w:rsidR="00E70860" w:rsidRPr="00E70860" w14:paraId="60F45137" w14:textId="77777777" w:rsidTr="00CD5231">
        <w:trPr>
          <w:trHeight w:val="283"/>
        </w:trPr>
        <w:tc>
          <w:tcPr>
            <w:tcW w:w="477" w:type="dxa"/>
            <w:vMerge w:val="restart"/>
            <w:tcBorders>
              <w:top w:val="single" w:sz="18" w:space="0" w:color="auto"/>
              <w:left w:val="single" w:sz="18" w:space="0" w:color="auto"/>
            </w:tcBorders>
            <w:vAlign w:val="center"/>
          </w:tcPr>
          <w:p w14:paraId="0067775C" w14:textId="77777777" w:rsidR="00957FC1" w:rsidRPr="00DA02D2" w:rsidRDefault="00957FC1" w:rsidP="00957FC1">
            <w:pPr>
              <w:jc w:val="center"/>
              <w:rPr>
                <w:rFonts w:ascii="Arial" w:eastAsia="DengXian" w:hAnsi="Arial" w:cs="Arial"/>
                <w:b/>
              </w:rPr>
            </w:pPr>
            <w:r w:rsidRPr="00DA02D2">
              <w:rPr>
                <w:rFonts w:ascii="Arial" w:eastAsia="DengXian" w:hAnsi="Arial" w:cs="Arial"/>
                <w:b/>
                <w:noProof/>
                <w:lang w:val="es-MX" w:eastAsia="es-MX"/>
              </w:rPr>
              <w:drawing>
                <wp:inline distT="0" distB="0" distL="0" distR="0" wp14:anchorId="519CD82E" wp14:editId="091E4889">
                  <wp:extent cx="360000" cy="360000"/>
                  <wp:effectExtent l="0" t="0" r="2540" b="254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60000" cy="360000"/>
                          </a:xfrm>
                          <a:prstGeom prst="rect">
                            <a:avLst/>
                          </a:prstGeom>
                        </pic:spPr>
                      </pic:pic>
                    </a:graphicData>
                  </a:graphic>
                </wp:inline>
              </w:drawing>
            </w:r>
          </w:p>
        </w:tc>
        <w:tc>
          <w:tcPr>
            <w:tcW w:w="7603" w:type="dxa"/>
            <w:tcBorders>
              <w:top w:val="single" w:sz="18" w:space="0" w:color="auto"/>
            </w:tcBorders>
            <w:vAlign w:val="center"/>
          </w:tcPr>
          <w:p w14:paraId="1C5AC2EA" w14:textId="77777777" w:rsidR="00957FC1" w:rsidRPr="00DA02D2" w:rsidRDefault="00957FC1" w:rsidP="00957FC1">
            <w:pPr>
              <w:jc w:val="center"/>
              <w:rPr>
                <w:rFonts w:ascii="Arial" w:eastAsia="DengXian" w:hAnsi="Arial" w:cs="Arial"/>
                <w:b/>
                <w:sz w:val="16"/>
                <w:szCs w:val="16"/>
              </w:rPr>
            </w:pPr>
            <w:r w:rsidRPr="00DA02D2">
              <w:rPr>
                <w:rFonts w:ascii="Arial" w:eastAsia="DengXian" w:hAnsi="Arial" w:cs="Arial"/>
                <w:b/>
                <w:sz w:val="16"/>
                <w:szCs w:val="16"/>
              </w:rPr>
              <w:t>PARTIDO ACCIÓN NACIONAL</w:t>
            </w:r>
          </w:p>
        </w:tc>
      </w:tr>
      <w:tr w:rsidR="00E70860" w:rsidRPr="00E70860" w14:paraId="494D11B8" w14:textId="77777777" w:rsidTr="00CD5231">
        <w:trPr>
          <w:trHeight w:val="283"/>
        </w:trPr>
        <w:tc>
          <w:tcPr>
            <w:tcW w:w="477" w:type="dxa"/>
            <w:vMerge/>
            <w:tcBorders>
              <w:left w:val="single" w:sz="18" w:space="0" w:color="auto"/>
            </w:tcBorders>
          </w:tcPr>
          <w:p w14:paraId="17DC9AC7" w14:textId="77777777" w:rsidR="00957FC1" w:rsidRPr="00DA02D2" w:rsidRDefault="00957FC1" w:rsidP="00957FC1">
            <w:pPr>
              <w:jc w:val="center"/>
              <w:rPr>
                <w:rFonts w:ascii="Arial" w:eastAsia="DengXian" w:hAnsi="Arial" w:cs="Arial"/>
                <w:b/>
              </w:rPr>
            </w:pPr>
          </w:p>
        </w:tc>
        <w:tc>
          <w:tcPr>
            <w:tcW w:w="7603" w:type="dxa"/>
            <w:vAlign w:val="center"/>
          </w:tcPr>
          <w:p w14:paraId="052A7813" w14:textId="77777777" w:rsidR="00957FC1" w:rsidRPr="00DA02D2" w:rsidRDefault="00957FC1" w:rsidP="00957FC1">
            <w:pPr>
              <w:rPr>
                <w:rFonts w:ascii="Arial" w:eastAsia="DengXian" w:hAnsi="Arial" w:cs="Arial"/>
                <w:sz w:val="16"/>
                <w:szCs w:val="16"/>
              </w:rPr>
            </w:pPr>
            <w:r w:rsidRPr="00DA02D2">
              <w:rPr>
                <w:rFonts w:ascii="Arial" w:eastAsia="DengXian" w:hAnsi="Arial" w:cs="Arial"/>
                <w:sz w:val="16"/>
                <w:szCs w:val="16"/>
              </w:rPr>
              <w:t>LIC. ERIK DANIEL JIMÉNEZ LÓPEZ</w:t>
            </w:r>
          </w:p>
        </w:tc>
      </w:tr>
      <w:tr w:rsidR="00E70860" w:rsidRPr="00E70860" w14:paraId="5BD3B701" w14:textId="77777777" w:rsidTr="00CD5231">
        <w:trPr>
          <w:trHeight w:val="283"/>
        </w:trPr>
        <w:tc>
          <w:tcPr>
            <w:tcW w:w="477" w:type="dxa"/>
            <w:vMerge/>
            <w:tcBorders>
              <w:left w:val="single" w:sz="18" w:space="0" w:color="auto"/>
            </w:tcBorders>
          </w:tcPr>
          <w:p w14:paraId="2CADAF1D" w14:textId="77777777" w:rsidR="00957FC1" w:rsidRPr="00DA02D2" w:rsidRDefault="00957FC1" w:rsidP="00957FC1">
            <w:pPr>
              <w:jc w:val="center"/>
              <w:rPr>
                <w:rFonts w:ascii="Arial" w:eastAsia="DengXian" w:hAnsi="Arial" w:cs="Arial"/>
                <w:b/>
              </w:rPr>
            </w:pPr>
          </w:p>
        </w:tc>
        <w:tc>
          <w:tcPr>
            <w:tcW w:w="7603" w:type="dxa"/>
            <w:vAlign w:val="center"/>
          </w:tcPr>
          <w:p w14:paraId="1E23BB43" w14:textId="77777777" w:rsidR="00957FC1" w:rsidRPr="00DA02D2" w:rsidRDefault="00957FC1" w:rsidP="00957FC1">
            <w:pPr>
              <w:rPr>
                <w:rFonts w:ascii="Arial" w:eastAsia="DengXian" w:hAnsi="Arial" w:cs="Arial"/>
                <w:sz w:val="16"/>
                <w:szCs w:val="16"/>
              </w:rPr>
            </w:pPr>
            <w:r w:rsidRPr="00DA02D2">
              <w:rPr>
                <w:rFonts w:ascii="Arial" w:eastAsia="DengXian" w:hAnsi="Arial" w:cs="Arial"/>
                <w:sz w:val="16"/>
                <w:szCs w:val="16"/>
              </w:rPr>
              <w:t>LIC. ROBERTO MENCHACA BURGOS</w:t>
            </w:r>
          </w:p>
        </w:tc>
      </w:tr>
      <w:tr w:rsidR="00E70860" w:rsidRPr="00E70860" w14:paraId="7D207F41" w14:textId="77777777" w:rsidTr="00CD5231">
        <w:trPr>
          <w:trHeight w:val="283"/>
        </w:trPr>
        <w:tc>
          <w:tcPr>
            <w:tcW w:w="477" w:type="dxa"/>
            <w:vMerge w:val="restart"/>
            <w:tcBorders>
              <w:left w:val="single" w:sz="18" w:space="0" w:color="auto"/>
            </w:tcBorders>
            <w:vAlign w:val="center"/>
          </w:tcPr>
          <w:p w14:paraId="64208E02" w14:textId="77777777" w:rsidR="00957FC1" w:rsidRPr="00DA02D2" w:rsidRDefault="00957FC1" w:rsidP="00957FC1">
            <w:pPr>
              <w:jc w:val="center"/>
              <w:rPr>
                <w:rFonts w:ascii="Arial" w:eastAsia="DengXian" w:hAnsi="Arial" w:cs="Arial"/>
                <w:b/>
              </w:rPr>
            </w:pPr>
            <w:r w:rsidRPr="00DA02D2">
              <w:rPr>
                <w:rFonts w:ascii="Arial" w:eastAsia="DengXian" w:hAnsi="Arial" w:cs="Arial"/>
                <w:b/>
                <w:noProof/>
                <w:lang w:val="es-MX" w:eastAsia="es-MX"/>
              </w:rPr>
              <w:drawing>
                <wp:inline distT="0" distB="0" distL="0" distR="0" wp14:anchorId="69D171DB" wp14:editId="2309C058">
                  <wp:extent cx="336041" cy="360000"/>
                  <wp:effectExtent l="0" t="0" r="6985" b="254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6041" cy="360000"/>
                          </a:xfrm>
                          <a:prstGeom prst="rect">
                            <a:avLst/>
                          </a:prstGeom>
                          <a:noFill/>
                        </pic:spPr>
                      </pic:pic>
                    </a:graphicData>
                  </a:graphic>
                </wp:inline>
              </w:drawing>
            </w:r>
          </w:p>
        </w:tc>
        <w:tc>
          <w:tcPr>
            <w:tcW w:w="7603" w:type="dxa"/>
            <w:vAlign w:val="center"/>
          </w:tcPr>
          <w:p w14:paraId="4FF4CB1A" w14:textId="77777777" w:rsidR="00957FC1" w:rsidRPr="00DA02D2" w:rsidRDefault="00957FC1" w:rsidP="00957FC1">
            <w:pPr>
              <w:jc w:val="center"/>
              <w:rPr>
                <w:rFonts w:ascii="Arial" w:eastAsia="DengXian" w:hAnsi="Arial" w:cs="Arial"/>
                <w:b/>
                <w:sz w:val="16"/>
                <w:szCs w:val="16"/>
              </w:rPr>
            </w:pPr>
            <w:r w:rsidRPr="00DA02D2">
              <w:rPr>
                <w:rFonts w:ascii="Arial" w:eastAsia="DengXian" w:hAnsi="Arial" w:cs="Arial"/>
                <w:b/>
                <w:sz w:val="16"/>
                <w:szCs w:val="16"/>
              </w:rPr>
              <w:t>PARTIDO REVOLUCIONARIO INSTITUCIONAL</w:t>
            </w:r>
          </w:p>
        </w:tc>
      </w:tr>
      <w:tr w:rsidR="00E70860" w:rsidRPr="00E70860" w14:paraId="5786AD88" w14:textId="77777777" w:rsidTr="00CD5231">
        <w:trPr>
          <w:trHeight w:val="283"/>
        </w:trPr>
        <w:tc>
          <w:tcPr>
            <w:tcW w:w="477" w:type="dxa"/>
            <w:vMerge/>
            <w:tcBorders>
              <w:left w:val="single" w:sz="18" w:space="0" w:color="auto"/>
            </w:tcBorders>
          </w:tcPr>
          <w:p w14:paraId="62BEE682" w14:textId="77777777" w:rsidR="00957FC1" w:rsidRPr="00DA02D2" w:rsidRDefault="00957FC1" w:rsidP="00957FC1">
            <w:pPr>
              <w:jc w:val="center"/>
              <w:rPr>
                <w:rFonts w:ascii="Arial" w:eastAsia="DengXian" w:hAnsi="Arial" w:cs="Arial"/>
                <w:b/>
              </w:rPr>
            </w:pPr>
          </w:p>
        </w:tc>
        <w:tc>
          <w:tcPr>
            <w:tcW w:w="7603" w:type="dxa"/>
            <w:vAlign w:val="center"/>
          </w:tcPr>
          <w:p w14:paraId="509DF9D8" w14:textId="77777777" w:rsidR="00957FC1" w:rsidRPr="00DA02D2" w:rsidRDefault="00957FC1" w:rsidP="00957FC1">
            <w:pPr>
              <w:rPr>
                <w:rFonts w:ascii="Arial" w:eastAsia="DengXian" w:hAnsi="Arial" w:cs="Arial"/>
                <w:sz w:val="16"/>
                <w:szCs w:val="16"/>
              </w:rPr>
            </w:pPr>
            <w:r w:rsidRPr="00DA02D2">
              <w:rPr>
                <w:rFonts w:ascii="Arial" w:eastAsia="DengXian" w:hAnsi="Arial" w:cs="Arial"/>
                <w:sz w:val="16"/>
                <w:szCs w:val="16"/>
              </w:rPr>
              <w:t>LIC. MARÍA JESÚS VIDAL DOMÍNGUEZ</w:t>
            </w:r>
          </w:p>
        </w:tc>
      </w:tr>
      <w:tr w:rsidR="00E70860" w:rsidRPr="00E70860" w14:paraId="593646C0" w14:textId="77777777" w:rsidTr="00CD5231">
        <w:trPr>
          <w:trHeight w:val="283"/>
        </w:trPr>
        <w:tc>
          <w:tcPr>
            <w:tcW w:w="477" w:type="dxa"/>
            <w:vMerge/>
            <w:tcBorders>
              <w:left w:val="single" w:sz="18" w:space="0" w:color="auto"/>
            </w:tcBorders>
          </w:tcPr>
          <w:p w14:paraId="64BC20FB" w14:textId="77777777" w:rsidR="00957FC1" w:rsidRPr="00DA02D2" w:rsidRDefault="00957FC1" w:rsidP="00957FC1">
            <w:pPr>
              <w:jc w:val="center"/>
              <w:rPr>
                <w:rFonts w:ascii="Arial" w:eastAsia="DengXian" w:hAnsi="Arial" w:cs="Arial"/>
                <w:b/>
              </w:rPr>
            </w:pPr>
          </w:p>
        </w:tc>
        <w:tc>
          <w:tcPr>
            <w:tcW w:w="7603" w:type="dxa"/>
            <w:vAlign w:val="center"/>
          </w:tcPr>
          <w:p w14:paraId="204A3093" w14:textId="77777777" w:rsidR="00957FC1" w:rsidRPr="00DA02D2" w:rsidRDefault="00957FC1" w:rsidP="00957FC1">
            <w:pPr>
              <w:rPr>
                <w:rFonts w:ascii="Arial" w:eastAsia="DengXian" w:hAnsi="Arial" w:cs="Arial"/>
                <w:sz w:val="16"/>
                <w:szCs w:val="16"/>
              </w:rPr>
            </w:pPr>
            <w:r w:rsidRPr="00DA02D2">
              <w:rPr>
                <w:rFonts w:ascii="Arial" w:eastAsia="DengXian" w:hAnsi="Arial" w:cs="Arial"/>
                <w:sz w:val="16"/>
                <w:szCs w:val="16"/>
              </w:rPr>
              <w:t>LIC. ERIKA MEDINA CAMPOS</w:t>
            </w:r>
          </w:p>
        </w:tc>
      </w:tr>
      <w:tr w:rsidR="00E70860" w:rsidRPr="00E70860" w14:paraId="1413656D" w14:textId="77777777" w:rsidTr="00CD5231">
        <w:trPr>
          <w:trHeight w:val="283"/>
        </w:trPr>
        <w:tc>
          <w:tcPr>
            <w:tcW w:w="477" w:type="dxa"/>
            <w:vMerge w:val="restart"/>
            <w:tcBorders>
              <w:left w:val="single" w:sz="18" w:space="0" w:color="auto"/>
            </w:tcBorders>
            <w:vAlign w:val="center"/>
          </w:tcPr>
          <w:p w14:paraId="12451B4E" w14:textId="77777777" w:rsidR="00957FC1" w:rsidRPr="00DA02D2" w:rsidRDefault="00957FC1" w:rsidP="00957FC1">
            <w:pPr>
              <w:jc w:val="center"/>
              <w:rPr>
                <w:rFonts w:ascii="Arial" w:eastAsia="DengXian" w:hAnsi="Arial" w:cs="Arial"/>
                <w:b/>
              </w:rPr>
            </w:pPr>
            <w:r w:rsidRPr="00DA02D2">
              <w:rPr>
                <w:rFonts w:ascii="Arial" w:eastAsia="DengXian" w:hAnsi="Arial" w:cs="Arial"/>
                <w:b/>
                <w:noProof/>
                <w:lang w:val="es-MX" w:eastAsia="es-MX"/>
              </w:rPr>
              <w:drawing>
                <wp:inline distT="0" distB="0" distL="0" distR="0" wp14:anchorId="4824A505" wp14:editId="40DB7B5F">
                  <wp:extent cx="336794" cy="360000"/>
                  <wp:effectExtent l="0" t="0" r="6350" b="254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6794" cy="360000"/>
                          </a:xfrm>
                          <a:prstGeom prst="rect">
                            <a:avLst/>
                          </a:prstGeom>
                          <a:noFill/>
                        </pic:spPr>
                      </pic:pic>
                    </a:graphicData>
                  </a:graphic>
                </wp:inline>
              </w:drawing>
            </w:r>
          </w:p>
        </w:tc>
        <w:tc>
          <w:tcPr>
            <w:tcW w:w="7603" w:type="dxa"/>
            <w:vAlign w:val="center"/>
          </w:tcPr>
          <w:p w14:paraId="003533DD" w14:textId="77777777" w:rsidR="00957FC1" w:rsidRPr="00DA02D2" w:rsidRDefault="00957FC1" w:rsidP="00957FC1">
            <w:pPr>
              <w:jc w:val="center"/>
              <w:rPr>
                <w:rFonts w:ascii="Arial" w:eastAsia="DengXian" w:hAnsi="Arial" w:cs="Arial"/>
                <w:b/>
                <w:sz w:val="16"/>
                <w:szCs w:val="16"/>
              </w:rPr>
            </w:pPr>
            <w:r w:rsidRPr="00DA02D2">
              <w:rPr>
                <w:rFonts w:ascii="Arial" w:eastAsia="DengXian" w:hAnsi="Arial" w:cs="Arial"/>
                <w:b/>
                <w:sz w:val="16"/>
                <w:szCs w:val="16"/>
              </w:rPr>
              <w:t>PARTIDO DE LA REVOLUCIÓN DEMOCRÁTICA</w:t>
            </w:r>
          </w:p>
        </w:tc>
      </w:tr>
      <w:tr w:rsidR="00E70860" w:rsidRPr="00E70860" w14:paraId="542770E5" w14:textId="77777777" w:rsidTr="00CD5231">
        <w:trPr>
          <w:trHeight w:val="283"/>
        </w:trPr>
        <w:tc>
          <w:tcPr>
            <w:tcW w:w="477" w:type="dxa"/>
            <w:vMerge/>
            <w:tcBorders>
              <w:left w:val="single" w:sz="18" w:space="0" w:color="auto"/>
            </w:tcBorders>
          </w:tcPr>
          <w:p w14:paraId="4726CCA8" w14:textId="77777777" w:rsidR="00957FC1" w:rsidRPr="00DA02D2" w:rsidRDefault="00957FC1" w:rsidP="00957FC1">
            <w:pPr>
              <w:jc w:val="center"/>
              <w:rPr>
                <w:rFonts w:ascii="Arial" w:eastAsia="DengXian" w:hAnsi="Arial" w:cs="Arial"/>
                <w:b/>
              </w:rPr>
            </w:pPr>
          </w:p>
        </w:tc>
        <w:tc>
          <w:tcPr>
            <w:tcW w:w="7603" w:type="dxa"/>
            <w:vAlign w:val="center"/>
          </w:tcPr>
          <w:p w14:paraId="36862ADF" w14:textId="77777777" w:rsidR="00957FC1" w:rsidRPr="00DA02D2" w:rsidRDefault="00957FC1" w:rsidP="00957FC1">
            <w:pPr>
              <w:rPr>
                <w:rFonts w:ascii="Arial" w:eastAsia="DengXian" w:hAnsi="Arial" w:cs="Arial"/>
                <w:sz w:val="16"/>
                <w:szCs w:val="16"/>
              </w:rPr>
            </w:pPr>
            <w:r w:rsidRPr="00DA02D2">
              <w:rPr>
                <w:rFonts w:ascii="Arial" w:eastAsia="DengXian" w:hAnsi="Arial" w:cs="Arial"/>
                <w:sz w:val="16"/>
                <w:szCs w:val="16"/>
              </w:rPr>
              <w:t>LIC. JOSÉ MANUEL RODRÍGUEZ NATARÉN</w:t>
            </w:r>
          </w:p>
        </w:tc>
      </w:tr>
      <w:tr w:rsidR="00E70860" w:rsidRPr="00E70860" w14:paraId="73A36272" w14:textId="77777777" w:rsidTr="00CD5231">
        <w:trPr>
          <w:trHeight w:val="283"/>
        </w:trPr>
        <w:tc>
          <w:tcPr>
            <w:tcW w:w="477" w:type="dxa"/>
            <w:vMerge/>
            <w:tcBorders>
              <w:left w:val="single" w:sz="18" w:space="0" w:color="auto"/>
            </w:tcBorders>
          </w:tcPr>
          <w:p w14:paraId="0822F0C3" w14:textId="77777777" w:rsidR="00957FC1" w:rsidRPr="00DA02D2" w:rsidRDefault="00957FC1" w:rsidP="00957FC1">
            <w:pPr>
              <w:jc w:val="center"/>
              <w:rPr>
                <w:rFonts w:ascii="Arial" w:eastAsia="DengXian" w:hAnsi="Arial" w:cs="Arial"/>
                <w:b/>
              </w:rPr>
            </w:pPr>
          </w:p>
        </w:tc>
        <w:tc>
          <w:tcPr>
            <w:tcW w:w="7603" w:type="dxa"/>
            <w:vAlign w:val="center"/>
          </w:tcPr>
          <w:p w14:paraId="3F7B2E13" w14:textId="77777777" w:rsidR="00957FC1" w:rsidRPr="00DA02D2" w:rsidRDefault="00957FC1" w:rsidP="00957FC1">
            <w:pPr>
              <w:rPr>
                <w:rFonts w:ascii="Arial" w:eastAsia="DengXian" w:hAnsi="Arial" w:cs="Arial"/>
                <w:sz w:val="16"/>
                <w:szCs w:val="16"/>
              </w:rPr>
            </w:pPr>
            <w:r w:rsidRPr="00DA02D2">
              <w:rPr>
                <w:rFonts w:ascii="Arial" w:eastAsia="DengXian" w:hAnsi="Arial" w:cs="Arial"/>
                <w:sz w:val="16"/>
                <w:szCs w:val="16"/>
              </w:rPr>
              <w:t>LIC. YULIANA CRISTEL JIMÉNEZ COLLADO</w:t>
            </w:r>
          </w:p>
        </w:tc>
      </w:tr>
      <w:tr w:rsidR="00E70860" w:rsidRPr="00E70860" w14:paraId="69C82605" w14:textId="77777777" w:rsidTr="00CD5231">
        <w:trPr>
          <w:trHeight w:val="283"/>
        </w:trPr>
        <w:tc>
          <w:tcPr>
            <w:tcW w:w="477" w:type="dxa"/>
            <w:vMerge w:val="restart"/>
            <w:tcBorders>
              <w:left w:val="single" w:sz="18" w:space="0" w:color="auto"/>
            </w:tcBorders>
            <w:vAlign w:val="center"/>
          </w:tcPr>
          <w:p w14:paraId="5E049D8F" w14:textId="77777777" w:rsidR="00957FC1" w:rsidRPr="00DA02D2" w:rsidRDefault="00957FC1" w:rsidP="00957FC1">
            <w:pPr>
              <w:jc w:val="center"/>
              <w:rPr>
                <w:rFonts w:ascii="Arial" w:eastAsia="DengXian" w:hAnsi="Arial" w:cs="Arial"/>
                <w:b/>
              </w:rPr>
            </w:pPr>
            <w:r w:rsidRPr="00DA02D2">
              <w:rPr>
                <w:rFonts w:ascii="Arial" w:eastAsia="DengXian" w:hAnsi="Arial" w:cs="Arial"/>
                <w:b/>
                <w:noProof/>
                <w:lang w:val="es-MX" w:eastAsia="es-MX"/>
              </w:rPr>
              <w:drawing>
                <wp:inline distT="0" distB="0" distL="0" distR="0" wp14:anchorId="3F18BB16" wp14:editId="32CE1116">
                  <wp:extent cx="357410" cy="360000"/>
                  <wp:effectExtent l="0" t="0" r="5080" b="254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57410" cy="360000"/>
                          </a:xfrm>
                          <a:prstGeom prst="rect">
                            <a:avLst/>
                          </a:prstGeom>
                        </pic:spPr>
                      </pic:pic>
                    </a:graphicData>
                  </a:graphic>
                </wp:inline>
              </w:drawing>
            </w:r>
          </w:p>
        </w:tc>
        <w:tc>
          <w:tcPr>
            <w:tcW w:w="7603" w:type="dxa"/>
            <w:vAlign w:val="center"/>
          </w:tcPr>
          <w:p w14:paraId="721D5163" w14:textId="77777777" w:rsidR="00957FC1" w:rsidRPr="00DA02D2" w:rsidRDefault="00957FC1" w:rsidP="00957FC1">
            <w:pPr>
              <w:jc w:val="center"/>
              <w:rPr>
                <w:rFonts w:ascii="Arial" w:eastAsia="DengXian" w:hAnsi="Arial" w:cs="Arial"/>
                <w:b/>
                <w:sz w:val="16"/>
                <w:szCs w:val="16"/>
              </w:rPr>
            </w:pPr>
            <w:r w:rsidRPr="00DA02D2">
              <w:rPr>
                <w:rFonts w:ascii="Arial" w:eastAsia="DengXian" w:hAnsi="Arial" w:cs="Arial"/>
                <w:b/>
                <w:sz w:val="16"/>
                <w:szCs w:val="16"/>
              </w:rPr>
              <w:t>PARTIDO DEL TRABAJO</w:t>
            </w:r>
          </w:p>
        </w:tc>
      </w:tr>
      <w:tr w:rsidR="00E70860" w:rsidRPr="00E70860" w14:paraId="15981859" w14:textId="77777777" w:rsidTr="00CD5231">
        <w:trPr>
          <w:trHeight w:val="283"/>
        </w:trPr>
        <w:tc>
          <w:tcPr>
            <w:tcW w:w="477" w:type="dxa"/>
            <w:vMerge/>
            <w:tcBorders>
              <w:left w:val="single" w:sz="18" w:space="0" w:color="auto"/>
            </w:tcBorders>
          </w:tcPr>
          <w:p w14:paraId="3E676CC0" w14:textId="77777777" w:rsidR="00957FC1" w:rsidRPr="00DA02D2" w:rsidRDefault="00957FC1" w:rsidP="00957FC1">
            <w:pPr>
              <w:jc w:val="center"/>
              <w:rPr>
                <w:rFonts w:ascii="Arial" w:eastAsia="DengXian" w:hAnsi="Arial" w:cs="Arial"/>
                <w:b/>
              </w:rPr>
            </w:pPr>
          </w:p>
        </w:tc>
        <w:tc>
          <w:tcPr>
            <w:tcW w:w="7603" w:type="dxa"/>
            <w:vAlign w:val="center"/>
          </w:tcPr>
          <w:p w14:paraId="20C3E0E9" w14:textId="77777777" w:rsidR="00957FC1" w:rsidRPr="00DA02D2" w:rsidRDefault="00957FC1" w:rsidP="00957FC1">
            <w:pPr>
              <w:rPr>
                <w:rFonts w:ascii="Arial" w:eastAsia="DengXian" w:hAnsi="Arial" w:cs="Arial"/>
                <w:sz w:val="16"/>
                <w:szCs w:val="16"/>
              </w:rPr>
            </w:pPr>
            <w:r w:rsidRPr="00DA02D2">
              <w:rPr>
                <w:rFonts w:ascii="Arial" w:eastAsia="DengXian" w:hAnsi="Arial" w:cs="Arial"/>
                <w:sz w:val="16"/>
                <w:szCs w:val="16"/>
              </w:rPr>
              <w:t>LIC. OMAR OSORIO GARCÍA</w:t>
            </w:r>
          </w:p>
        </w:tc>
      </w:tr>
      <w:tr w:rsidR="00E70860" w:rsidRPr="00E70860" w14:paraId="6A90112C" w14:textId="77777777" w:rsidTr="00CD5231">
        <w:trPr>
          <w:trHeight w:val="283"/>
        </w:trPr>
        <w:tc>
          <w:tcPr>
            <w:tcW w:w="477" w:type="dxa"/>
            <w:vMerge/>
            <w:tcBorders>
              <w:left w:val="single" w:sz="18" w:space="0" w:color="auto"/>
            </w:tcBorders>
          </w:tcPr>
          <w:p w14:paraId="06EACFAC" w14:textId="77777777" w:rsidR="00957FC1" w:rsidRPr="00DA02D2" w:rsidRDefault="00957FC1" w:rsidP="00957FC1">
            <w:pPr>
              <w:jc w:val="center"/>
              <w:rPr>
                <w:rFonts w:ascii="Arial" w:eastAsia="DengXian" w:hAnsi="Arial" w:cs="Arial"/>
                <w:b/>
              </w:rPr>
            </w:pPr>
          </w:p>
        </w:tc>
        <w:tc>
          <w:tcPr>
            <w:tcW w:w="7603" w:type="dxa"/>
            <w:vAlign w:val="center"/>
          </w:tcPr>
          <w:p w14:paraId="792DBBF1" w14:textId="5F7CF994" w:rsidR="00957FC1" w:rsidRPr="00DA02D2" w:rsidRDefault="001B603C" w:rsidP="00957FC1">
            <w:pPr>
              <w:rPr>
                <w:rFonts w:ascii="Arial" w:eastAsia="DengXian" w:hAnsi="Arial" w:cs="Arial"/>
                <w:sz w:val="16"/>
                <w:szCs w:val="16"/>
              </w:rPr>
            </w:pPr>
            <w:r>
              <w:rPr>
                <w:rFonts w:ascii="Arial" w:eastAsia="DengXian" w:hAnsi="Arial" w:cs="Arial"/>
                <w:sz w:val="16"/>
                <w:szCs w:val="16"/>
              </w:rPr>
              <w:t xml:space="preserve">LIC. DIANA CARRILLO GARCÍA </w:t>
            </w:r>
          </w:p>
        </w:tc>
      </w:tr>
      <w:tr w:rsidR="00E70860" w:rsidRPr="00E70860" w14:paraId="232A931E" w14:textId="77777777" w:rsidTr="00CD5231">
        <w:trPr>
          <w:trHeight w:val="283"/>
        </w:trPr>
        <w:tc>
          <w:tcPr>
            <w:tcW w:w="477" w:type="dxa"/>
            <w:vMerge w:val="restart"/>
            <w:tcBorders>
              <w:left w:val="single" w:sz="18" w:space="0" w:color="auto"/>
            </w:tcBorders>
            <w:vAlign w:val="center"/>
          </w:tcPr>
          <w:p w14:paraId="33EFB24E" w14:textId="77777777" w:rsidR="00957FC1" w:rsidRPr="00DA02D2" w:rsidRDefault="00957FC1" w:rsidP="00957FC1">
            <w:pPr>
              <w:jc w:val="center"/>
              <w:rPr>
                <w:rFonts w:ascii="Arial" w:eastAsia="DengXian" w:hAnsi="Arial" w:cs="Arial"/>
                <w:b/>
              </w:rPr>
            </w:pPr>
            <w:r w:rsidRPr="00DA02D2">
              <w:rPr>
                <w:rFonts w:ascii="Arial" w:eastAsia="DengXian" w:hAnsi="Arial" w:cs="Arial"/>
                <w:b/>
                <w:noProof/>
                <w:lang w:val="es-MX" w:eastAsia="es-MX"/>
              </w:rPr>
              <w:drawing>
                <wp:inline distT="0" distB="0" distL="0" distR="0" wp14:anchorId="26724785" wp14:editId="092E7A95">
                  <wp:extent cx="332307" cy="360000"/>
                  <wp:effectExtent l="0" t="0" r="0" b="254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32307" cy="360000"/>
                          </a:xfrm>
                          <a:prstGeom prst="rect">
                            <a:avLst/>
                          </a:prstGeom>
                          <a:noFill/>
                        </pic:spPr>
                      </pic:pic>
                    </a:graphicData>
                  </a:graphic>
                </wp:inline>
              </w:drawing>
            </w:r>
          </w:p>
        </w:tc>
        <w:tc>
          <w:tcPr>
            <w:tcW w:w="7603" w:type="dxa"/>
            <w:vAlign w:val="center"/>
          </w:tcPr>
          <w:p w14:paraId="0D9834B4" w14:textId="77777777" w:rsidR="00957FC1" w:rsidRPr="00DA02D2" w:rsidRDefault="00957FC1" w:rsidP="00957FC1">
            <w:pPr>
              <w:jc w:val="center"/>
              <w:rPr>
                <w:rFonts w:ascii="Arial" w:eastAsia="DengXian" w:hAnsi="Arial" w:cs="Arial"/>
                <w:b/>
                <w:sz w:val="16"/>
                <w:szCs w:val="16"/>
              </w:rPr>
            </w:pPr>
            <w:r w:rsidRPr="00DA02D2">
              <w:rPr>
                <w:rFonts w:ascii="Arial" w:eastAsia="DengXian" w:hAnsi="Arial" w:cs="Arial"/>
                <w:b/>
                <w:sz w:val="16"/>
                <w:szCs w:val="16"/>
              </w:rPr>
              <w:t>PARTIDO VERDE ECOLOGISTA DE MÉXICO</w:t>
            </w:r>
          </w:p>
        </w:tc>
      </w:tr>
      <w:tr w:rsidR="00E70860" w:rsidRPr="00E70860" w14:paraId="791AE604" w14:textId="77777777" w:rsidTr="00CD5231">
        <w:trPr>
          <w:trHeight w:val="283"/>
        </w:trPr>
        <w:tc>
          <w:tcPr>
            <w:tcW w:w="477" w:type="dxa"/>
            <w:vMerge/>
            <w:tcBorders>
              <w:left w:val="single" w:sz="18" w:space="0" w:color="auto"/>
            </w:tcBorders>
          </w:tcPr>
          <w:p w14:paraId="335AA271" w14:textId="77777777" w:rsidR="00957FC1" w:rsidRPr="00DA02D2" w:rsidRDefault="00957FC1" w:rsidP="00957FC1">
            <w:pPr>
              <w:jc w:val="center"/>
              <w:rPr>
                <w:rFonts w:ascii="Arial" w:eastAsia="DengXian" w:hAnsi="Arial" w:cs="Arial"/>
                <w:b/>
              </w:rPr>
            </w:pPr>
          </w:p>
        </w:tc>
        <w:tc>
          <w:tcPr>
            <w:tcW w:w="7603" w:type="dxa"/>
            <w:vAlign w:val="center"/>
          </w:tcPr>
          <w:p w14:paraId="371699E6" w14:textId="77777777" w:rsidR="00957FC1" w:rsidRPr="00DA02D2" w:rsidRDefault="00957FC1" w:rsidP="00957FC1">
            <w:pPr>
              <w:rPr>
                <w:rFonts w:ascii="Arial" w:eastAsia="DengXian" w:hAnsi="Arial" w:cs="Arial"/>
                <w:sz w:val="16"/>
                <w:szCs w:val="16"/>
              </w:rPr>
            </w:pPr>
            <w:r w:rsidRPr="00DA02D2">
              <w:rPr>
                <w:rFonts w:ascii="Arial" w:eastAsia="DengXian" w:hAnsi="Arial" w:cs="Arial"/>
                <w:sz w:val="16"/>
                <w:szCs w:val="16"/>
              </w:rPr>
              <w:t>LIC. ROBERTO CARLOS HERNÁNDEZ RECINOS</w:t>
            </w:r>
          </w:p>
        </w:tc>
      </w:tr>
      <w:tr w:rsidR="00E70860" w:rsidRPr="00E70860" w14:paraId="4876F26E" w14:textId="77777777" w:rsidTr="00CD5231">
        <w:trPr>
          <w:trHeight w:val="283"/>
        </w:trPr>
        <w:tc>
          <w:tcPr>
            <w:tcW w:w="477" w:type="dxa"/>
            <w:vMerge/>
            <w:tcBorders>
              <w:left w:val="single" w:sz="18" w:space="0" w:color="auto"/>
            </w:tcBorders>
          </w:tcPr>
          <w:p w14:paraId="17F72303" w14:textId="77777777" w:rsidR="00957FC1" w:rsidRPr="00DA02D2" w:rsidRDefault="00957FC1" w:rsidP="00957FC1">
            <w:pPr>
              <w:jc w:val="center"/>
              <w:rPr>
                <w:rFonts w:ascii="Arial" w:eastAsia="DengXian" w:hAnsi="Arial" w:cs="Arial"/>
                <w:b/>
              </w:rPr>
            </w:pPr>
          </w:p>
        </w:tc>
        <w:tc>
          <w:tcPr>
            <w:tcW w:w="7603" w:type="dxa"/>
            <w:vAlign w:val="center"/>
          </w:tcPr>
          <w:p w14:paraId="7F06F1CB" w14:textId="77777777" w:rsidR="00957FC1" w:rsidRPr="00DA02D2" w:rsidRDefault="00957FC1" w:rsidP="00957FC1">
            <w:pPr>
              <w:rPr>
                <w:rFonts w:ascii="Arial" w:eastAsia="DengXian" w:hAnsi="Arial" w:cs="Arial"/>
                <w:sz w:val="16"/>
                <w:szCs w:val="16"/>
              </w:rPr>
            </w:pPr>
            <w:r w:rsidRPr="00DA02D2">
              <w:rPr>
                <w:rFonts w:ascii="Arial" w:eastAsia="DengXian" w:hAnsi="Arial" w:cs="Arial"/>
                <w:sz w:val="16"/>
                <w:szCs w:val="16"/>
              </w:rPr>
              <w:t>LIC. DIEGO ENRIQUE DE LA O CETINA</w:t>
            </w:r>
          </w:p>
        </w:tc>
      </w:tr>
      <w:tr w:rsidR="00E70860" w:rsidRPr="00E70860" w14:paraId="2857AEB5" w14:textId="77777777" w:rsidTr="00CD5231">
        <w:trPr>
          <w:trHeight w:val="283"/>
        </w:trPr>
        <w:tc>
          <w:tcPr>
            <w:tcW w:w="477" w:type="dxa"/>
            <w:vMerge w:val="restart"/>
            <w:tcBorders>
              <w:left w:val="single" w:sz="18" w:space="0" w:color="auto"/>
            </w:tcBorders>
            <w:vAlign w:val="center"/>
          </w:tcPr>
          <w:p w14:paraId="163F3F34" w14:textId="77777777" w:rsidR="00957FC1" w:rsidRPr="00DA02D2" w:rsidRDefault="00957FC1" w:rsidP="00957FC1">
            <w:pPr>
              <w:jc w:val="center"/>
              <w:rPr>
                <w:rFonts w:ascii="Arial" w:eastAsia="DengXian" w:hAnsi="Arial" w:cs="Arial"/>
                <w:b/>
              </w:rPr>
            </w:pPr>
            <w:r w:rsidRPr="00DA02D2">
              <w:rPr>
                <w:rFonts w:ascii="Arial" w:eastAsia="DengXian" w:hAnsi="Arial" w:cs="Arial"/>
                <w:b/>
                <w:noProof/>
                <w:lang w:val="es-MX" w:eastAsia="es-MX"/>
              </w:rPr>
              <w:drawing>
                <wp:inline distT="0" distB="0" distL="0" distR="0" wp14:anchorId="5721619F" wp14:editId="36AAF325">
                  <wp:extent cx="395017" cy="360000"/>
                  <wp:effectExtent l="0" t="0" r="5080" b="254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95017" cy="360000"/>
                          </a:xfrm>
                          <a:prstGeom prst="rect">
                            <a:avLst/>
                          </a:prstGeom>
                          <a:noFill/>
                        </pic:spPr>
                      </pic:pic>
                    </a:graphicData>
                  </a:graphic>
                </wp:inline>
              </w:drawing>
            </w:r>
          </w:p>
        </w:tc>
        <w:tc>
          <w:tcPr>
            <w:tcW w:w="7603" w:type="dxa"/>
            <w:vAlign w:val="center"/>
          </w:tcPr>
          <w:p w14:paraId="13686E2F" w14:textId="77777777" w:rsidR="00957FC1" w:rsidRPr="00DA02D2" w:rsidRDefault="00957FC1" w:rsidP="00957FC1">
            <w:pPr>
              <w:jc w:val="center"/>
              <w:rPr>
                <w:rFonts w:ascii="Arial" w:eastAsia="DengXian" w:hAnsi="Arial" w:cs="Arial"/>
                <w:b/>
                <w:sz w:val="16"/>
                <w:szCs w:val="16"/>
              </w:rPr>
            </w:pPr>
            <w:r w:rsidRPr="00DA02D2">
              <w:rPr>
                <w:rFonts w:ascii="Arial" w:eastAsia="DengXian" w:hAnsi="Arial" w:cs="Arial"/>
                <w:b/>
                <w:sz w:val="16"/>
                <w:szCs w:val="16"/>
              </w:rPr>
              <w:t>PARTIDO MOVIMIENTO CIUDADANO</w:t>
            </w:r>
          </w:p>
        </w:tc>
      </w:tr>
      <w:tr w:rsidR="00E70860" w:rsidRPr="00E70860" w14:paraId="0FE87A8B" w14:textId="77777777" w:rsidTr="00CD5231">
        <w:trPr>
          <w:trHeight w:val="283"/>
        </w:trPr>
        <w:tc>
          <w:tcPr>
            <w:tcW w:w="477" w:type="dxa"/>
            <w:vMerge/>
            <w:tcBorders>
              <w:left w:val="single" w:sz="18" w:space="0" w:color="auto"/>
            </w:tcBorders>
          </w:tcPr>
          <w:p w14:paraId="46D620FB" w14:textId="77777777" w:rsidR="00957FC1" w:rsidRPr="00DA02D2" w:rsidRDefault="00957FC1" w:rsidP="00957FC1">
            <w:pPr>
              <w:jc w:val="center"/>
              <w:rPr>
                <w:rFonts w:ascii="Arial" w:eastAsia="DengXian" w:hAnsi="Arial" w:cs="Arial"/>
                <w:b/>
              </w:rPr>
            </w:pPr>
          </w:p>
        </w:tc>
        <w:tc>
          <w:tcPr>
            <w:tcW w:w="7603" w:type="dxa"/>
            <w:vAlign w:val="center"/>
          </w:tcPr>
          <w:p w14:paraId="1FBC251D" w14:textId="77777777" w:rsidR="00957FC1" w:rsidRPr="00DA02D2" w:rsidRDefault="00957FC1" w:rsidP="00957FC1">
            <w:pPr>
              <w:rPr>
                <w:rFonts w:ascii="Arial" w:eastAsia="DengXian" w:hAnsi="Arial" w:cs="Arial"/>
                <w:sz w:val="16"/>
                <w:szCs w:val="16"/>
              </w:rPr>
            </w:pPr>
            <w:r w:rsidRPr="00DA02D2">
              <w:rPr>
                <w:rFonts w:ascii="Arial" w:eastAsia="DengXian" w:hAnsi="Arial" w:cs="Arial"/>
                <w:sz w:val="16"/>
                <w:szCs w:val="16"/>
              </w:rPr>
              <w:t>LIC. IVETTE MARISCAL LANEZTOZA</w:t>
            </w:r>
          </w:p>
        </w:tc>
      </w:tr>
      <w:tr w:rsidR="00E70860" w:rsidRPr="00E70860" w14:paraId="0804ADF9" w14:textId="77777777" w:rsidTr="00CD5231">
        <w:trPr>
          <w:trHeight w:val="283"/>
        </w:trPr>
        <w:tc>
          <w:tcPr>
            <w:tcW w:w="477" w:type="dxa"/>
            <w:vMerge/>
            <w:tcBorders>
              <w:left w:val="single" w:sz="18" w:space="0" w:color="auto"/>
            </w:tcBorders>
          </w:tcPr>
          <w:p w14:paraId="64B1D207" w14:textId="77777777" w:rsidR="00957FC1" w:rsidRPr="00DA02D2" w:rsidRDefault="00957FC1" w:rsidP="00957FC1">
            <w:pPr>
              <w:jc w:val="center"/>
              <w:rPr>
                <w:rFonts w:ascii="Arial" w:eastAsia="DengXian" w:hAnsi="Arial" w:cs="Arial"/>
                <w:b/>
              </w:rPr>
            </w:pPr>
          </w:p>
        </w:tc>
        <w:tc>
          <w:tcPr>
            <w:tcW w:w="7603" w:type="dxa"/>
            <w:vAlign w:val="center"/>
          </w:tcPr>
          <w:p w14:paraId="14D344D7" w14:textId="77777777" w:rsidR="00957FC1" w:rsidRPr="00DA02D2" w:rsidRDefault="00957FC1" w:rsidP="00957FC1">
            <w:pPr>
              <w:rPr>
                <w:rFonts w:ascii="Arial" w:eastAsia="DengXian" w:hAnsi="Arial" w:cs="Arial"/>
                <w:sz w:val="16"/>
                <w:szCs w:val="16"/>
              </w:rPr>
            </w:pPr>
            <w:r w:rsidRPr="00DA02D2">
              <w:rPr>
                <w:rFonts w:ascii="Arial" w:eastAsia="DengXian" w:hAnsi="Arial" w:cs="Arial"/>
                <w:sz w:val="16"/>
                <w:szCs w:val="16"/>
              </w:rPr>
              <w:t>LIC. CARLOS TRUJILLO PEREGRINO</w:t>
            </w:r>
          </w:p>
        </w:tc>
      </w:tr>
      <w:tr w:rsidR="00E70860" w:rsidRPr="00E70860" w14:paraId="17FBE872" w14:textId="77777777" w:rsidTr="00CD5231">
        <w:trPr>
          <w:trHeight w:val="283"/>
        </w:trPr>
        <w:tc>
          <w:tcPr>
            <w:tcW w:w="477" w:type="dxa"/>
            <w:vMerge w:val="restart"/>
            <w:tcBorders>
              <w:left w:val="single" w:sz="18" w:space="0" w:color="auto"/>
            </w:tcBorders>
            <w:vAlign w:val="center"/>
          </w:tcPr>
          <w:p w14:paraId="3692CFF9" w14:textId="77777777" w:rsidR="00957FC1" w:rsidRPr="00DA02D2" w:rsidRDefault="00957FC1" w:rsidP="00957FC1">
            <w:pPr>
              <w:jc w:val="center"/>
              <w:rPr>
                <w:rFonts w:ascii="Arial" w:eastAsia="DengXian" w:hAnsi="Arial" w:cs="Arial"/>
                <w:b/>
              </w:rPr>
            </w:pPr>
            <w:r w:rsidRPr="00DA02D2">
              <w:rPr>
                <w:rFonts w:ascii="Arial" w:eastAsia="DengXian" w:hAnsi="Arial" w:cs="Arial"/>
                <w:b/>
                <w:noProof/>
                <w:lang w:val="es-MX" w:eastAsia="es-MX"/>
              </w:rPr>
              <w:drawing>
                <wp:inline distT="0" distB="0" distL="0" distR="0" wp14:anchorId="573E98DF" wp14:editId="177B9954">
                  <wp:extent cx="360000" cy="156688"/>
                  <wp:effectExtent l="0" t="0" r="254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60000" cy="156688"/>
                          </a:xfrm>
                          <a:prstGeom prst="rect">
                            <a:avLst/>
                          </a:prstGeom>
                          <a:noFill/>
                        </pic:spPr>
                      </pic:pic>
                    </a:graphicData>
                  </a:graphic>
                </wp:inline>
              </w:drawing>
            </w:r>
          </w:p>
        </w:tc>
        <w:tc>
          <w:tcPr>
            <w:tcW w:w="7603" w:type="dxa"/>
            <w:vAlign w:val="center"/>
          </w:tcPr>
          <w:p w14:paraId="394144DF" w14:textId="77777777" w:rsidR="00957FC1" w:rsidRPr="00DA02D2" w:rsidRDefault="00957FC1" w:rsidP="00957FC1">
            <w:pPr>
              <w:jc w:val="center"/>
              <w:rPr>
                <w:rFonts w:ascii="Arial" w:eastAsia="DengXian" w:hAnsi="Arial" w:cs="Arial"/>
                <w:b/>
                <w:sz w:val="16"/>
                <w:szCs w:val="16"/>
              </w:rPr>
            </w:pPr>
            <w:r w:rsidRPr="00DA02D2">
              <w:rPr>
                <w:rFonts w:ascii="Arial" w:eastAsia="DengXian" w:hAnsi="Arial" w:cs="Arial"/>
                <w:b/>
                <w:sz w:val="16"/>
                <w:szCs w:val="16"/>
              </w:rPr>
              <w:t>PARTIDO MORENA</w:t>
            </w:r>
          </w:p>
        </w:tc>
      </w:tr>
      <w:tr w:rsidR="00E70860" w:rsidRPr="00E70860" w14:paraId="29E8CB74" w14:textId="77777777" w:rsidTr="00CD5231">
        <w:trPr>
          <w:trHeight w:val="283"/>
        </w:trPr>
        <w:tc>
          <w:tcPr>
            <w:tcW w:w="477" w:type="dxa"/>
            <w:vMerge/>
            <w:tcBorders>
              <w:left w:val="single" w:sz="18" w:space="0" w:color="auto"/>
            </w:tcBorders>
          </w:tcPr>
          <w:p w14:paraId="36111131" w14:textId="77777777" w:rsidR="00957FC1" w:rsidRPr="00DA02D2" w:rsidRDefault="00957FC1" w:rsidP="00957FC1">
            <w:pPr>
              <w:jc w:val="center"/>
              <w:rPr>
                <w:rFonts w:ascii="Arial" w:eastAsia="DengXian" w:hAnsi="Arial" w:cs="Arial"/>
                <w:b/>
              </w:rPr>
            </w:pPr>
          </w:p>
        </w:tc>
        <w:tc>
          <w:tcPr>
            <w:tcW w:w="7603" w:type="dxa"/>
            <w:vAlign w:val="center"/>
          </w:tcPr>
          <w:p w14:paraId="47CD4BFC" w14:textId="77777777" w:rsidR="00957FC1" w:rsidRPr="00DA02D2" w:rsidRDefault="00957FC1" w:rsidP="00957FC1">
            <w:pPr>
              <w:rPr>
                <w:rFonts w:ascii="Arial" w:eastAsia="DengXian" w:hAnsi="Arial" w:cs="Arial"/>
                <w:sz w:val="16"/>
                <w:szCs w:val="16"/>
              </w:rPr>
            </w:pPr>
            <w:r w:rsidRPr="00DA02D2">
              <w:rPr>
                <w:rFonts w:ascii="Arial" w:eastAsia="DengXian" w:hAnsi="Arial" w:cs="Arial"/>
                <w:sz w:val="16"/>
                <w:szCs w:val="16"/>
              </w:rPr>
              <w:t>LIC. JAVIER LÓPEZ CRUZ</w:t>
            </w:r>
          </w:p>
        </w:tc>
      </w:tr>
      <w:tr w:rsidR="00957FC1" w:rsidRPr="00E70860" w14:paraId="742113B5" w14:textId="77777777" w:rsidTr="00CD5231">
        <w:trPr>
          <w:trHeight w:val="283"/>
        </w:trPr>
        <w:tc>
          <w:tcPr>
            <w:tcW w:w="477" w:type="dxa"/>
            <w:vMerge/>
            <w:tcBorders>
              <w:left w:val="single" w:sz="18" w:space="0" w:color="auto"/>
              <w:bottom w:val="single" w:sz="18" w:space="0" w:color="auto"/>
            </w:tcBorders>
          </w:tcPr>
          <w:p w14:paraId="62D1F0DD" w14:textId="77777777" w:rsidR="00957FC1" w:rsidRPr="00DA02D2" w:rsidRDefault="00957FC1" w:rsidP="00957FC1">
            <w:pPr>
              <w:jc w:val="center"/>
              <w:rPr>
                <w:rFonts w:ascii="Arial" w:eastAsia="DengXian" w:hAnsi="Arial" w:cs="Arial"/>
                <w:b/>
              </w:rPr>
            </w:pPr>
          </w:p>
        </w:tc>
        <w:tc>
          <w:tcPr>
            <w:tcW w:w="7603" w:type="dxa"/>
            <w:tcBorders>
              <w:bottom w:val="single" w:sz="18" w:space="0" w:color="auto"/>
            </w:tcBorders>
            <w:vAlign w:val="center"/>
          </w:tcPr>
          <w:p w14:paraId="2B123251" w14:textId="77777777" w:rsidR="00957FC1" w:rsidRPr="00DA02D2" w:rsidRDefault="00957FC1" w:rsidP="00957FC1">
            <w:pPr>
              <w:rPr>
                <w:rFonts w:ascii="Arial" w:eastAsia="DengXian" w:hAnsi="Arial" w:cs="Arial"/>
                <w:sz w:val="16"/>
                <w:szCs w:val="16"/>
              </w:rPr>
            </w:pPr>
            <w:r w:rsidRPr="00DA02D2">
              <w:rPr>
                <w:rFonts w:ascii="Arial" w:eastAsia="DengXian" w:hAnsi="Arial" w:cs="Arial"/>
                <w:sz w:val="16"/>
                <w:szCs w:val="16"/>
              </w:rPr>
              <w:t>LIC. ALFREDO GUADALUPE MENDOZA JIMÉNEZ</w:t>
            </w:r>
          </w:p>
        </w:tc>
      </w:tr>
    </w:tbl>
    <w:p w14:paraId="33FDEF21" w14:textId="36DBB2A9" w:rsidR="00957FC1" w:rsidRPr="00E70860" w:rsidRDefault="00957FC1">
      <w:pPr>
        <w:widowControl/>
        <w:autoSpaceDE/>
        <w:autoSpaceDN/>
        <w:spacing w:after="220"/>
        <w:rPr>
          <w:rFonts w:ascii="DengXian" w:eastAsia="DengXian" w:hAnsi="DengXian"/>
          <w:b/>
          <w:sz w:val="30"/>
          <w:szCs w:val="30"/>
        </w:rPr>
      </w:pPr>
    </w:p>
    <w:p w14:paraId="2FCB9FE1" w14:textId="77777777" w:rsidR="003F02B8" w:rsidRPr="00C3380A" w:rsidRDefault="003F02B8" w:rsidP="003F02B8">
      <w:pPr>
        <w:spacing w:before="73"/>
        <w:ind w:left="471" w:right="607"/>
        <w:jc w:val="center"/>
        <w:rPr>
          <w:rFonts w:ascii="Arial" w:eastAsia="DengXian" w:hAnsi="Arial" w:cs="Arial"/>
          <w:b/>
          <w:sz w:val="24"/>
          <w:szCs w:val="24"/>
        </w:rPr>
      </w:pPr>
      <w:r w:rsidRPr="00C3380A">
        <w:rPr>
          <w:rFonts w:ascii="Arial" w:eastAsia="DengXian" w:hAnsi="Arial" w:cs="Arial"/>
          <w:b/>
          <w:sz w:val="24"/>
          <w:szCs w:val="24"/>
        </w:rPr>
        <w:lastRenderedPageBreak/>
        <w:t>Contenido</w:t>
      </w:r>
    </w:p>
    <w:p w14:paraId="31C13AE1" w14:textId="77777777" w:rsidR="003F02B8" w:rsidRPr="00E70860" w:rsidRDefault="003F02B8" w:rsidP="003F02B8">
      <w:pPr>
        <w:pStyle w:val="Textoindependiente"/>
        <w:spacing w:before="2"/>
        <w:rPr>
          <w:rFonts w:ascii="Arial" w:eastAsia="DengXian" w:hAnsi="Arial" w:cs="Arial"/>
          <w:b/>
          <w:sz w:val="24"/>
          <w:szCs w:val="24"/>
        </w:rPr>
      </w:pPr>
    </w:p>
    <w:sdt>
      <w:sdtPr>
        <w:rPr>
          <w:rFonts w:ascii="Arial" w:eastAsia="DengXian" w:hAnsi="Arial" w:cs="Arial"/>
          <w:sz w:val="22"/>
          <w:szCs w:val="22"/>
        </w:rPr>
        <w:id w:val="2051718826"/>
        <w:docPartObj>
          <w:docPartGallery w:val="Table of Contents"/>
          <w:docPartUnique/>
        </w:docPartObj>
      </w:sdtPr>
      <w:sdtEndPr/>
      <w:sdtContent>
        <w:p w14:paraId="0BD756F3" w14:textId="0C5970F5" w:rsidR="001B603C" w:rsidRDefault="003F02B8">
          <w:pPr>
            <w:pStyle w:val="TDC1"/>
            <w:tabs>
              <w:tab w:val="right" w:leader="hyphen" w:pos="9174"/>
            </w:tabs>
            <w:rPr>
              <w:rFonts w:asciiTheme="minorHAnsi" w:eastAsiaTheme="minorEastAsia" w:hAnsiTheme="minorHAnsi" w:cstheme="minorBidi"/>
              <w:noProof/>
              <w:sz w:val="22"/>
              <w:szCs w:val="22"/>
              <w:lang w:val="es-MX" w:eastAsia="es-MX"/>
            </w:rPr>
          </w:pPr>
          <w:r w:rsidRPr="00E70860">
            <w:rPr>
              <w:rFonts w:ascii="Arial" w:eastAsia="DengXian" w:hAnsi="Arial" w:cs="Arial"/>
            </w:rPr>
            <w:fldChar w:fldCharType="begin"/>
          </w:r>
          <w:r w:rsidRPr="00E70860">
            <w:rPr>
              <w:rFonts w:ascii="Arial" w:eastAsia="DengXian" w:hAnsi="Arial" w:cs="Arial"/>
            </w:rPr>
            <w:instrText xml:space="preserve">TOC \o "1-1" \h \z \u </w:instrText>
          </w:r>
          <w:r w:rsidRPr="00E70860">
            <w:rPr>
              <w:rFonts w:ascii="Arial" w:eastAsia="DengXian" w:hAnsi="Arial" w:cs="Arial"/>
            </w:rPr>
            <w:fldChar w:fldCharType="separate"/>
          </w:r>
          <w:bookmarkStart w:id="0" w:name="_GoBack"/>
          <w:bookmarkEnd w:id="0"/>
          <w:r w:rsidR="001B603C" w:rsidRPr="005A7110">
            <w:rPr>
              <w:rStyle w:val="Hipervnculo"/>
              <w:noProof/>
            </w:rPr>
            <w:fldChar w:fldCharType="begin"/>
          </w:r>
          <w:r w:rsidR="001B603C" w:rsidRPr="005A7110">
            <w:rPr>
              <w:rStyle w:val="Hipervnculo"/>
              <w:noProof/>
            </w:rPr>
            <w:instrText xml:space="preserve"> </w:instrText>
          </w:r>
          <w:r w:rsidR="001B603C">
            <w:rPr>
              <w:noProof/>
            </w:rPr>
            <w:instrText>HYPERLINK \l "_Toc155878054"</w:instrText>
          </w:r>
          <w:r w:rsidR="001B603C" w:rsidRPr="005A7110">
            <w:rPr>
              <w:rStyle w:val="Hipervnculo"/>
              <w:noProof/>
            </w:rPr>
            <w:instrText xml:space="preserve"> </w:instrText>
          </w:r>
          <w:r w:rsidR="001B603C" w:rsidRPr="005A7110">
            <w:rPr>
              <w:rStyle w:val="Hipervnculo"/>
              <w:noProof/>
            </w:rPr>
          </w:r>
          <w:r w:rsidR="001B603C" w:rsidRPr="005A7110">
            <w:rPr>
              <w:rStyle w:val="Hipervnculo"/>
              <w:noProof/>
            </w:rPr>
            <w:fldChar w:fldCharType="separate"/>
          </w:r>
          <w:r w:rsidR="001B603C" w:rsidRPr="005A7110">
            <w:rPr>
              <w:rStyle w:val="Hipervnculo"/>
              <w:rFonts w:ascii="Arial" w:eastAsia="DengXian" w:hAnsi="Arial" w:cs="Arial"/>
              <w:b/>
              <w:noProof/>
            </w:rPr>
            <w:t>INTRODUCCIÓN</w:t>
          </w:r>
          <w:r w:rsidR="001B603C">
            <w:rPr>
              <w:noProof/>
              <w:webHidden/>
            </w:rPr>
            <w:tab/>
          </w:r>
          <w:r w:rsidR="001B603C">
            <w:rPr>
              <w:noProof/>
              <w:webHidden/>
            </w:rPr>
            <w:fldChar w:fldCharType="begin"/>
          </w:r>
          <w:r w:rsidR="001B603C">
            <w:rPr>
              <w:noProof/>
              <w:webHidden/>
            </w:rPr>
            <w:instrText xml:space="preserve"> PAGEREF _Toc155878054 \h </w:instrText>
          </w:r>
          <w:r w:rsidR="001B603C">
            <w:rPr>
              <w:noProof/>
              <w:webHidden/>
            </w:rPr>
          </w:r>
          <w:r w:rsidR="001B603C">
            <w:rPr>
              <w:noProof/>
              <w:webHidden/>
            </w:rPr>
            <w:fldChar w:fldCharType="separate"/>
          </w:r>
          <w:r w:rsidR="00415EF9">
            <w:rPr>
              <w:noProof/>
              <w:webHidden/>
            </w:rPr>
            <w:t>3</w:t>
          </w:r>
          <w:r w:rsidR="001B603C">
            <w:rPr>
              <w:noProof/>
              <w:webHidden/>
            </w:rPr>
            <w:fldChar w:fldCharType="end"/>
          </w:r>
          <w:r w:rsidR="001B603C" w:rsidRPr="005A7110">
            <w:rPr>
              <w:rStyle w:val="Hipervnculo"/>
              <w:noProof/>
            </w:rPr>
            <w:fldChar w:fldCharType="end"/>
          </w:r>
        </w:p>
        <w:p w14:paraId="5F2F615F" w14:textId="0CE3EF0F" w:rsidR="001B603C" w:rsidRDefault="001B603C">
          <w:pPr>
            <w:pStyle w:val="TDC1"/>
            <w:tabs>
              <w:tab w:val="right" w:leader="hyphen" w:pos="9174"/>
            </w:tabs>
            <w:rPr>
              <w:rFonts w:asciiTheme="minorHAnsi" w:eastAsiaTheme="minorEastAsia" w:hAnsiTheme="minorHAnsi" w:cstheme="minorBidi"/>
              <w:noProof/>
              <w:sz w:val="22"/>
              <w:szCs w:val="22"/>
              <w:lang w:val="es-MX" w:eastAsia="es-MX"/>
            </w:rPr>
          </w:pPr>
          <w:hyperlink w:anchor="_Toc155878055" w:history="1">
            <w:r w:rsidRPr="005A7110">
              <w:rPr>
                <w:rStyle w:val="Hipervnculo"/>
                <w:rFonts w:ascii="Arial" w:eastAsia="DengXian" w:hAnsi="Arial" w:cs="Arial"/>
                <w:b/>
                <w:noProof/>
              </w:rPr>
              <w:t>FUNDAMENTO LEGAL</w:t>
            </w:r>
            <w:r>
              <w:rPr>
                <w:noProof/>
                <w:webHidden/>
              </w:rPr>
              <w:tab/>
            </w:r>
            <w:r>
              <w:rPr>
                <w:noProof/>
                <w:webHidden/>
              </w:rPr>
              <w:fldChar w:fldCharType="begin"/>
            </w:r>
            <w:r>
              <w:rPr>
                <w:noProof/>
                <w:webHidden/>
              </w:rPr>
              <w:instrText xml:space="preserve"> PAGEREF _Toc155878055 \h </w:instrText>
            </w:r>
            <w:r>
              <w:rPr>
                <w:noProof/>
                <w:webHidden/>
              </w:rPr>
            </w:r>
            <w:r>
              <w:rPr>
                <w:noProof/>
                <w:webHidden/>
              </w:rPr>
              <w:fldChar w:fldCharType="separate"/>
            </w:r>
            <w:r w:rsidR="00415EF9">
              <w:rPr>
                <w:noProof/>
                <w:webHidden/>
              </w:rPr>
              <w:t>3</w:t>
            </w:r>
            <w:r>
              <w:rPr>
                <w:noProof/>
                <w:webHidden/>
              </w:rPr>
              <w:fldChar w:fldCharType="end"/>
            </w:r>
          </w:hyperlink>
        </w:p>
        <w:p w14:paraId="37B76316" w14:textId="5CFFBD45" w:rsidR="001B603C" w:rsidRDefault="001B603C">
          <w:pPr>
            <w:pStyle w:val="TDC1"/>
            <w:tabs>
              <w:tab w:val="right" w:leader="hyphen" w:pos="9174"/>
            </w:tabs>
            <w:rPr>
              <w:rFonts w:asciiTheme="minorHAnsi" w:eastAsiaTheme="minorEastAsia" w:hAnsiTheme="minorHAnsi" w:cstheme="minorBidi"/>
              <w:noProof/>
              <w:sz w:val="22"/>
              <w:szCs w:val="22"/>
              <w:lang w:val="es-MX" w:eastAsia="es-MX"/>
            </w:rPr>
          </w:pPr>
          <w:hyperlink w:anchor="_Toc155878056" w:history="1">
            <w:r w:rsidRPr="005A7110">
              <w:rPr>
                <w:rStyle w:val="Hipervnculo"/>
                <w:rFonts w:ascii="Arial" w:eastAsia="DengXian" w:hAnsi="Arial" w:cs="Arial"/>
                <w:b/>
                <w:noProof/>
              </w:rPr>
              <w:t>OBJETIVOS GENERALES</w:t>
            </w:r>
            <w:r>
              <w:rPr>
                <w:noProof/>
                <w:webHidden/>
              </w:rPr>
              <w:tab/>
            </w:r>
            <w:r>
              <w:rPr>
                <w:noProof/>
                <w:webHidden/>
              </w:rPr>
              <w:fldChar w:fldCharType="begin"/>
            </w:r>
            <w:r>
              <w:rPr>
                <w:noProof/>
                <w:webHidden/>
              </w:rPr>
              <w:instrText xml:space="preserve"> PAGEREF _Toc155878056 \h </w:instrText>
            </w:r>
            <w:r>
              <w:rPr>
                <w:noProof/>
                <w:webHidden/>
              </w:rPr>
            </w:r>
            <w:r>
              <w:rPr>
                <w:noProof/>
                <w:webHidden/>
              </w:rPr>
              <w:fldChar w:fldCharType="separate"/>
            </w:r>
            <w:r w:rsidR="00415EF9">
              <w:rPr>
                <w:noProof/>
                <w:webHidden/>
              </w:rPr>
              <w:t>4</w:t>
            </w:r>
            <w:r>
              <w:rPr>
                <w:noProof/>
                <w:webHidden/>
              </w:rPr>
              <w:fldChar w:fldCharType="end"/>
            </w:r>
          </w:hyperlink>
        </w:p>
        <w:p w14:paraId="11611A36" w14:textId="3DF8BDF3" w:rsidR="001B603C" w:rsidRDefault="001B603C">
          <w:pPr>
            <w:pStyle w:val="TDC1"/>
            <w:tabs>
              <w:tab w:val="right" w:leader="hyphen" w:pos="9174"/>
            </w:tabs>
            <w:rPr>
              <w:rFonts w:asciiTheme="minorHAnsi" w:eastAsiaTheme="minorEastAsia" w:hAnsiTheme="minorHAnsi" w:cstheme="minorBidi"/>
              <w:noProof/>
              <w:sz w:val="22"/>
              <w:szCs w:val="22"/>
              <w:lang w:val="es-MX" w:eastAsia="es-MX"/>
            </w:rPr>
          </w:pPr>
          <w:hyperlink w:anchor="_Toc155878057" w:history="1">
            <w:r w:rsidRPr="005A7110">
              <w:rPr>
                <w:rStyle w:val="Hipervnculo"/>
                <w:rFonts w:ascii="Arial" w:eastAsia="DengXian" w:hAnsi="Arial" w:cs="Arial"/>
                <w:b/>
                <w:noProof/>
              </w:rPr>
              <w:t>OBJETIVOS ESPECÍFICOS</w:t>
            </w:r>
            <w:r>
              <w:rPr>
                <w:noProof/>
                <w:webHidden/>
              </w:rPr>
              <w:tab/>
            </w:r>
            <w:r>
              <w:rPr>
                <w:noProof/>
                <w:webHidden/>
              </w:rPr>
              <w:fldChar w:fldCharType="begin"/>
            </w:r>
            <w:r>
              <w:rPr>
                <w:noProof/>
                <w:webHidden/>
              </w:rPr>
              <w:instrText xml:space="preserve"> PAGEREF _Toc155878057 \h </w:instrText>
            </w:r>
            <w:r>
              <w:rPr>
                <w:noProof/>
                <w:webHidden/>
              </w:rPr>
            </w:r>
            <w:r>
              <w:rPr>
                <w:noProof/>
                <w:webHidden/>
              </w:rPr>
              <w:fldChar w:fldCharType="separate"/>
            </w:r>
            <w:r w:rsidR="00415EF9">
              <w:rPr>
                <w:noProof/>
                <w:webHidden/>
              </w:rPr>
              <w:t>5</w:t>
            </w:r>
            <w:r>
              <w:rPr>
                <w:noProof/>
                <w:webHidden/>
              </w:rPr>
              <w:fldChar w:fldCharType="end"/>
            </w:r>
          </w:hyperlink>
        </w:p>
        <w:p w14:paraId="55374D94" w14:textId="189FC3B2" w:rsidR="001B603C" w:rsidRDefault="001B603C">
          <w:pPr>
            <w:pStyle w:val="TDC1"/>
            <w:tabs>
              <w:tab w:val="right" w:leader="hyphen" w:pos="9174"/>
            </w:tabs>
            <w:rPr>
              <w:rFonts w:asciiTheme="minorHAnsi" w:eastAsiaTheme="minorEastAsia" w:hAnsiTheme="minorHAnsi" w:cstheme="minorBidi"/>
              <w:noProof/>
              <w:sz w:val="22"/>
              <w:szCs w:val="22"/>
              <w:lang w:val="es-MX" w:eastAsia="es-MX"/>
            </w:rPr>
          </w:pPr>
          <w:hyperlink w:anchor="_Toc155878058" w:history="1">
            <w:r w:rsidRPr="005A7110">
              <w:rPr>
                <w:rStyle w:val="Hipervnculo"/>
                <w:rFonts w:ascii="Arial" w:eastAsia="DengXian" w:hAnsi="Arial" w:cs="Arial"/>
                <w:b/>
                <w:noProof/>
              </w:rPr>
              <w:t>LÍNEAS DE ACCIÓN</w:t>
            </w:r>
            <w:r>
              <w:rPr>
                <w:noProof/>
                <w:webHidden/>
              </w:rPr>
              <w:tab/>
            </w:r>
            <w:r>
              <w:rPr>
                <w:noProof/>
                <w:webHidden/>
              </w:rPr>
              <w:fldChar w:fldCharType="begin"/>
            </w:r>
            <w:r>
              <w:rPr>
                <w:noProof/>
                <w:webHidden/>
              </w:rPr>
              <w:instrText xml:space="preserve"> PAGEREF _Toc155878058 \h </w:instrText>
            </w:r>
            <w:r>
              <w:rPr>
                <w:noProof/>
                <w:webHidden/>
              </w:rPr>
            </w:r>
            <w:r>
              <w:rPr>
                <w:noProof/>
                <w:webHidden/>
              </w:rPr>
              <w:fldChar w:fldCharType="separate"/>
            </w:r>
            <w:r w:rsidR="00415EF9">
              <w:rPr>
                <w:noProof/>
                <w:webHidden/>
              </w:rPr>
              <w:t>6</w:t>
            </w:r>
            <w:r>
              <w:rPr>
                <w:noProof/>
                <w:webHidden/>
              </w:rPr>
              <w:fldChar w:fldCharType="end"/>
            </w:r>
          </w:hyperlink>
        </w:p>
        <w:p w14:paraId="45A7F6F0" w14:textId="19FB043B" w:rsidR="001B603C" w:rsidRDefault="001B603C">
          <w:pPr>
            <w:pStyle w:val="TDC1"/>
            <w:tabs>
              <w:tab w:val="right" w:leader="hyphen" w:pos="9174"/>
            </w:tabs>
            <w:rPr>
              <w:rFonts w:asciiTheme="minorHAnsi" w:eastAsiaTheme="minorEastAsia" w:hAnsiTheme="minorHAnsi" w:cstheme="minorBidi"/>
              <w:noProof/>
              <w:sz w:val="22"/>
              <w:szCs w:val="22"/>
              <w:lang w:val="es-MX" w:eastAsia="es-MX"/>
            </w:rPr>
          </w:pPr>
          <w:hyperlink w:anchor="_Toc155878059" w:history="1">
            <w:r w:rsidRPr="005A7110">
              <w:rPr>
                <w:rStyle w:val="Hipervnculo"/>
                <w:rFonts w:ascii="Arial" w:eastAsia="DengXian" w:hAnsi="Arial" w:cs="Arial"/>
                <w:b/>
                <w:noProof/>
              </w:rPr>
              <w:t>UNIDADES ADMINISTRATIVAS QUE PARTICIPARÁN EN COLABORACIÓN</w:t>
            </w:r>
            <w:r>
              <w:rPr>
                <w:noProof/>
                <w:webHidden/>
              </w:rPr>
              <w:tab/>
            </w:r>
            <w:r>
              <w:rPr>
                <w:noProof/>
                <w:webHidden/>
              </w:rPr>
              <w:fldChar w:fldCharType="begin"/>
            </w:r>
            <w:r>
              <w:rPr>
                <w:noProof/>
                <w:webHidden/>
              </w:rPr>
              <w:instrText xml:space="preserve"> PAGEREF _Toc155878059 \h </w:instrText>
            </w:r>
            <w:r>
              <w:rPr>
                <w:noProof/>
                <w:webHidden/>
              </w:rPr>
            </w:r>
            <w:r>
              <w:rPr>
                <w:noProof/>
                <w:webHidden/>
              </w:rPr>
              <w:fldChar w:fldCharType="separate"/>
            </w:r>
            <w:r w:rsidR="00415EF9">
              <w:rPr>
                <w:noProof/>
                <w:webHidden/>
              </w:rPr>
              <w:t>6</w:t>
            </w:r>
            <w:r>
              <w:rPr>
                <w:noProof/>
                <w:webHidden/>
              </w:rPr>
              <w:fldChar w:fldCharType="end"/>
            </w:r>
          </w:hyperlink>
        </w:p>
        <w:p w14:paraId="57B93CAA" w14:textId="598BB6AD" w:rsidR="001B603C" w:rsidRDefault="001B603C">
          <w:pPr>
            <w:pStyle w:val="TDC1"/>
            <w:tabs>
              <w:tab w:val="right" w:leader="hyphen" w:pos="9174"/>
            </w:tabs>
            <w:rPr>
              <w:rFonts w:asciiTheme="minorHAnsi" w:eastAsiaTheme="minorEastAsia" w:hAnsiTheme="minorHAnsi" w:cstheme="minorBidi"/>
              <w:noProof/>
              <w:sz w:val="22"/>
              <w:szCs w:val="22"/>
              <w:lang w:val="es-MX" w:eastAsia="es-MX"/>
            </w:rPr>
          </w:pPr>
          <w:hyperlink w:anchor="_Toc155878060" w:history="1">
            <w:r w:rsidRPr="005A7110">
              <w:rPr>
                <w:rStyle w:val="Hipervnculo"/>
                <w:rFonts w:ascii="Arial" w:eastAsia="DengXian" w:hAnsi="Arial" w:cs="Arial"/>
                <w:b/>
                <w:noProof/>
              </w:rPr>
              <w:t>PROGRAMA ANUAL DE TRABAJO Y CALENDARIO PARA EL AÑO 2024</w:t>
            </w:r>
            <w:r>
              <w:rPr>
                <w:noProof/>
                <w:webHidden/>
              </w:rPr>
              <w:tab/>
            </w:r>
            <w:r>
              <w:rPr>
                <w:noProof/>
                <w:webHidden/>
              </w:rPr>
              <w:fldChar w:fldCharType="begin"/>
            </w:r>
            <w:r>
              <w:rPr>
                <w:noProof/>
                <w:webHidden/>
              </w:rPr>
              <w:instrText xml:space="preserve"> PAGEREF _Toc155878060 \h </w:instrText>
            </w:r>
            <w:r>
              <w:rPr>
                <w:noProof/>
                <w:webHidden/>
              </w:rPr>
            </w:r>
            <w:r>
              <w:rPr>
                <w:noProof/>
                <w:webHidden/>
              </w:rPr>
              <w:fldChar w:fldCharType="separate"/>
            </w:r>
            <w:r w:rsidR="00415EF9">
              <w:rPr>
                <w:noProof/>
                <w:webHidden/>
              </w:rPr>
              <w:t>7</w:t>
            </w:r>
            <w:r>
              <w:rPr>
                <w:noProof/>
                <w:webHidden/>
              </w:rPr>
              <w:fldChar w:fldCharType="end"/>
            </w:r>
          </w:hyperlink>
        </w:p>
        <w:p w14:paraId="03E51913" w14:textId="3BAA359B" w:rsidR="003F02B8" w:rsidRPr="00E70860" w:rsidRDefault="003F02B8" w:rsidP="003F02B8">
          <w:pPr>
            <w:rPr>
              <w:rFonts w:ascii="Arial" w:eastAsia="DengXian" w:hAnsi="Arial" w:cs="Arial"/>
              <w:sz w:val="24"/>
              <w:szCs w:val="24"/>
            </w:rPr>
          </w:pPr>
          <w:r w:rsidRPr="00E70860">
            <w:rPr>
              <w:rFonts w:ascii="Arial" w:eastAsia="DengXian" w:hAnsi="Arial" w:cs="Arial"/>
              <w:sz w:val="24"/>
              <w:szCs w:val="24"/>
            </w:rPr>
            <w:fldChar w:fldCharType="end"/>
          </w:r>
        </w:p>
      </w:sdtContent>
    </w:sdt>
    <w:p w14:paraId="06FFB098" w14:textId="77777777" w:rsidR="003F02B8" w:rsidRPr="00E70860" w:rsidRDefault="003F02B8" w:rsidP="003F02B8">
      <w:pPr>
        <w:rPr>
          <w:rFonts w:ascii="DengXian" w:eastAsia="DengXian" w:hAnsi="DengXian"/>
        </w:rPr>
        <w:sectPr w:rsidR="003F02B8" w:rsidRPr="00E70860" w:rsidSect="00957FC1">
          <w:headerReference w:type="default" r:id="rId16"/>
          <w:footerReference w:type="default" r:id="rId17"/>
          <w:headerReference w:type="first" r:id="rId18"/>
          <w:pgSz w:w="12240" w:h="15840"/>
          <w:pgMar w:top="1338" w:right="1457" w:bottom="839" w:left="1599" w:header="0" w:footer="652" w:gutter="0"/>
          <w:pgNumType w:start="0"/>
          <w:cols w:space="720"/>
          <w:titlePg/>
          <w:docGrid w:linePitch="299"/>
        </w:sectPr>
      </w:pPr>
    </w:p>
    <w:p w14:paraId="1A265DA9" w14:textId="77777777" w:rsidR="003F02B8" w:rsidRPr="00E70860" w:rsidRDefault="00847F12" w:rsidP="00847F12">
      <w:pPr>
        <w:pStyle w:val="Ttulo1"/>
        <w:jc w:val="center"/>
        <w:rPr>
          <w:rFonts w:ascii="Arial" w:eastAsia="DengXian" w:hAnsi="Arial" w:cs="Arial"/>
          <w:b/>
          <w:color w:val="auto"/>
          <w:sz w:val="24"/>
          <w:szCs w:val="24"/>
        </w:rPr>
      </w:pPr>
      <w:bookmarkStart w:id="1" w:name="_Toc155878054"/>
      <w:r w:rsidRPr="00E70860">
        <w:rPr>
          <w:rFonts w:ascii="Arial" w:eastAsia="DengXian" w:hAnsi="Arial" w:cs="Arial"/>
          <w:b/>
          <w:color w:val="auto"/>
          <w:sz w:val="24"/>
          <w:szCs w:val="24"/>
        </w:rPr>
        <w:lastRenderedPageBreak/>
        <w:t>INTRODUCCIÓ</w:t>
      </w:r>
      <w:r w:rsidR="00957FC1" w:rsidRPr="00E70860">
        <w:rPr>
          <w:rFonts w:ascii="Arial" w:eastAsia="DengXian" w:hAnsi="Arial" w:cs="Arial"/>
          <w:b/>
          <w:color w:val="auto"/>
          <w:sz w:val="24"/>
          <w:szCs w:val="24"/>
        </w:rPr>
        <w:t>N</w:t>
      </w:r>
      <w:bookmarkEnd w:id="1"/>
    </w:p>
    <w:p w14:paraId="4CE3D6D7" w14:textId="77777777" w:rsidR="00481AC8" w:rsidRPr="00E70860" w:rsidRDefault="00481AC8" w:rsidP="003F02B8">
      <w:pPr>
        <w:pStyle w:val="Textoindependiente"/>
        <w:spacing w:before="5"/>
        <w:rPr>
          <w:rFonts w:ascii="Arial" w:eastAsia="DengXian" w:hAnsi="Arial" w:cs="Arial"/>
          <w:b/>
          <w:sz w:val="24"/>
          <w:szCs w:val="24"/>
        </w:rPr>
      </w:pPr>
    </w:p>
    <w:p w14:paraId="5BB5C3A8" w14:textId="219CFBF1" w:rsidR="00957FC1" w:rsidRPr="00E70860" w:rsidRDefault="00957FC1" w:rsidP="00847F12">
      <w:pPr>
        <w:pStyle w:val="Textoindependiente"/>
        <w:spacing w:before="5" w:line="360" w:lineRule="auto"/>
        <w:ind w:left="-142" w:right="-172"/>
        <w:jc w:val="both"/>
        <w:rPr>
          <w:rFonts w:ascii="Arial" w:eastAsia="DengXian" w:hAnsi="Arial" w:cs="Arial"/>
          <w:sz w:val="24"/>
          <w:szCs w:val="24"/>
        </w:rPr>
      </w:pPr>
      <w:r w:rsidRPr="00E70860">
        <w:rPr>
          <w:rFonts w:ascii="Arial" w:eastAsia="DengXian" w:hAnsi="Arial" w:cs="Arial"/>
          <w:sz w:val="24"/>
          <w:szCs w:val="24"/>
        </w:rPr>
        <w:t xml:space="preserve">De conformidad con lo que dispone el </w:t>
      </w:r>
      <w:r w:rsidR="00481AC8" w:rsidRPr="00E70860">
        <w:rPr>
          <w:rFonts w:ascii="Arial" w:eastAsia="DengXian" w:hAnsi="Arial" w:cs="Arial"/>
          <w:sz w:val="24"/>
          <w:szCs w:val="24"/>
        </w:rPr>
        <w:t>artículo</w:t>
      </w:r>
      <w:r w:rsidRPr="00E70860">
        <w:rPr>
          <w:rFonts w:ascii="Arial" w:eastAsia="DengXian" w:hAnsi="Arial" w:cs="Arial"/>
          <w:sz w:val="24"/>
          <w:szCs w:val="24"/>
        </w:rPr>
        <w:t xml:space="preserve"> 12 numeral 1 </w:t>
      </w:r>
      <w:r w:rsidR="00481AC8" w:rsidRPr="00E70860">
        <w:rPr>
          <w:rFonts w:ascii="Arial" w:eastAsia="DengXian" w:hAnsi="Arial" w:cs="Arial"/>
          <w:sz w:val="24"/>
          <w:szCs w:val="24"/>
        </w:rPr>
        <w:t>fracción</w:t>
      </w:r>
      <w:r w:rsidRPr="00E70860">
        <w:rPr>
          <w:rFonts w:ascii="Arial" w:eastAsia="DengXian" w:hAnsi="Arial" w:cs="Arial"/>
          <w:sz w:val="24"/>
          <w:szCs w:val="24"/>
        </w:rPr>
        <w:t xml:space="preserve"> I, del Reglamento de Comisiones</w:t>
      </w:r>
      <w:r w:rsidR="007D09BB" w:rsidRPr="00E70860">
        <w:rPr>
          <w:rFonts w:ascii="Arial" w:eastAsia="DengXian" w:hAnsi="Arial" w:cs="Arial"/>
          <w:sz w:val="24"/>
          <w:szCs w:val="24"/>
        </w:rPr>
        <w:t xml:space="preserve"> del Consejo Estatal</w:t>
      </w:r>
      <w:r w:rsidRPr="00E70860">
        <w:rPr>
          <w:rFonts w:ascii="Arial" w:eastAsia="DengXian" w:hAnsi="Arial" w:cs="Arial"/>
          <w:sz w:val="24"/>
          <w:szCs w:val="24"/>
        </w:rPr>
        <w:t xml:space="preserve">, las comisiones permanentes deberán presentar al </w:t>
      </w:r>
      <w:r w:rsidR="0049097F" w:rsidRPr="00E70860">
        <w:rPr>
          <w:rFonts w:ascii="Arial" w:eastAsia="DengXian" w:hAnsi="Arial" w:cs="Arial"/>
          <w:sz w:val="24"/>
          <w:szCs w:val="24"/>
        </w:rPr>
        <w:t xml:space="preserve">órgano máximo de dirección, </w:t>
      </w:r>
      <w:r w:rsidRPr="00E70860">
        <w:rPr>
          <w:rFonts w:ascii="Arial" w:eastAsia="DengXian" w:hAnsi="Arial" w:cs="Arial"/>
          <w:sz w:val="24"/>
          <w:szCs w:val="24"/>
        </w:rPr>
        <w:t>para su aprobación, un Programa Anual de Trabajo.</w:t>
      </w:r>
    </w:p>
    <w:p w14:paraId="671FDDCB" w14:textId="77777777" w:rsidR="003F02B8" w:rsidRPr="00E70860" w:rsidRDefault="003F02B8" w:rsidP="00847F12">
      <w:pPr>
        <w:pStyle w:val="Textoindependiente"/>
        <w:spacing w:line="360" w:lineRule="auto"/>
        <w:ind w:right="-34"/>
        <w:jc w:val="both"/>
        <w:rPr>
          <w:rFonts w:ascii="Arial" w:eastAsia="DengXian" w:hAnsi="Arial" w:cs="Arial"/>
          <w:sz w:val="24"/>
          <w:szCs w:val="24"/>
        </w:rPr>
      </w:pPr>
    </w:p>
    <w:p w14:paraId="34422C4E" w14:textId="7269FC7E" w:rsidR="0049097F" w:rsidRPr="00E70860" w:rsidRDefault="00481AC8" w:rsidP="00847F12">
      <w:pPr>
        <w:pStyle w:val="Textoindependiente"/>
        <w:spacing w:line="360" w:lineRule="auto"/>
        <w:ind w:left="-142" w:right="-34"/>
        <w:jc w:val="both"/>
        <w:rPr>
          <w:rFonts w:ascii="Arial" w:eastAsia="DengXian" w:hAnsi="Arial" w:cs="Arial"/>
          <w:sz w:val="24"/>
          <w:szCs w:val="24"/>
        </w:rPr>
      </w:pPr>
      <w:r w:rsidRPr="00E70860">
        <w:rPr>
          <w:rFonts w:ascii="Arial" w:eastAsia="DengXian" w:hAnsi="Arial" w:cs="Arial"/>
          <w:sz w:val="24"/>
          <w:szCs w:val="24"/>
        </w:rPr>
        <w:t>En es</w:t>
      </w:r>
      <w:r w:rsidR="0049097F" w:rsidRPr="00E70860">
        <w:rPr>
          <w:rFonts w:ascii="Arial" w:eastAsia="DengXian" w:hAnsi="Arial" w:cs="Arial"/>
          <w:sz w:val="24"/>
          <w:szCs w:val="24"/>
        </w:rPr>
        <w:t xml:space="preserve">e sentido, con la finalidad de dar cumplimiento a la obligación señalada, se presenta el Programa de Trabajo, que tiene sustento en las facultades y atribuciones que la normativa le otorga a la </w:t>
      </w:r>
      <w:r w:rsidR="003F02B8" w:rsidRPr="00E70860">
        <w:rPr>
          <w:rFonts w:ascii="Arial" w:eastAsia="DengXian" w:hAnsi="Arial" w:cs="Arial"/>
          <w:sz w:val="24"/>
          <w:szCs w:val="24"/>
        </w:rPr>
        <w:t>Comisión de Denuncias y Quejas</w:t>
      </w:r>
      <w:r w:rsidR="0049097F" w:rsidRPr="00E70860">
        <w:rPr>
          <w:rFonts w:ascii="Arial" w:eastAsia="DengXian" w:hAnsi="Arial" w:cs="Arial"/>
          <w:sz w:val="24"/>
          <w:szCs w:val="24"/>
        </w:rPr>
        <w:t>, como ó</w:t>
      </w:r>
      <w:r w:rsidR="003F02B8" w:rsidRPr="00E70860">
        <w:rPr>
          <w:rFonts w:ascii="Arial" w:eastAsia="DengXian" w:hAnsi="Arial" w:cs="Arial"/>
          <w:sz w:val="24"/>
          <w:szCs w:val="24"/>
        </w:rPr>
        <w:t>rgano permanente</w:t>
      </w:r>
      <w:r w:rsidR="0049097F" w:rsidRPr="00E70860">
        <w:rPr>
          <w:rFonts w:ascii="Arial" w:eastAsia="DengXian" w:hAnsi="Arial" w:cs="Arial"/>
          <w:sz w:val="24"/>
          <w:szCs w:val="24"/>
        </w:rPr>
        <w:t>, auxiliar del Consejo Estatal, acorde a las circunstancias particulares del ejercicio 2024 y a la disponibilidad presupuestal del propio Instituto Electoral.</w:t>
      </w:r>
    </w:p>
    <w:p w14:paraId="1AFF8A39" w14:textId="26375E80" w:rsidR="003552AD" w:rsidRPr="00E70860" w:rsidRDefault="003552AD" w:rsidP="00847F12">
      <w:pPr>
        <w:pStyle w:val="Textoindependiente"/>
        <w:spacing w:line="360" w:lineRule="auto"/>
        <w:ind w:left="-142" w:right="-34"/>
        <w:jc w:val="both"/>
        <w:rPr>
          <w:rFonts w:ascii="Arial" w:eastAsia="DengXian" w:hAnsi="Arial" w:cs="Arial"/>
          <w:sz w:val="24"/>
          <w:szCs w:val="24"/>
        </w:rPr>
      </w:pPr>
    </w:p>
    <w:p w14:paraId="0208714C" w14:textId="06B93B69" w:rsidR="003552AD" w:rsidRPr="00E70860" w:rsidRDefault="003552AD" w:rsidP="003552AD">
      <w:pPr>
        <w:pStyle w:val="Ttulo1"/>
        <w:jc w:val="center"/>
        <w:rPr>
          <w:rFonts w:ascii="Arial" w:eastAsia="DengXian" w:hAnsi="Arial" w:cs="Arial"/>
          <w:b/>
          <w:color w:val="auto"/>
          <w:sz w:val="24"/>
          <w:szCs w:val="24"/>
        </w:rPr>
      </w:pPr>
      <w:bookmarkStart w:id="2" w:name="_Toc155878055"/>
      <w:r w:rsidRPr="00E70860">
        <w:rPr>
          <w:rFonts w:ascii="Arial" w:eastAsia="DengXian" w:hAnsi="Arial" w:cs="Arial"/>
          <w:b/>
          <w:color w:val="auto"/>
          <w:sz w:val="24"/>
          <w:szCs w:val="24"/>
        </w:rPr>
        <w:t>FUNDAMENTO LEGAL</w:t>
      </w:r>
      <w:bookmarkEnd w:id="2"/>
    </w:p>
    <w:p w14:paraId="3531134A" w14:textId="735A1B00" w:rsidR="003552AD" w:rsidRPr="00E70860" w:rsidRDefault="003552AD" w:rsidP="00847F12">
      <w:pPr>
        <w:pStyle w:val="Textoindependiente"/>
        <w:spacing w:line="360" w:lineRule="auto"/>
        <w:ind w:left="-142" w:right="-34"/>
        <w:jc w:val="both"/>
        <w:rPr>
          <w:rFonts w:ascii="Arial" w:eastAsia="DengXian" w:hAnsi="Arial" w:cs="Arial"/>
          <w:sz w:val="24"/>
          <w:szCs w:val="24"/>
        </w:rPr>
      </w:pPr>
    </w:p>
    <w:p w14:paraId="62CAC935" w14:textId="770F7C3B" w:rsidR="003552AD" w:rsidRPr="00E70860" w:rsidRDefault="003552AD" w:rsidP="00847F12">
      <w:pPr>
        <w:pStyle w:val="Textoindependiente"/>
        <w:spacing w:line="360" w:lineRule="auto"/>
        <w:ind w:left="-142" w:right="-34"/>
        <w:jc w:val="both"/>
        <w:rPr>
          <w:rFonts w:ascii="Arial" w:eastAsia="DengXian" w:hAnsi="Arial" w:cs="Arial"/>
          <w:sz w:val="24"/>
          <w:szCs w:val="24"/>
        </w:rPr>
      </w:pPr>
      <w:r w:rsidRPr="00E70860">
        <w:rPr>
          <w:rFonts w:ascii="Arial" w:eastAsia="DengXian" w:hAnsi="Arial" w:cs="Arial"/>
          <w:sz w:val="24"/>
          <w:szCs w:val="24"/>
        </w:rPr>
        <w:t>En términos de lo</w:t>
      </w:r>
      <w:r w:rsidR="00DA02D2">
        <w:rPr>
          <w:rFonts w:ascii="Arial" w:eastAsia="DengXian" w:hAnsi="Arial" w:cs="Arial"/>
          <w:sz w:val="24"/>
          <w:szCs w:val="24"/>
        </w:rPr>
        <w:t xml:space="preserve"> que dispone el artículo 6 del R</w:t>
      </w:r>
      <w:r w:rsidRPr="00E70860">
        <w:rPr>
          <w:rFonts w:ascii="Arial" w:eastAsia="DengXian" w:hAnsi="Arial" w:cs="Arial"/>
          <w:sz w:val="24"/>
          <w:szCs w:val="24"/>
        </w:rPr>
        <w:t>eglamento de Denuncias y Quejas del Instituto Electoral y de Participación Ciudadana de Tabasco, a la Comisión le corresponden las siguientes facultades:</w:t>
      </w:r>
    </w:p>
    <w:p w14:paraId="57A5D16E" w14:textId="77777777" w:rsidR="003552AD" w:rsidRPr="00E70860" w:rsidRDefault="003552AD" w:rsidP="00847F12">
      <w:pPr>
        <w:pStyle w:val="Textoindependiente"/>
        <w:spacing w:line="360" w:lineRule="auto"/>
        <w:ind w:left="-142" w:right="-34"/>
        <w:jc w:val="both"/>
        <w:rPr>
          <w:rFonts w:ascii="Arial" w:eastAsia="DengXian" w:hAnsi="Arial" w:cs="Arial"/>
          <w:sz w:val="24"/>
          <w:szCs w:val="24"/>
        </w:rPr>
      </w:pPr>
    </w:p>
    <w:p w14:paraId="1275FAE7" w14:textId="56CFFD4D" w:rsidR="003552AD" w:rsidRPr="00E70860" w:rsidRDefault="003552AD" w:rsidP="003552AD">
      <w:pPr>
        <w:pStyle w:val="Default"/>
        <w:spacing w:after="347" w:line="276" w:lineRule="auto"/>
        <w:ind w:left="284" w:right="679"/>
        <w:jc w:val="both"/>
        <w:rPr>
          <w:rFonts w:ascii="Arial Narrow" w:hAnsi="Arial Narrow"/>
          <w:color w:val="auto"/>
        </w:rPr>
      </w:pPr>
      <w:r w:rsidRPr="00E70860">
        <w:rPr>
          <w:rFonts w:ascii="Arial Narrow" w:hAnsi="Arial Narrow"/>
          <w:color w:val="auto"/>
        </w:rPr>
        <w:t xml:space="preserve">“I. Solicitar a la Secretaría el inicio oficioso de procedimientos sancionadores, cuando por virtud del ejercicio de sus atribuciones, tenga conocimiento de la comisión de conductas infractoras; </w:t>
      </w:r>
    </w:p>
    <w:p w14:paraId="53273C92" w14:textId="77777777" w:rsidR="003552AD" w:rsidRPr="00E70860" w:rsidRDefault="003552AD" w:rsidP="003552AD">
      <w:pPr>
        <w:pStyle w:val="Default"/>
        <w:spacing w:after="347" w:line="276" w:lineRule="auto"/>
        <w:ind w:left="284" w:right="679"/>
        <w:jc w:val="both"/>
        <w:rPr>
          <w:rFonts w:ascii="Arial Narrow" w:hAnsi="Arial Narrow"/>
          <w:color w:val="auto"/>
        </w:rPr>
      </w:pPr>
      <w:r w:rsidRPr="00E70860">
        <w:rPr>
          <w:rFonts w:ascii="Arial Narrow" w:hAnsi="Arial Narrow"/>
          <w:color w:val="auto"/>
        </w:rPr>
        <w:t xml:space="preserve">II. Dictar medidas cautelares a propuesta de la Secretaría; </w:t>
      </w:r>
    </w:p>
    <w:p w14:paraId="234B7FE9" w14:textId="77777777" w:rsidR="003552AD" w:rsidRPr="00E70860" w:rsidRDefault="003552AD" w:rsidP="003552AD">
      <w:pPr>
        <w:pStyle w:val="Default"/>
        <w:spacing w:after="347" w:line="276" w:lineRule="auto"/>
        <w:ind w:left="284" w:right="679"/>
        <w:jc w:val="both"/>
        <w:rPr>
          <w:rFonts w:ascii="Arial Narrow" w:hAnsi="Arial Narrow"/>
          <w:color w:val="auto"/>
        </w:rPr>
      </w:pPr>
      <w:r w:rsidRPr="00E70860">
        <w:rPr>
          <w:rFonts w:ascii="Arial Narrow" w:hAnsi="Arial Narrow"/>
          <w:color w:val="auto"/>
        </w:rPr>
        <w:t xml:space="preserve">III. Recibir, conocer y analizar los proyectos de resolución que presente la Secretaría; </w:t>
      </w:r>
    </w:p>
    <w:p w14:paraId="2276E371" w14:textId="77777777" w:rsidR="003552AD" w:rsidRPr="00E70860" w:rsidRDefault="003552AD" w:rsidP="003552AD">
      <w:pPr>
        <w:pStyle w:val="Default"/>
        <w:spacing w:after="347" w:line="276" w:lineRule="auto"/>
        <w:ind w:left="284" w:right="679"/>
        <w:jc w:val="both"/>
        <w:rPr>
          <w:rFonts w:ascii="Arial Narrow" w:hAnsi="Arial Narrow"/>
          <w:color w:val="auto"/>
        </w:rPr>
      </w:pPr>
      <w:r w:rsidRPr="00E70860">
        <w:rPr>
          <w:rFonts w:ascii="Arial Narrow" w:hAnsi="Arial Narrow"/>
          <w:color w:val="auto"/>
        </w:rPr>
        <w:t xml:space="preserve">IV. Devolver a la Secretaría los proyectos de resolución exponiendo las razones legales o sugiriendo las diligencias pertinentes para el perfeccionamiento de la investigación; </w:t>
      </w:r>
    </w:p>
    <w:p w14:paraId="242535DB" w14:textId="3AAC330E" w:rsidR="003552AD" w:rsidRPr="00E70860" w:rsidRDefault="003552AD" w:rsidP="003552AD">
      <w:pPr>
        <w:pStyle w:val="Default"/>
        <w:spacing w:line="276" w:lineRule="auto"/>
        <w:ind w:left="284" w:right="679"/>
        <w:jc w:val="both"/>
        <w:rPr>
          <w:rFonts w:ascii="Arial Narrow" w:hAnsi="Arial Narrow"/>
          <w:color w:val="auto"/>
        </w:rPr>
      </w:pPr>
      <w:r w:rsidRPr="00E70860">
        <w:rPr>
          <w:rFonts w:ascii="Arial Narrow" w:hAnsi="Arial Narrow"/>
          <w:color w:val="auto"/>
        </w:rPr>
        <w:t xml:space="preserve">V. Aprobar los proyectos de resolución presentados por la Secretaría y turnarlos al Consejo para su estudio y resolución; y </w:t>
      </w:r>
    </w:p>
    <w:p w14:paraId="7B2F7C8B" w14:textId="77777777" w:rsidR="003552AD" w:rsidRPr="00E70860" w:rsidRDefault="003552AD" w:rsidP="003552AD">
      <w:pPr>
        <w:pStyle w:val="Default"/>
        <w:spacing w:line="276" w:lineRule="auto"/>
        <w:ind w:left="284" w:right="679"/>
        <w:jc w:val="both"/>
        <w:rPr>
          <w:rFonts w:ascii="Arial Narrow" w:hAnsi="Arial Narrow" w:cs="Times New Roman"/>
          <w:color w:val="auto"/>
        </w:rPr>
      </w:pPr>
    </w:p>
    <w:p w14:paraId="428FDB04" w14:textId="5B50102B" w:rsidR="003552AD" w:rsidRPr="00E70860" w:rsidRDefault="003552AD" w:rsidP="003552AD">
      <w:pPr>
        <w:pStyle w:val="Default"/>
        <w:spacing w:line="276" w:lineRule="auto"/>
        <w:ind w:left="284" w:right="679"/>
        <w:jc w:val="both"/>
        <w:rPr>
          <w:rFonts w:ascii="Arial Narrow" w:hAnsi="Arial Narrow" w:cs="Times New Roman"/>
          <w:color w:val="auto"/>
        </w:rPr>
      </w:pPr>
      <w:r w:rsidRPr="00E70860">
        <w:rPr>
          <w:rFonts w:ascii="Arial Narrow" w:hAnsi="Arial Narrow" w:cs="Times New Roman"/>
          <w:color w:val="auto"/>
        </w:rPr>
        <w:t>VI. Las demás que le confiera el presente Reglamento y normatividad aplicable.”</w:t>
      </w:r>
    </w:p>
    <w:p w14:paraId="60F7DD8C" w14:textId="6363DF95" w:rsidR="003F02B8" w:rsidRPr="00E70860" w:rsidRDefault="00481AC8" w:rsidP="00847F12">
      <w:pPr>
        <w:pStyle w:val="Ttulo1"/>
        <w:jc w:val="center"/>
        <w:rPr>
          <w:rFonts w:ascii="Arial" w:eastAsia="DengXian" w:hAnsi="Arial" w:cs="Arial"/>
          <w:b/>
          <w:color w:val="auto"/>
          <w:sz w:val="24"/>
          <w:szCs w:val="24"/>
        </w:rPr>
      </w:pPr>
      <w:bookmarkStart w:id="3" w:name="_Toc155878056"/>
      <w:r w:rsidRPr="00E70860">
        <w:rPr>
          <w:rFonts w:ascii="Arial" w:eastAsia="DengXian" w:hAnsi="Arial" w:cs="Arial"/>
          <w:b/>
          <w:color w:val="auto"/>
          <w:sz w:val="24"/>
          <w:szCs w:val="24"/>
        </w:rPr>
        <w:lastRenderedPageBreak/>
        <w:t>OBJETIVOS GENERALES</w:t>
      </w:r>
      <w:bookmarkEnd w:id="3"/>
    </w:p>
    <w:p w14:paraId="0985535D" w14:textId="77777777" w:rsidR="00123B75" w:rsidRPr="00E70860" w:rsidRDefault="00123B75" w:rsidP="00123B75">
      <w:pPr>
        <w:rPr>
          <w:sz w:val="24"/>
          <w:szCs w:val="24"/>
        </w:rPr>
      </w:pPr>
    </w:p>
    <w:p w14:paraId="1FFB22DF" w14:textId="77777777" w:rsidR="003F02B8" w:rsidRPr="00E70860" w:rsidRDefault="003F02B8" w:rsidP="003F02B8">
      <w:pPr>
        <w:pStyle w:val="Textoindependiente"/>
        <w:spacing w:before="5"/>
        <w:rPr>
          <w:rFonts w:ascii="Arial" w:eastAsia="DengXian" w:hAnsi="Arial" w:cs="Arial"/>
          <w:sz w:val="24"/>
          <w:szCs w:val="24"/>
        </w:rPr>
      </w:pPr>
      <w:r w:rsidRPr="00E70860">
        <w:rPr>
          <w:rFonts w:ascii="Arial" w:eastAsia="DengXian" w:hAnsi="Arial" w:cs="Arial"/>
          <w:sz w:val="24"/>
          <w:szCs w:val="24"/>
        </w:rPr>
        <w:t xml:space="preserve"> </w:t>
      </w:r>
    </w:p>
    <w:p w14:paraId="69E2DE43" w14:textId="4BD70B1D" w:rsidR="003552AD" w:rsidRPr="00E70860" w:rsidRDefault="003552AD" w:rsidP="00561E4C">
      <w:pPr>
        <w:widowControl/>
        <w:adjustRightInd w:val="0"/>
        <w:spacing w:line="360" w:lineRule="auto"/>
        <w:jc w:val="both"/>
        <w:rPr>
          <w:rFonts w:ascii="Arial" w:eastAsia="Times New Roman" w:hAnsi="Arial" w:cs="Arial"/>
          <w:b/>
          <w:bCs/>
          <w:sz w:val="24"/>
          <w:szCs w:val="24"/>
          <w:lang w:val="es-MX"/>
        </w:rPr>
      </w:pPr>
      <w:r w:rsidRPr="00E70860">
        <w:rPr>
          <w:rFonts w:ascii="Arial" w:eastAsia="Times New Roman" w:hAnsi="Arial" w:cs="Arial"/>
          <w:b/>
          <w:bCs/>
          <w:sz w:val="24"/>
          <w:szCs w:val="24"/>
          <w:lang w:val="es-MX"/>
        </w:rPr>
        <w:t>I) Seguimiento de los trabajos relacionados con el desahogo de los</w:t>
      </w:r>
      <w:r w:rsidR="00561E4C" w:rsidRPr="00E70860">
        <w:rPr>
          <w:rFonts w:ascii="Arial" w:eastAsia="Times New Roman" w:hAnsi="Arial" w:cs="Arial"/>
          <w:b/>
          <w:bCs/>
          <w:sz w:val="24"/>
          <w:szCs w:val="24"/>
          <w:lang w:val="es-MX"/>
        </w:rPr>
        <w:t xml:space="preserve"> </w:t>
      </w:r>
      <w:r w:rsidRPr="00E70860">
        <w:rPr>
          <w:rFonts w:ascii="Arial" w:eastAsia="Times New Roman" w:hAnsi="Arial" w:cs="Arial"/>
          <w:b/>
          <w:bCs/>
          <w:sz w:val="24"/>
          <w:szCs w:val="24"/>
          <w:lang w:val="es-MX"/>
        </w:rPr>
        <w:t>procedimientos sancionadores</w:t>
      </w:r>
    </w:p>
    <w:p w14:paraId="45D9DB8F" w14:textId="77777777" w:rsidR="00561E4C" w:rsidRPr="00E70860" w:rsidRDefault="00561E4C" w:rsidP="00561E4C">
      <w:pPr>
        <w:widowControl/>
        <w:adjustRightInd w:val="0"/>
        <w:spacing w:line="360" w:lineRule="auto"/>
        <w:jc w:val="both"/>
        <w:rPr>
          <w:rFonts w:ascii="Arial" w:eastAsia="Times New Roman" w:hAnsi="Arial" w:cs="Arial"/>
          <w:sz w:val="24"/>
          <w:szCs w:val="24"/>
          <w:lang w:val="es-MX"/>
        </w:rPr>
      </w:pPr>
    </w:p>
    <w:p w14:paraId="12F44587" w14:textId="5D94F77E" w:rsidR="003552AD" w:rsidRPr="00E70860" w:rsidRDefault="003552AD" w:rsidP="00561E4C">
      <w:pPr>
        <w:widowControl/>
        <w:adjustRightInd w:val="0"/>
        <w:spacing w:line="360" w:lineRule="auto"/>
        <w:jc w:val="both"/>
        <w:rPr>
          <w:rFonts w:ascii="Arial" w:eastAsia="Times New Roman" w:hAnsi="Arial" w:cs="Arial"/>
          <w:sz w:val="24"/>
          <w:szCs w:val="24"/>
          <w:lang w:val="es-MX"/>
        </w:rPr>
      </w:pPr>
      <w:r w:rsidRPr="00E70860">
        <w:rPr>
          <w:rFonts w:ascii="Arial" w:eastAsia="Times New Roman" w:hAnsi="Arial" w:cs="Arial"/>
          <w:sz w:val="24"/>
          <w:szCs w:val="24"/>
          <w:lang w:val="es-MX"/>
        </w:rPr>
        <w:t>1.- Cumplir con las obligaciones que conforme a la Ley Electoral y los</w:t>
      </w:r>
      <w:r w:rsidR="00561E4C" w:rsidRPr="00E70860">
        <w:rPr>
          <w:rFonts w:ascii="Arial" w:eastAsia="Times New Roman" w:hAnsi="Arial" w:cs="Arial"/>
          <w:sz w:val="24"/>
          <w:szCs w:val="24"/>
          <w:lang w:val="es-MX"/>
        </w:rPr>
        <w:t xml:space="preserve"> </w:t>
      </w:r>
      <w:r w:rsidRPr="00E70860">
        <w:rPr>
          <w:rFonts w:ascii="Arial" w:eastAsia="Times New Roman" w:hAnsi="Arial" w:cs="Arial"/>
          <w:sz w:val="24"/>
          <w:szCs w:val="24"/>
          <w:lang w:val="es-MX"/>
        </w:rPr>
        <w:t xml:space="preserve">Reglamentos de Denuncias y Quejas y de </w:t>
      </w:r>
      <w:r w:rsidR="00561E4C" w:rsidRPr="00E70860">
        <w:rPr>
          <w:rFonts w:ascii="Arial" w:eastAsia="Times New Roman" w:hAnsi="Arial" w:cs="Arial"/>
          <w:sz w:val="24"/>
          <w:szCs w:val="24"/>
          <w:lang w:val="es-MX"/>
        </w:rPr>
        <w:t xml:space="preserve">Comisiones </w:t>
      </w:r>
      <w:r w:rsidRPr="00E70860">
        <w:rPr>
          <w:rFonts w:ascii="Arial" w:eastAsia="Times New Roman" w:hAnsi="Arial" w:cs="Arial"/>
          <w:sz w:val="24"/>
          <w:szCs w:val="24"/>
          <w:lang w:val="es-MX"/>
        </w:rPr>
        <w:t>del Consejo Estatal,</w:t>
      </w:r>
      <w:r w:rsidR="00561E4C" w:rsidRPr="00E70860">
        <w:rPr>
          <w:rFonts w:ascii="Arial" w:eastAsia="Times New Roman" w:hAnsi="Arial" w:cs="Arial"/>
          <w:sz w:val="24"/>
          <w:szCs w:val="24"/>
          <w:lang w:val="es-MX"/>
        </w:rPr>
        <w:t xml:space="preserve"> </w:t>
      </w:r>
      <w:r w:rsidRPr="00E70860">
        <w:rPr>
          <w:rFonts w:ascii="Arial" w:eastAsia="Times New Roman" w:hAnsi="Arial" w:cs="Arial"/>
          <w:sz w:val="24"/>
          <w:szCs w:val="24"/>
          <w:lang w:val="es-MX"/>
        </w:rPr>
        <w:t>siguientes:</w:t>
      </w:r>
    </w:p>
    <w:p w14:paraId="361D582A" w14:textId="77777777" w:rsidR="00561E4C" w:rsidRPr="00E70860" w:rsidRDefault="00561E4C" w:rsidP="00561E4C">
      <w:pPr>
        <w:widowControl/>
        <w:adjustRightInd w:val="0"/>
        <w:spacing w:line="360" w:lineRule="auto"/>
        <w:jc w:val="both"/>
        <w:rPr>
          <w:rFonts w:ascii="Arial" w:eastAsia="Times New Roman" w:hAnsi="Arial" w:cs="Arial"/>
          <w:sz w:val="24"/>
          <w:szCs w:val="24"/>
          <w:lang w:val="es-MX"/>
        </w:rPr>
      </w:pPr>
    </w:p>
    <w:p w14:paraId="0FDE03B2" w14:textId="055B526B" w:rsidR="003552AD" w:rsidRPr="00E70860" w:rsidRDefault="003552AD" w:rsidP="00561E4C">
      <w:pPr>
        <w:widowControl/>
        <w:adjustRightInd w:val="0"/>
        <w:spacing w:line="360" w:lineRule="auto"/>
        <w:jc w:val="both"/>
        <w:rPr>
          <w:rFonts w:ascii="Arial" w:eastAsia="Times New Roman" w:hAnsi="Arial" w:cs="Arial"/>
          <w:sz w:val="24"/>
          <w:szCs w:val="24"/>
          <w:lang w:val="es-MX"/>
        </w:rPr>
      </w:pPr>
      <w:r w:rsidRPr="00E70860">
        <w:rPr>
          <w:rFonts w:ascii="Arial" w:eastAsia="Times New Roman" w:hAnsi="Arial" w:cs="Arial"/>
          <w:sz w:val="24"/>
          <w:szCs w:val="24"/>
          <w:lang w:val="es-MX"/>
        </w:rPr>
        <w:t>a) Cumplir con las atribuciones que le confieren tanto la Ley como los reglamentos</w:t>
      </w:r>
      <w:r w:rsidR="00561E4C" w:rsidRPr="00E70860">
        <w:rPr>
          <w:rFonts w:ascii="Arial" w:eastAsia="Times New Roman" w:hAnsi="Arial" w:cs="Arial"/>
          <w:sz w:val="24"/>
          <w:szCs w:val="24"/>
          <w:lang w:val="es-MX"/>
        </w:rPr>
        <w:t xml:space="preserve"> </w:t>
      </w:r>
      <w:r w:rsidRPr="00E70860">
        <w:rPr>
          <w:rFonts w:ascii="Arial" w:eastAsia="Times New Roman" w:hAnsi="Arial" w:cs="Arial"/>
          <w:sz w:val="24"/>
          <w:szCs w:val="24"/>
          <w:lang w:val="es-MX"/>
        </w:rPr>
        <w:t>mencionados.</w:t>
      </w:r>
    </w:p>
    <w:p w14:paraId="7C2B2797" w14:textId="6BDC3E27" w:rsidR="003552AD" w:rsidRPr="00E70860" w:rsidRDefault="003552AD" w:rsidP="00561E4C">
      <w:pPr>
        <w:tabs>
          <w:tab w:val="left" w:pos="2268"/>
        </w:tabs>
        <w:spacing w:line="360" w:lineRule="auto"/>
        <w:jc w:val="both"/>
        <w:rPr>
          <w:rFonts w:ascii="Arial" w:eastAsia="DengXian" w:hAnsi="Arial" w:cs="Arial"/>
          <w:sz w:val="24"/>
          <w:szCs w:val="24"/>
        </w:rPr>
      </w:pPr>
    </w:p>
    <w:p w14:paraId="2FED249B" w14:textId="57297A6A" w:rsidR="003552AD" w:rsidRPr="00E70860" w:rsidRDefault="003552AD" w:rsidP="00561E4C">
      <w:pPr>
        <w:widowControl/>
        <w:adjustRightInd w:val="0"/>
        <w:spacing w:line="360" w:lineRule="auto"/>
        <w:jc w:val="both"/>
        <w:rPr>
          <w:rFonts w:ascii="Arial" w:eastAsia="Times New Roman" w:hAnsi="Arial" w:cs="Arial"/>
          <w:sz w:val="24"/>
          <w:szCs w:val="24"/>
          <w:lang w:val="es-MX"/>
        </w:rPr>
      </w:pPr>
      <w:r w:rsidRPr="00E70860">
        <w:rPr>
          <w:rFonts w:ascii="Arial" w:eastAsia="Times New Roman" w:hAnsi="Arial" w:cs="Arial"/>
          <w:sz w:val="24"/>
          <w:szCs w:val="24"/>
          <w:lang w:val="es-MX"/>
        </w:rPr>
        <w:t>b) Analizar y proponer adecuaciones a los proyectos de resolución que presente la</w:t>
      </w:r>
      <w:r w:rsidR="00561E4C" w:rsidRPr="00E70860">
        <w:rPr>
          <w:rFonts w:ascii="Arial" w:eastAsia="Times New Roman" w:hAnsi="Arial" w:cs="Arial"/>
          <w:sz w:val="24"/>
          <w:szCs w:val="24"/>
          <w:lang w:val="es-MX"/>
        </w:rPr>
        <w:t xml:space="preserve"> </w:t>
      </w:r>
      <w:r w:rsidRPr="00E70860">
        <w:rPr>
          <w:rFonts w:ascii="Arial" w:eastAsia="Times New Roman" w:hAnsi="Arial" w:cs="Arial"/>
          <w:sz w:val="24"/>
          <w:szCs w:val="24"/>
          <w:lang w:val="es-MX"/>
        </w:rPr>
        <w:t>Secretaría Ejecutiva del Instituto, respecto a los procedimientos sancionadores.</w:t>
      </w:r>
    </w:p>
    <w:p w14:paraId="682710DB" w14:textId="77777777" w:rsidR="00561E4C" w:rsidRPr="00E70860" w:rsidRDefault="00561E4C" w:rsidP="00561E4C">
      <w:pPr>
        <w:widowControl/>
        <w:adjustRightInd w:val="0"/>
        <w:spacing w:line="360" w:lineRule="auto"/>
        <w:jc w:val="both"/>
        <w:rPr>
          <w:rFonts w:ascii="Arial" w:eastAsia="Times New Roman" w:hAnsi="Arial" w:cs="Arial"/>
          <w:sz w:val="24"/>
          <w:szCs w:val="24"/>
          <w:lang w:val="es-MX"/>
        </w:rPr>
      </w:pPr>
    </w:p>
    <w:p w14:paraId="623313C0" w14:textId="6B371393" w:rsidR="003552AD" w:rsidRPr="00E70860" w:rsidRDefault="003552AD" w:rsidP="00561E4C">
      <w:pPr>
        <w:widowControl/>
        <w:adjustRightInd w:val="0"/>
        <w:spacing w:line="360" w:lineRule="auto"/>
        <w:jc w:val="both"/>
        <w:rPr>
          <w:rFonts w:ascii="Arial" w:eastAsia="Times New Roman" w:hAnsi="Arial" w:cs="Arial"/>
          <w:sz w:val="24"/>
          <w:szCs w:val="24"/>
          <w:lang w:val="es-MX"/>
        </w:rPr>
      </w:pPr>
      <w:r w:rsidRPr="00E70860">
        <w:rPr>
          <w:rFonts w:ascii="Arial" w:eastAsia="Times New Roman" w:hAnsi="Arial" w:cs="Arial"/>
          <w:sz w:val="24"/>
          <w:szCs w:val="24"/>
          <w:lang w:val="es-MX"/>
        </w:rPr>
        <w:t>c) Discutir y, en su caso, aprobar los proyectos de resolución</w:t>
      </w:r>
      <w:r w:rsidR="00561E4C" w:rsidRPr="00E70860">
        <w:rPr>
          <w:rFonts w:ascii="Arial" w:eastAsia="Times New Roman" w:hAnsi="Arial" w:cs="Arial"/>
          <w:sz w:val="24"/>
          <w:szCs w:val="24"/>
          <w:lang w:val="es-MX"/>
        </w:rPr>
        <w:t xml:space="preserve"> que proponga la Secretaría Ejecutiva,</w:t>
      </w:r>
      <w:r w:rsidRPr="00E70860">
        <w:rPr>
          <w:rFonts w:ascii="Arial" w:eastAsia="Times New Roman" w:hAnsi="Arial" w:cs="Arial"/>
          <w:sz w:val="24"/>
          <w:szCs w:val="24"/>
          <w:lang w:val="es-MX"/>
        </w:rPr>
        <w:t xml:space="preserve"> respecto a las</w:t>
      </w:r>
      <w:r w:rsidR="00561E4C" w:rsidRPr="00E70860">
        <w:rPr>
          <w:rFonts w:ascii="Arial" w:eastAsia="Times New Roman" w:hAnsi="Arial" w:cs="Arial"/>
          <w:sz w:val="24"/>
          <w:szCs w:val="24"/>
          <w:lang w:val="es-MX"/>
        </w:rPr>
        <w:t xml:space="preserve"> </w:t>
      </w:r>
      <w:r w:rsidRPr="00E70860">
        <w:rPr>
          <w:rFonts w:ascii="Arial" w:eastAsia="Times New Roman" w:hAnsi="Arial" w:cs="Arial"/>
          <w:sz w:val="24"/>
          <w:szCs w:val="24"/>
          <w:lang w:val="es-MX"/>
        </w:rPr>
        <w:t>solicitudes de medidas cautelares.</w:t>
      </w:r>
    </w:p>
    <w:p w14:paraId="6B1D778B" w14:textId="77777777" w:rsidR="00561E4C" w:rsidRPr="00E70860" w:rsidRDefault="00561E4C" w:rsidP="00561E4C">
      <w:pPr>
        <w:widowControl/>
        <w:adjustRightInd w:val="0"/>
        <w:spacing w:line="360" w:lineRule="auto"/>
        <w:jc w:val="both"/>
        <w:rPr>
          <w:rFonts w:ascii="Arial" w:eastAsia="Times New Roman" w:hAnsi="Arial" w:cs="Arial"/>
          <w:sz w:val="24"/>
          <w:szCs w:val="24"/>
          <w:lang w:val="es-MX"/>
        </w:rPr>
      </w:pPr>
    </w:p>
    <w:p w14:paraId="3B2B6FEB" w14:textId="2672CFD5" w:rsidR="00561E4C" w:rsidRPr="00E70860" w:rsidRDefault="00561E4C" w:rsidP="00561E4C">
      <w:pPr>
        <w:widowControl/>
        <w:adjustRightInd w:val="0"/>
        <w:spacing w:line="360" w:lineRule="auto"/>
        <w:jc w:val="both"/>
        <w:rPr>
          <w:rFonts w:ascii="Arial" w:eastAsia="Times New Roman" w:hAnsi="Arial" w:cs="Arial"/>
          <w:b/>
          <w:bCs/>
          <w:sz w:val="24"/>
          <w:szCs w:val="24"/>
          <w:lang w:val="es-MX"/>
        </w:rPr>
      </w:pPr>
      <w:r w:rsidRPr="00E70860">
        <w:rPr>
          <w:rFonts w:ascii="Arial" w:eastAsia="Times New Roman" w:hAnsi="Arial" w:cs="Arial"/>
          <w:b/>
          <w:bCs/>
          <w:sz w:val="24"/>
          <w:szCs w:val="24"/>
          <w:lang w:val="es-MX"/>
        </w:rPr>
        <w:t>II) Seguimiento a las facultades que le otorga el Reglamento de Denuncias y</w:t>
      </w:r>
      <w:r w:rsidR="003B2739" w:rsidRPr="00E70860">
        <w:rPr>
          <w:rFonts w:ascii="Arial" w:eastAsia="Times New Roman" w:hAnsi="Arial" w:cs="Arial"/>
          <w:b/>
          <w:bCs/>
          <w:sz w:val="24"/>
          <w:szCs w:val="24"/>
          <w:lang w:val="es-MX"/>
        </w:rPr>
        <w:t xml:space="preserve"> </w:t>
      </w:r>
      <w:r w:rsidRPr="00E70860">
        <w:rPr>
          <w:rFonts w:ascii="Arial" w:eastAsia="Times New Roman" w:hAnsi="Arial" w:cs="Arial"/>
          <w:b/>
          <w:bCs/>
          <w:sz w:val="24"/>
          <w:szCs w:val="24"/>
          <w:lang w:val="es-MX"/>
        </w:rPr>
        <w:t>Quejas.</w:t>
      </w:r>
    </w:p>
    <w:p w14:paraId="39A97783" w14:textId="65C93179" w:rsidR="00561E4C" w:rsidRPr="00E70860" w:rsidRDefault="00561E4C" w:rsidP="00561E4C">
      <w:pPr>
        <w:widowControl/>
        <w:adjustRightInd w:val="0"/>
        <w:spacing w:line="360" w:lineRule="auto"/>
        <w:jc w:val="both"/>
        <w:rPr>
          <w:rFonts w:ascii="Arial" w:eastAsia="Times New Roman" w:hAnsi="Arial" w:cs="Arial"/>
          <w:sz w:val="24"/>
          <w:szCs w:val="24"/>
          <w:lang w:val="es-MX"/>
        </w:rPr>
      </w:pPr>
      <w:r w:rsidRPr="00E70860">
        <w:rPr>
          <w:rFonts w:ascii="Arial" w:eastAsia="Times New Roman" w:hAnsi="Arial" w:cs="Arial"/>
          <w:sz w:val="24"/>
          <w:szCs w:val="24"/>
          <w:lang w:val="es-MX"/>
        </w:rPr>
        <w:t>1.- Dar seguimiento y verificar el cumplimiento de las disposiciones contenidas en</w:t>
      </w:r>
      <w:r w:rsidR="003B2739" w:rsidRPr="00E70860">
        <w:rPr>
          <w:rFonts w:ascii="Arial" w:eastAsia="Times New Roman" w:hAnsi="Arial" w:cs="Arial"/>
          <w:sz w:val="24"/>
          <w:szCs w:val="24"/>
          <w:lang w:val="es-MX"/>
        </w:rPr>
        <w:t xml:space="preserve"> </w:t>
      </w:r>
      <w:r w:rsidRPr="00E70860">
        <w:rPr>
          <w:rFonts w:ascii="Arial" w:eastAsia="Times New Roman" w:hAnsi="Arial" w:cs="Arial"/>
          <w:sz w:val="24"/>
          <w:szCs w:val="24"/>
          <w:lang w:val="es-MX"/>
        </w:rPr>
        <w:t>el Reglamento de Denuncias y Quejas, promoviendo las reformas que se</w:t>
      </w:r>
      <w:r w:rsidR="003B2739" w:rsidRPr="00E70860">
        <w:rPr>
          <w:rFonts w:ascii="Arial" w:eastAsia="Times New Roman" w:hAnsi="Arial" w:cs="Arial"/>
          <w:sz w:val="24"/>
          <w:szCs w:val="24"/>
          <w:lang w:val="es-MX"/>
        </w:rPr>
        <w:t xml:space="preserve"> </w:t>
      </w:r>
      <w:r w:rsidRPr="00E70860">
        <w:rPr>
          <w:rFonts w:ascii="Arial" w:eastAsia="Times New Roman" w:hAnsi="Arial" w:cs="Arial"/>
          <w:sz w:val="24"/>
          <w:szCs w:val="24"/>
          <w:lang w:val="es-MX"/>
        </w:rPr>
        <w:t>consideren necesarias.</w:t>
      </w:r>
    </w:p>
    <w:p w14:paraId="727BD2D5" w14:textId="77777777" w:rsidR="003B2739" w:rsidRPr="00E70860" w:rsidRDefault="003B2739" w:rsidP="00561E4C">
      <w:pPr>
        <w:widowControl/>
        <w:adjustRightInd w:val="0"/>
        <w:spacing w:line="360" w:lineRule="auto"/>
        <w:jc w:val="both"/>
        <w:rPr>
          <w:rFonts w:ascii="Arial" w:eastAsia="Times New Roman" w:hAnsi="Arial" w:cs="Arial"/>
          <w:sz w:val="24"/>
          <w:szCs w:val="24"/>
          <w:lang w:val="es-MX"/>
        </w:rPr>
      </w:pPr>
    </w:p>
    <w:p w14:paraId="65376DC5" w14:textId="13DCE69F" w:rsidR="00561E4C" w:rsidRPr="00E70860" w:rsidRDefault="00561E4C" w:rsidP="00561E4C">
      <w:pPr>
        <w:widowControl/>
        <w:adjustRightInd w:val="0"/>
        <w:spacing w:line="360" w:lineRule="auto"/>
        <w:jc w:val="both"/>
        <w:rPr>
          <w:rFonts w:ascii="Arial" w:eastAsia="Times New Roman" w:hAnsi="Arial" w:cs="Arial"/>
          <w:b/>
          <w:bCs/>
          <w:sz w:val="24"/>
          <w:szCs w:val="24"/>
          <w:lang w:val="es-MX"/>
        </w:rPr>
      </w:pPr>
      <w:r w:rsidRPr="00E70860">
        <w:rPr>
          <w:rFonts w:ascii="Arial" w:eastAsia="Times New Roman" w:hAnsi="Arial" w:cs="Arial"/>
          <w:b/>
          <w:bCs/>
          <w:sz w:val="24"/>
          <w:szCs w:val="24"/>
          <w:lang w:val="es-MX"/>
        </w:rPr>
        <w:t>III) Promover la capacitación de funcionarios y funcionarias electorales.</w:t>
      </w:r>
    </w:p>
    <w:p w14:paraId="33112177" w14:textId="77777777" w:rsidR="003B2739" w:rsidRPr="00E70860" w:rsidRDefault="003B2739" w:rsidP="00561E4C">
      <w:pPr>
        <w:widowControl/>
        <w:adjustRightInd w:val="0"/>
        <w:spacing w:line="360" w:lineRule="auto"/>
        <w:jc w:val="both"/>
        <w:rPr>
          <w:rFonts w:ascii="Arial" w:eastAsia="Times New Roman" w:hAnsi="Arial" w:cs="Arial"/>
          <w:sz w:val="24"/>
          <w:szCs w:val="24"/>
          <w:lang w:val="es-MX"/>
        </w:rPr>
      </w:pPr>
    </w:p>
    <w:p w14:paraId="483BD8FD" w14:textId="61F33523" w:rsidR="00561E4C" w:rsidRPr="00E70860" w:rsidRDefault="00561E4C" w:rsidP="00561E4C">
      <w:pPr>
        <w:widowControl/>
        <w:adjustRightInd w:val="0"/>
        <w:spacing w:line="360" w:lineRule="auto"/>
        <w:jc w:val="both"/>
        <w:rPr>
          <w:rFonts w:ascii="Arial" w:eastAsia="Times New Roman" w:hAnsi="Arial" w:cs="Arial"/>
          <w:sz w:val="24"/>
          <w:szCs w:val="24"/>
          <w:lang w:val="es-MX"/>
        </w:rPr>
      </w:pPr>
      <w:r w:rsidRPr="00E70860">
        <w:rPr>
          <w:rFonts w:ascii="Arial" w:eastAsia="Times New Roman" w:hAnsi="Arial" w:cs="Arial"/>
          <w:sz w:val="24"/>
          <w:szCs w:val="24"/>
          <w:lang w:val="es-MX"/>
        </w:rPr>
        <w:t>1.- Realizar las gestiones necesarias, conforme a las posibilidades</w:t>
      </w:r>
      <w:r w:rsidR="003B2739" w:rsidRPr="00E70860">
        <w:rPr>
          <w:rFonts w:ascii="Arial" w:eastAsia="Times New Roman" w:hAnsi="Arial" w:cs="Arial"/>
          <w:sz w:val="24"/>
          <w:szCs w:val="24"/>
          <w:lang w:val="es-MX"/>
        </w:rPr>
        <w:t xml:space="preserve"> </w:t>
      </w:r>
      <w:r w:rsidRPr="00E70860">
        <w:rPr>
          <w:rFonts w:ascii="Arial" w:eastAsia="Times New Roman" w:hAnsi="Arial" w:cs="Arial"/>
          <w:sz w:val="24"/>
          <w:szCs w:val="24"/>
          <w:lang w:val="es-MX"/>
        </w:rPr>
        <w:t>presupuestales, para la organización de talleres, conferencias, diplomados y</w:t>
      </w:r>
      <w:r w:rsidR="003B2739" w:rsidRPr="00E70860">
        <w:rPr>
          <w:rFonts w:ascii="Arial" w:eastAsia="Times New Roman" w:hAnsi="Arial" w:cs="Arial"/>
          <w:sz w:val="24"/>
          <w:szCs w:val="24"/>
          <w:lang w:val="es-MX"/>
        </w:rPr>
        <w:t xml:space="preserve">, en general cualquier tipo de </w:t>
      </w:r>
      <w:r w:rsidRPr="00E70860">
        <w:rPr>
          <w:rFonts w:ascii="Arial" w:eastAsia="Times New Roman" w:hAnsi="Arial" w:cs="Arial"/>
          <w:sz w:val="24"/>
          <w:szCs w:val="24"/>
          <w:lang w:val="es-MX"/>
        </w:rPr>
        <w:t>eventos que propicien la capacitación las y los servidores públicos que tienen bajo</w:t>
      </w:r>
      <w:r w:rsidR="003B2739" w:rsidRPr="00E70860">
        <w:rPr>
          <w:rFonts w:ascii="Arial" w:eastAsia="Times New Roman" w:hAnsi="Arial" w:cs="Arial"/>
          <w:sz w:val="24"/>
          <w:szCs w:val="24"/>
          <w:lang w:val="es-MX"/>
        </w:rPr>
        <w:t xml:space="preserve"> </w:t>
      </w:r>
      <w:r w:rsidRPr="00E70860">
        <w:rPr>
          <w:rFonts w:ascii="Arial" w:eastAsia="Times New Roman" w:hAnsi="Arial" w:cs="Arial"/>
          <w:sz w:val="24"/>
          <w:szCs w:val="24"/>
          <w:lang w:val="es-MX"/>
        </w:rPr>
        <w:t>su responsabilidad la substanciación de los procedimientos sancionadores.</w:t>
      </w:r>
    </w:p>
    <w:p w14:paraId="4A4A6AC9" w14:textId="77777777" w:rsidR="003B2739" w:rsidRPr="00E70860" w:rsidRDefault="003B2739" w:rsidP="00561E4C">
      <w:pPr>
        <w:widowControl/>
        <w:adjustRightInd w:val="0"/>
        <w:spacing w:line="360" w:lineRule="auto"/>
        <w:jc w:val="both"/>
        <w:rPr>
          <w:rFonts w:ascii="Arial" w:eastAsia="Times New Roman" w:hAnsi="Arial" w:cs="Arial"/>
          <w:sz w:val="24"/>
          <w:szCs w:val="24"/>
          <w:lang w:val="es-MX"/>
        </w:rPr>
      </w:pPr>
    </w:p>
    <w:p w14:paraId="121830E6" w14:textId="1C8EFC44" w:rsidR="00561E4C" w:rsidRPr="00E70860" w:rsidRDefault="003B2739" w:rsidP="00561E4C">
      <w:pPr>
        <w:widowControl/>
        <w:adjustRightInd w:val="0"/>
        <w:spacing w:line="360" w:lineRule="auto"/>
        <w:jc w:val="both"/>
        <w:rPr>
          <w:rFonts w:ascii="Arial" w:eastAsia="Times New Roman" w:hAnsi="Arial" w:cs="Arial"/>
          <w:b/>
          <w:bCs/>
          <w:sz w:val="24"/>
          <w:szCs w:val="24"/>
          <w:lang w:val="es-MX"/>
        </w:rPr>
      </w:pPr>
      <w:r w:rsidRPr="00E70860">
        <w:rPr>
          <w:rFonts w:ascii="Arial" w:eastAsia="Times New Roman" w:hAnsi="Arial" w:cs="Arial"/>
          <w:b/>
          <w:bCs/>
          <w:sz w:val="24"/>
          <w:szCs w:val="24"/>
          <w:lang w:val="es-MX"/>
        </w:rPr>
        <w:lastRenderedPageBreak/>
        <w:t>I</w:t>
      </w:r>
      <w:r w:rsidR="00561E4C" w:rsidRPr="00E70860">
        <w:rPr>
          <w:rFonts w:ascii="Arial" w:eastAsia="Times New Roman" w:hAnsi="Arial" w:cs="Arial"/>
          <w:b/>
          <w:bCs/>
          <w:sz w:val="24"/>
          <w:szCs w:val="24"/>
          <w:lang w:val="es-MX"/>
        </w:rPr>
        <w:t>V) Diseño e implementación de actividades, mecanismos y estrategias para</w:t>
      </w:r>
      <w:r w:rsidRPr="00E70860">
        <w:rPr>
          <w:rFonts w:ascii="Arial" w:eastAsia="Times New Roman" w:hAnsi="Arial" w:cs="Arial"/>
          <w:b/>
          <w:bCs/>
          <w:sz w:val="24"/>
          <w:szCs w:val="24"/>
          <w:lang w:val="es-MX"/>
        </w:rPr>
        <w:t xml:space="preserve"> </w:t>
      </w:r>
      <w:r w:rsidR="00561E4C" w:rsidRPr="00E70860">
        <w:rPr>
          <w:rFonts w:ascii="Arial" w:eastAsia="Times New Roman" w:hAnsi="Arial" w:cs="Arial"/>
          <w:b/>
          <w:bCs/>
          <w:sz w:val="24"/>
          <w:szCs w:val="24"/>
          <w:lang w:val="es-MX"/>
        </w:rPr>
        <w:t>el funcionamiento adecuado del área.</w:t>
      </w:r>
    </w:p>
    <w:p w14:paraId="3470847C" w14:textId="77777777" w:rsidR="003B2739" w:rsidRPr="00E70860" w:rsidRDefault="003B2739" w:rsidP="00561E4C">
      <w:pPr>
        <w:widowControl/>
        <w:adjustRightInd w:val="0"/>
        <w:spacing w:line="360" w:lineRule="auto"/>
        <w:jc w:val="both"/>
        <w:rPr>
          <w:rFonts w:ascii="Arial" w:eastAsia="Times New Roman" w:hAnsi="Arial" w:cs="Arial"/>
          <w:b/>
          <w:bCs/>
          <w:sz w:val="24"/>
          <w:szCs w:val="24"/>
          <w:lang w:val="es-MX"/>
        </w:rPr>
      </w:pPr>
    </w:p>
    <w:p w14:paraId="49A8DA83" w14:textId="77777777" w:rsidR="003B2739" w:rsidRPr="00E70860" w:rsidRDefault="003B2739" w:rsidP="00561E4C">
      <w:pPr>
        <w:widowControl/>
        <w:adjustRightInd w:val="0"/>
        <w:spacing w:line="360" w:lineRule="auto"/>
        <w:jc w:val="both"/>
        <w:rPr>
          <w:rFonts w:ascii="Arial" w:eastAsia="Times New Roman" w:hAnsi="Arial" w:cs="Arial"/>
          <w:sz w:val="24"/>
          <w:szCs w:val="24"/>
          <w:lang w:val="es-MX"/>
        </w:rPr>
      </w:pPr>
      <w:r w:rsidRPr="00E70860">
        <w:rPr>
          <w:rFonts w:ascii="Arial" w:eastAsia="Times New Roman" w:hAnsi="Arial" w:cs="Arial"/>
          <w:sz w:val="24"/>
          <w:szCs w:val="24"/>
          <w:lang w:val="es-MX"/>
        </w:rPr>
        <w:t>Realizar, a través de su Presidencia, las propuestas, recomendaciones y estrategias que se consideren adecuados y pertinentes con el fin de lograr el funcionamiento eficiente y efectivo del área encargada de la sustanciación de los procedimientos sancionadores.</w:t>
      </w:r>
    </w:p>
    <w:p w14:paraId="21214997" w14:textId="77777777" w:rsidR="003B2739" w:rsidRPr="00E70860" w:rsidRDefault="003B2739" w:rsidP="00561E4C">
      <w:pPr>
        <w:widowControl/>
        <w:adjustRightInd w:val="0"/>
        <w:spacing w:line="360" w:lineRule="auto"/>
        <w:jc w:val="both"/>
        <w:rPr>
          <w:rFonts w:ascii="Arial" w:eastAsia="Times New Roman" w:hAnsi="Arial" w:cs="Arial"/>
          <w:sz w:val="24"/>
          <w:szCs w:val="24"/>
          <w:lang w:val="es-MX"/>
        </w:rPr>
      </w:pPr>
    </w:p>
    <w:p w14:paraId="67634616" w14:textId="2E339702" w:rsidR="003F02B8" w:rsidRDefault="00296FF6" w:rsidP="00847F12">
      <w:pPr>
        <w:pStyle w:val="Ttulo1"/>
        <w:jc w:val="center"/>
        <w:rPr>
          <w:rFonts w:ascii="Arial" w:eastAsia="DengXian" w:hAnsi="Arial" w:cs="Arial"/>
          <w:b/>
          <w:color w:val="auto"/>
          <w:sz w:val="24"/>
          <w:szCs w:val="24"/>
        </w:rPr>
      </w:pPr>
      <w:bookmarkStart w:id="4" w:name="_Toc155878057"/>
      <w:r w:rsidRPr="00E70860">
        <w:rPr>
          <w:rFonts w:ascii="Arial" w:eastAsia="DengXian" w:hAnsi="Arial" w:cs="Arial"/>
          <w:b/>
          <w:color w:val="auto"/>
          <w:sz w:val="24"/>
          <w:szCs w:val="24"/>
        </w:rPr>
        <w:t>OBJETIVOS ESPECÍFICOS</w:t>
      </w:r>
      <w:bookmarkEnd w:id="4"/>
    </w:p>
    <w:p w14:paraId="0C34E5D8" w14:textId="77777777" w:rsidR="00E70860" w:rsidRPr="00E70860" w:rsidRDefault="00E70860" w:rsidP="00E70860"/>
    <w:p w14:paraId="6684AAC2" w14:textId="77777777" w:rsidR="00296FF6" w:rsidRPr="00E70860" w:rsidRDefault="00296FF6" w:rsidP="003F02B8">
      <w:pPr>
        <w:pStyle w:val="Textoindependiente"/>
        <w:spacing w:before="5"/>
        <w:rPr>
          <w:rFonts w:ascii="Arial" w:eastAsia="DengXian" w:hAnsi="Arial" w:cs="Arial"/>
          <w:b/>
          <w:sz w:val="24"/>
          <w:szCs w:val="24"/>
        </w:rPr>
      </w:pPr>
    </w:p>
    <w:p w14:paraId="0A97BC7B" w14:textId="6DA3E2F6" w:rsidR="003F02B8" w:rsidRPr="00E70860" w:rsidRDefault="00CD5231" w:rsidP="003F02B8">
      <w:pPr>
        <w:pStyle w:val="Textoindependiente"/>
        <w:tabs>
          <w:tab w:val="left" w:pos="8647"/>
        </w:tabs>
        <w:spacing w:line="360" w:lineRule="auto"/>
        <w:ind w:left="102" w:right="-34"/>
        <w:jc w:val="both"/>
        <w:rPr>
          <w:rFonts w:ascii="Arial" w:eastAsia="DengXian" w:hAnsi="Arial" w:cs="Arial"/>
          <w:sz w:val="24"/>
          <w:szCs w:val="24"/>
        </w:rPr>
      </w:pPr>
      <w:r w:rsidRPr="00E70860">
        <w:rPr>
          <w:rFonts w:ascii="Arial" w:eastAsia="DengXian" w:hAnsi="Arial" w:cs="Arial"/>
          <w:sz w:val="24"/>
          <w:szCs w:val="24"/>
        </w:rPr>
        <w:t>Las finalidades particulares por alcanzar</w:t>
      </w:r>
      <w:r w:rsidR="003F02B8" w:rsidRPr="00E70860">
        <w:rPr>
          <w:rFonts w:ascii="Arial" w:eastAsia="DengXian" w:hAnsi="Arial" w:cs="Arial"/>
          <w:sz w:val="24"/>
          <w:szCs w:val="24"/>
        </w:rPr>
        <w:t xml:space="preserve"> </w:t>
      </w:r>
      <w:r w:rsidRPr="00E70860">
        <w:rPr>
          <w:rFonts w:ascii="Arial" w:eastAsia="DengXian" w:hAnsi="Arial" w:cs="Arial"/>
          <w:sz w:val="24"/>
          <w:szCs w:val="24"/>
        </w:rPr>
        <w:t xml:space="preserve">en </w:t>
      </w:r>
      <w:r w:rsidR="003F02B8" w:rsidRPr="00E70860">
        <w:rPr>
          <w:rFonts w:ascii="Arial" w:eastAsia="DengXian" w:hAnsi="Arial" w:cs="Arial"/>
          <w:sz w:val="24"/>
          <w:szCs w:val="24"/>
        </w:rPr>
        <w:t xml:space="preserve">la Comisión Permanente de Denuncias y </w:t>
      </w:r>
      <w:r w:rsidR="00296FF6" w:rsidRPr="00E70860">
        <w:rPr>
          <w:rFonts w:ascii="Arial" w:eastAsia="DengXian" w:hAnsi="Arial" w:cs="Arial"/>
          <w:sz w:val="24"/>
          <w:szCs w:val="24"/>
        </w:rPr>
        <w:t xml:space="preserve">Quejas durante el </w:t>
      </w:r>
      <w:r w:rsidRPr="00E70860">
        <w:rPr>
          <w:rFonts w:ascii="Arial" w:eastAsia="DengXian" w:hAnsi="Arial" w:cs="Arial"/>
          <w:sz w:val="24"/>
          <w:szCs w:val="24"/>
        </w:rPr>
        <w:t>2024</w:t>
      </w:r>
      <w:r w:rsidR="003F02B8" w:rsidRPr="00E70860">
        <w:rPr>
          <w:rFonts w:ascii="Arial" w:eastAsia="DengXian" w:hAnsi="Arial" w:cs="Arial"/>
          <w:sz w:val="24"/>
          <w:szCs w:val="24"/>
        </w:rPr>
        <w:t xml:space="preserve"> son las siguientes:</w:t>
      </w:r>
    </w:p>
    <w:p w14:paraId="7A2672A7" w14:textId="77777777" w:rsidR="003F02B8" w:rsidRPr="00E70860" w:rsidRDefault="003F02B8" w:rsidP="003F02B8">
      <w:pPr>
        <w:pStyle w:val="Textoindependiente"/>
        <w:spacing w:line="360" w:lineRule="auto"/>
        <w:ind w:left="102" w:right="236"/>
        <w:jc w:val="both"/>
        <w:rPr>
          <w:rFonts w:ascii="Arial" w:eastAsia="DengXian" w:hAnsi="Arial" w:cs="Arial"/>
          <w:sz w:val="24"/>
          <w:szCs w:val="24"/>
        </w:rPr>
      </w:pPr>
    </w:p>
    <w:p w14:paraId="300964CF" w14:textId="5EDD4CBA" w:rsidR="003F02B8" w:rsidRPr="00E70860" w:rsidRDefault="003F02B8" w:rsidP="00847F12">
      <w:pPr>
        <w:pStyle w:val="Textoindependiente"/>
        <w:numPr>
          <w:ilvl w:val="0"/>
          <w:numId w:val="12"/>
        </w:numPr>
        <w:spacing w:line="360" w:lineRule="auto"/>
        <w:ind w:right="-34"/>
        <w:jc w:val="both"/>
        <w:rPr>
          <w:rFonts w:ascii="Arial" w:eastAsia="DengXian" w:hAnsi="Arial" w:cs="Arial"/>
          <w:sz w:val="24"/>
          <w:szCs w:val="24"/>
        </w:rPr>
      </w:pPr>
      <w:r w:rsidRPr="00E70860">
        <w:rPr>
          <w:rFonts w:ascii="Arial" w:eastAsia="DengXian" w:hAnsi="Arial" w:cs="Arial"/>
          <w:sz w:val="24"/>
          <w:szCs w:val="24"/>
        </w:rPr>
        <w:t xml:space="preserve">Dar continuidad al acompañamiento </w:t>
      </w:r>
      <w:r w:rsidR="00123B75" w:rsidRPr="00E70860">
        <w:rPr>
          <w:rFonts w:ascii="Arial" w:eastAsia="DengXian" w:hAnsi="Arial" w:cs="Arial"/>
          <w:sz w:val="24"/>
          <w:szCs w:val="24"/>
        </w:rPr>
        <w:t>y seguimiento de</w:t>
      </w:r>
      <w:r w:rsidRPr="00E70860">
        <w:rPr>
          <w:rFonts w:ascii="Arial" w:eastAsia="DengXian" w:hAnsi="Arial" w:cs="Arial"/>
          <w:sz w:val="24"/>
          <w:szCs w:val="24"/>
        </w:rPr>
        <w:t xml:space="preserve"> los expedientes, acuerdos y procedimientos </w:t>
      </w:r>
      <w:r w:rsidR="00123B75" w:rsidRPr="00E70860">
        <w:rPr>
          <w:rFonts w:ascii="Arial" w:eastAsia="DengXian" w:hAnsi="Arial" w:cs="Arial"/>
          <w:sz w:val="24"/>
          <w:szCs w:val="24"/>
        </w:rPr>
        <w:t>de los procedimientos especiales y ordinarios sancionadores iniciados con motivo de</w:t>
      </w:r>
      <w:r w:rsidRPr="00E70860">
        <w:rPr>
          <w:rFonts w:ascii="Arial" w:eastAsia="DengXian" w:hAnsi="Arial" w:cs="Arial"/>
          <w:sz w:val="24"/>
          <w:szCs w:val="24"/>
        </w:rPr>
        <w:t xml:space="preserve"> las quejas y/o denuncias </w:t>
      </w:r>
      <w:r w:rsidR="00123B75" w:rsidRPr="00E70860">
        <w:rPr>
          <w:rFonts w:ascii="Arial" w:eastAsia="DengXian" w:hAnsi="Arial" w:cs="Arial"/>
          <w:sz w:val="24"/>
          <w:szCs w:val="24"/>
        </w:rPr>
        <w:t>presentadas</w:t>
      </w:r>
      <w:r w:rsidRPr="00E70860">
        <w:rPr>
          <w:rFonts w:ascii="Arial" w:eastAsia="DengXian" w:hAnsi="Arial" w:cs="Arial"/>
          <w:sz w:val="24"/>
          <w:szCs w:val="24"/>
        </w:rPr>
        <w:t xml:space="preserve"> ante alguno de los órganos competentes de este Instituto Electoral, a efecto de que dichos asuntos sean atendidos y, en su caso, concluidos de manera pronta y expedita.</w:t>
      </w:r>
    </w:p>
    <w:p w14:paraId="736D21A7" w14:textId="77777777" w:rsidR="003F02B8" w:rsidRPr="00E70860" w:rsidRDefault="003F02B8" w:rsidP="00847F12">
      <w:pPr>
        <w:pStyle w:val="Textoindependiente"/>
        <w:spacing w:line="360" w:lineRule="auto"/>
        <w:ind w:left="822" w:right="236"/>
        <w:jc w:val="both"/>
        <w:rPr>
          <w:rFonts w:ascii="DengXian" w:eastAsia="DengXian" w:hAnsi="DengXian"/>
          <w:sz w:val="16"/>
          <w:szCs w:val="16"/>
        </w:rPr>
      </w:pPr>
    </w:p>
    <w:p w14:paraId="3CB0F64F" w14:textId="0C53B362" w:rsidR="003F02B8" w:rsidRPr="00E70860" w:rsidRDefault="00123B75" w:rsidP="00847F12">
      <w:pPr>
        <w:pStyle w:val="Textoindependiente"/>
        <w:numPr>
          <w:ilvl w:val="0"/>
          <w:numId w:val="12"/>
        </w:numPr>
        <w:spacing w:line="360" w:lineRule="auto"/>
        <w:ind w:right="-34"/>
        <w:jc w:val="both"/>
        <w:rPr>
          <w:rFonts w:ascii="Arial" w:eastAsia="DengXian" w:hAnsi="Arial" w:cs="Arial"/>
          <w:sz w:val="24"/>
          <w:szCs w:val="24"/>
        </w:rPr>
      </w:pPr>
      <w:r w:rsidRPr="00E70860">
        <w:rPr>
          <w:rFonts w:ascii="Arial" w:eastAsia="DengXian" w:hAnsi="Arial" w:cs="Arial"/>
          <w:sz w:val="24"/>
          <w:szCs w:val="24"/>
        </w:rPr>
        <w:t>Resolver</w:t>
      </w:r>
      <w:r w:rsidR="003F02B8" w:rsidRPr="00E70860">
        <w:rPr>
          <w:rFonts w:ascii="Arial" w:eastAsia="DengXian" w:hAnsi="Arial" w:cs="Arial"/>
          <w:sz w:val="24"/>
          <w:szCs w:val="24"/>
        </w:rPr>
        <w:t xml:space="preserve"> las solicitudes de medidas cautelares</w:t>
      </w:r>
      <w:r w:rsidRPr="00E70860">
        <w:rPr>
          <w:rFonts w:ascii="Arial" w:eastAsia="DengXian" w:hAnsi="Arial" w:cs="Arial"/>
          <w:sz w:val="24"/>
          <w:szCs w:val="24"/>
        </w:rPr>
        <w:t xml:space="preserve"> que sean puestas a consideración del órgano, por parte de la Secretaría Ejecutiva</w:t>
      </w:r>
      <w:r w:rsidR="003F02B8" w:rsidRPr="00E70860">
        <w:rPr>
          <w:rFonts w:ascii="Arial" w:eastAsia="DengXian" w:hAnsi="Arial" w:cs="Arial"/>
          <w:sz w:val="24"/>
          <w:szCs w:val="24"/>
        </w:rPr>
        <w:t xml:space="preserve">, </w:t>
      </w:r>
      <w:r w:rsidR="00296FF6" w:rsidRPr="00E70860">
        <w:rPr>
          <w:rFonts w:ascii="Arial" w:eastAsia="DengXian" w:hAnsi="Arial" w:cs="Arial"/>
          <w:sz w:val="24"/>
          <w:szCs w:val="24"/>
        </w:rPr>
        <w:t xml:space="preserve">con la finalidad de </w:t>
      </w:r>
      <w:r w:rsidR="003F02B8" w:rsidRPr="00E70860">
        <w:rPr>
          <w:rFonts w:ascii="Arial" w:eastAsia="DengXian" w:hAnsi="Arial" w:cs="Arial"/>
          <w:sz w:val="24"/>
          <w:szCs w:val="24"/>
        </w:rPr>
        <w:t xml:space="preserve">lograr la cesación de los actos o hechos que posiblemente constituyan alguna infracción, </w:t>
      </w:r>
      <w:r w:rsidR="00296FF6" w:rsidRPr="00E70860">
        <w:rPr>
          <w:rFonts w:ascii="Arial" w:eastAsia="DengXian" w:hAnsi="Arial" w:cs="Arial"/>
          <w:sz w:val="24"/>
          <w:szCs w:val="24"/>
        </w:rPr>
        <w:t xml:space="preserve">y con ello </w:t>
      </w:r>
      <w:r w:rsidR="003F02B8" w:rsidRPr="00E70860">
        <w:rPr>
          <w:rFonts w:ascii="Arial" w:eastAsia="DengXian" w:hAnsi="Arial" w:cs="Arial"/>
          <w:sz w:val="24"/>
          <w:szCs w:val="24"/>
        </w:rPr>
        <w:t>evitar la producción de daños irreparables, la afectación de los principios que rigen la vida democrática y política de la entidad o la vulneración de los bienes jurídicos tutelados por la ley.</w:t>
      </w:r>
    </w:p>
    <w:p w14:paraId="6BE60B3D" w14:textId="77777777" w:rsidR="003F02B8" w:rsidRPr="00E70860" w:rsidRDefault="003F02B8" w:rsidP="00847F12">
      <w:pPr>
        <w:pStyle w:val="Textoindependiente"/>
        <w:spacing w:line="360" w:lineRule="auto"/>
        <w:ind w:left="822" w:right="236"/>
        <w:jc w:val="both"/>
        <w:rPr>
          <w:rFonts w:ascii="DengXian" w:eastAsia="DengXian" w:hAnsi="DengXian"/>
          <w:sz w:val="16"/>
          <w:szCs w:val="16"/>
        </w:rPr>
      </w:pPr>
    </w:p>
    <w:p w14:paraId="54EE39D7" w14:textId="2C835E42" w:rsidR="00784D99" w:rsidRPr="00E70860" w:rsidRDefault="003B2739" w:rsidP="00847F12">
      <w:pPr>
        <w:pStyle w:val="Textoindependiente"/>
        <w:numPr>
          <w:ilvl w:val="0"/>
          <w:numId w:val="12"/>
        </w:numPr>
        <w:spacing w:line="360" w:lineRule="auto"/>
        <w:ind w:right="-34"/>
        <w:jc w:val="both"/>
        <w:rPr>
          <w:rFonts w:ascii="Arial" w:eastAsia="DengXian" w:hAnsi="Arial" w:cs="Arial"/>
          <w:sz w:val="24"/>
          <w:szCs w:val="24"/>
        </w:rPr>
      </w:pPr>
      <w:r w:rsidRPr="00E70860">
        <w:rPr>
          <w:rFonts w:ascii="Arial" w:eastAsia="DengXian" w:hAnsi="Arial" w:cs="Arial"/>
          <w:sz w:val="24"/>
          <w:szCs w:val="24"/>
        </w:rPr>
        <w:t xml:space="preserve">Diseñar y presentar a la Secretaría Ejecutiva </w:t>
      </w:r>
      <w:r w:rsidR="003F02B8" w:rsidRPr="00E70860">
        <w:rPr>
          <w:rFonts w:ascii="Arial" w:eastAsia="DengXian" w:hAnsi="Arial" w:cs="Arial"/>
          <w:sz w:val="24"/>
          <w:szCs w:val="24"/>
        </w:rPr>
        <w:t xml:space="preserve">las </w:t>
      </w:r>
      <w:r w:rsidRPr="00E70860">
        <w:rPr>
          <w:rFonts w:ascii="Arial" w:eastAsia="DengXian" w:hAnsi="Arial" w:cs="Arial"/>
          <w:sz w:val="24"/>
          <w:szCs w:val="24"/>
        </w:rPr>
        <w:t xml:space="preserve">observaciones, </w:t>
      </w:r>
      <w:r w:rsidR="003F02B8" w:rsidRPr="00E70860">
        <w:rPr>
          <w:rFonts w:ascii="Arial" w:eastAsia="DengXian" w:hAnsi="Arial" w:cs="Arial"/>
          <w:sz w:val="24"/>
          <w:szCs w:val="24"/>
        </w:rPr>
        <w:t>recomendaciones</w:t>
      </w:r>
      <w:r w:rsidRPr="00E70860">
        <w:rPr>
          <w:rFonts w:ascii="Arial" w:eastAsia="DengXian" w:hAnsi="Arial" w:cs="Arial"/>
          <w:sz w:val="24"/>
          <w:szCs w:val="24"/>
        </w:rPr>
        <w:t>, propuestas y estrategias necesaria</w:t>
      </w:r>
      <w:r w:rsidR="003F02B8" w:rsidRPr="00E70860">
        <w:rPr>
          <w:rFonts w:ascii="Arial" w:eastAsia="DengXian" w:hAnsi="Arial" w:cs="Arial"/>
          <w:sz w:val="24"/>
          <w:szCs w:val="24"/>
        </w:rPr>
        <w:t xml:space="preserve">s y suficientes, para </w:t>
      </w:r>
      <w:r w:rsidR="003F02B8" w:rsidRPr="00E70860">
        <w:rPr>
          <w:rFonts w:ascii="Arial" w:eastAsia="DengXian" w:hAnsi="Arial" w:cs="Arial"/>
          <w:sz w:val="24"/>
          <w:szCs w:val="24"/>
        </w:rPr>
        <w:lastRenderedPageBreak/>
        <w:t xml:space="preserve">subsanar cualquier tipo de irregularidad o dilación, que se presente o sean detectadas, </w:t>
      </w:r>
      <w:r w:rsidRPr="00E70860">
        <w:rPr>
          <w:rFonts w:ascii="Arial" w:eastAsia="DengXian" w:hAnsi="Arial" w:cs="Arial"/>
          <w:sz w:val="24"/>
          <w:szCs w:val="24"/>
        </w:rPr>
        <w:t xml:space="preserve">con motivo de la </w:t>
      </w:r>
      <w:r w:rsidR="003F02B8" w:rsidRPr="00E70860">
        <w:rPr>
          <w:rFonts w:ascii="Arial" w:eastAsia="DengXian" w:hAnsi="Arial" w:cs="Arial"/>
          <w:sz w:val="24"/>
          <w:szCs w:val="24"/>
        </w:rPr>
        <w:t>tramitaci</w:t>
      </w:r>
      <w:r w:rsidRPr="00E70860">
        <w:rPr>
          <w:rFonts w:ascii="Arial" w:eastAsia="DengXian" w:hAnsi="Arial" w:cs="Arial"/>
          <w:sz w:val="24"/>
          <w:szCs w:val="24"/>
        </w:rPr>
        <w:t>ón</w:t>
      </w:r>
      <w:r w:rsidR="003F02B8" w:rsidRPr="00E70860">
        <w:rPr>
          <w:rFonts w:ascii="Arial" w:eastAsia="DengXian" w:hAnsi="Arial" w:cs="Arial"/>
          <w:sz w:val="24"/>
          <w:szCs w:val="24"/>
        </w:rPr>
        <w:t>, sustanciaci</w:t>
      </w:r>
      <w:r w:rsidRPr="00E70860">
        <w:rPr>
          <w:rFonts w:ascii="Arial" w:eastAsia="DengXian" w:hAnsi="Arial" w:cs="Arial"/>
          <w:sz w:val="24"/>
          <w:szCs w:val="24"/>
        </w:rPr>
        <w:t>ón</w:t>
      </w:r>
      <w:r w:rsidR="005C3F7A" w:rsidRPr="00E70860">
        <w:rPr>
          <w:rFonts w:ascii="Arial" w:eastAsia="DengXian" w:hAnsi="Arial" w:cs="Arial"/>
          <w:sz w:val="24"/>
          <w:szCs w:val="24"/>
        </w:rPr>
        <w:t xml:space="preserve"> y trámite de los procedimientos sancionadores, así como en la </w:t>
      </w:r>
      <w:r w:rsidR="003F02B8" w:rsidRPr="00E70860">
        <w:rPr>
          <w:rFonts w:ascii="Arial" w:eastAsia="DengXian" w:hAnsi="Arial" w:cs="Arial"/>
          <w:sz w:val="24"/>
          <w:szCs w:val="24"/>
        </w:rPr>
        <w:t>elaboración de l</w:t>
      </w:r>
      <w:r w:rsidR="00123B75" w:rsidRPr="00E70860">
        <w:rPr>
          <w:rFonts w:ascii="Arial" w:eastAsia="DengXian" w:hAnsi="Arial" w:cs="Arial"/>
          <w:sz w:val="24"/>
          <w:szCs w:val="24"/>
        </w:rPr>
        <w:t>o</w:t>
      </w:r>
      <w:r w:rsidR="003F02B8" w:rsidRPr="00E70860">
        <w:rPr>
          <w:rFonts w:ascii="Arial" w:eastAsia="DengXian" w:hAnsi="Arial" w:cs="Arial"/>
          <w:sz w:val="24"/>
          <w:szCs w:val="24"/>
        </w:rPr>
        <w:t xml:space="preserve">s </w:t>
      </w:r>
      <w:r w:rsidR="00123B75" w:rsidRPr="00E70860">
        <w:rPr>
          <w:rFonts w:ascii="Arial" w:eastAsia="DengXian" w:hAnsi="Arial" w:cs="Arial"/>
          <w:sz w:val="24"/>
          <w:szCs w:val="24"/>
        </w:rPr>
        <w:t xml:space="preserve">proyectos de </w:t>
      </w:r>
      <w:r w:rsidR="003F02B8" w:rsidRPr="00E70860">
        <w:rPr>
          <w:rFonts w:ascii="Arial" w:eastAsia="DengXian" w:hAnsi="Arial" w:cs="Arial"/>
          <w:sz w:val="24"/>
          <w:szCs w:val="24"/>
        </w:rPr>
        <w:t>resoluci</w:t>
      </w:r>
      <w:r w:rsidRPr="00E70860">
        <w:rPr>
          <w:rFonts w:ascii="Arial" w:eastAsia="DengXian" w:hAnsi="Arial" w:cs="Arial"/>
          <w:sz w:val="24"/>
          <w:szCs w:val="24"/>
        </w:rPr>
        <w:t xml:space="preserve">ón </w:t>
      </w:r>
      <w:r w:rsidR="00123B75" w:rsidRPr="00E70860">
        <w:rPr>
          <w:rFonts w:ascii="Arial" w:eastAsia="DengXian" w:hAnsi="Arial" w:cs="Arial"/>
          <w:sz w:val="24"/>
          <w:szCs w:val="24"/>
        </w:rPr>
        <w:t xml:space="preserve">que le sean turnados, </w:t>
      </w:r>
      <w:r w:rsidR="005C3F7A" w:rsidRPr="00E70860">
        <w:rPr>
          <w:rFonts w:ascii="Arial" w:eastAsia="DengXian" w:hAnsi="Arial" w:cs="Arial"/>
          <w:sz w:val="24"/>
          <w:szCs w:val="24"/>
        </w:rPr>
        <w:t>relativos a las solicitudes de medidas cautelares</w:t>
      </w:r>
      <w:r w:rsidR="00784D99" w:rsidRPr="00E70860">
        <w:rPr>
          <w:rFonts w:ascii="Arial" w:eastAsia="DengXian" w:hAnsi="Arial" w:cs="Arial"/>
          <w:sz w:val="24"/>
          <w:szCs w:val="24"/>
        </w:rPr>
        <w:t>.</w:t>
      </w:r>
    </w:p>
    <w:p w14:paraId="7D0DA62F" w14:textId="336B64A6" w:rsidR="00296FF6" w:rsidRPr="00E70860" w:rsidRDefault="00296FF6" w:rsidP="00784D99">
      <w:pPr>
        <w:pStyle w:val="Prrafodelista"/>
        <w:numPr>
          <w:ilvl w:val="0"/>
          <w:numId w:val="0"/>
        </w:numPr>
        <w:ind w:left="720"/>
        <w:rPr>
          <w:rFonts w:ascii="Arial" w:eastAsia="DengXian" w:hAnsi="Arial" w:cs="Arial"/>
          <w:color w:val="auto"/>
          <w:sz w:val="24"/>
        </w:rPr>
      </w:pPr>
    </w:p>
    <w:p w14:paraId="0FAD4B31" w14:textId="2AA633E0" w:rsidR="003F02B8" w:rsidRPr="00E70860" w:rsidRDefault="00123B75" w:rsidP="00847F12">
      <w:pPr>
        <w:pStyle w:val="Textoindependiente"/>
        <w:numPr>
          <w:ilvl w:val="0"/>
          <w:numId w:val="12"/>
        </w:numPr>
        <w:spacing w:line="360" w:lineRule="auto"/>
        <w:ind w:right="-34"/>
        <w:jc w:val="both"/>
        <w:rPr>
          <w:rFonts w:ascii="Arial" w:eastAsia="DengXian" w:hAnsi="Arial" w:cs="Arial"/>
          <w:sz w:val="24"/>
          <w:szCs w:val="24"/>
        </w:rPr>
      </w:pPr>
      <w:r w:rsidRPr="00E70860">
        <w:rPr>
          <w:rFonts w:ascii="Arial" w:eastAsia="DengXian" w:hAnsi="Arial" w:cs="Arial"/>
          <w:sz w:val="24"/>
          <w:szCs w:val="24"/>
        </w:rPr>
        <w:t xml:space="preserve">Promover la </w:t>
      </w:r>
      <w:r w:rsidR="00296FF6" w:rsidRPr="00E70860">
        <w:rPr>
          <w:rFonts w:ascii="Arial" w:eastAsia="DengXian" w:hAnsi="Arial" w:cs="Arial"/>
          <w:sz w:val="24"/>
          <w:szCs w:val="24"/>
        </w:rPr>
        <w:t xml:space="preserve">capacitación con la finalidad de continuar con la profesionalización del personal que </w:t>
      </w:r>
      <w:r w:rsidR="003F02B8" w:rsidRPr="00E70860">
        <w:rPr>
          <w:rFonts w:ascii="Arial" w:eastAsia="DengXian" w:hAnsi="Arial" w:cs="Arial"/>
          <w:spacing w:val="-2"/>
          <w:sz w:val="24"/>
          <w:szCs w:val="24"/>
        </w:rPr>
        <w:t xml:space="preserve">integra </w:t>
      </w:r>
      <w:r w:rsidR="003F02B8" w:rsidRPr="00E70860">
        <w:rPr>
          <w:rFonts w:ascii="Arial" w:eastAsia="DengXian" w:hAnsi="Arial" w:cs="Arial"/>
          <w:sz w:val="24"/>
          <w:szCs w:val="24"/>
        </w:rPr>
        <w:t>la</w:t>
      </w:r>
      <w:r w:rsidR="003F02B8" w:rsidRPr="00E70860">
        <w:rPr>
          <w:rFonts w:ascii="Arial" w:eastAsia="DengXian" w:hAnsi="Arial" w:cs="Arial"/>
          <w:spacing w:val="-2"/>
          <w:sz w:val="24"/>
          <w:szCs w:val="24"/>
        </w:rPr>
        <w:t xml:space="preserve"> </w:t>
      </w:r>
      <w:r w:rsidR="003F02B8" w:rsidRPr="00E70860">
        <w:rPr>
          <w:rFonts w:ascii="Arial" w:eastAsia="DengXian" w:hAnsi="Arial" w:cs="Arial"/>
          <w:sz w:val="24"/>
          <w:szCs w:val="24"/>
        </w:rPr>
        <w:t>Coordinación de lo Contencioso Electoral</w:t>
      </w:r>
      <w:r w:rsidR="00296FF6" w:rsidRPr="00E70860">
        <w:rPr>
          <w:rFonts w:ascii="Arial" w:eastAsia="DengXian" w:hAnsi="Arial" w:cs="Arial"/>
          <w:sz w:val="24"/>
          <w:szCs w:val="24"/>
        </w:rPr>
        <w:t>.</w:t>
      </w:r>
    </w:p>
    <w:p w14:paraId="062A62DB" w14:textId="77777777" w:rsidR="003F02B8" w:rsidRPr="00E70860" w:rsidRDefault="003F02B8" w:rsidP="00296FF6">
      <w:pPr>
        <w:pStyle w:val="Prrafodelista"/>
        <w:numPr>
          <w:ilvl w:val="0"/>
          <w:numId w:val="0"/>
        </w:numPr>
        <w:ind w:left="720"/>
        <w:rPr>
          <w:rFonts w:ascii="DengXian" w:eastAsia="DengXian" w:hAnsi="DengXian" w:cs="Arial"/>
          <w:color w:val="auto"/>
        </w:rPr>
      </w:pPr>
    </w:p>
    <w:p w14:paraId="231F2D0C" w14:textId="77777777" w:rsidR="003F02B8" w:rsidRPr="00E70860" w:rsidRDefault="00847F12" w:rsidP="00847F12">
      <w:pPr>
        <w:pStyle w:val="Ttulo1"/>
        <w:jc w:val="center"/>
        <w:rPr>
          <w:rFonts w:ascii="Arial" w:eastAsia="DengXian" w:hAnsi="Arial" w:cs="Arial"/>
          <w:b/>
          <w:color w:val="auto"/>
          <w:sz w:val="24"/>
          <w:szCs w:val="24"/>
        </w:rPr>
      </w:pPr>
      <w:bookmarkStart w:id="5" w:name="_Toc155878058"/>
      <w:r w:rsidRPr="00E70860">
        <w:rPr>
          <w:rFonts w:ascii="Arial" w:eastAsia="DengXian" w:hAnsi="Arial" w:cs="Arial"/>
          <w:b/>
          <w:color w:val="auto"/>
          <w:sz w:val="24"/>
          <w:szCs w:val="24"/>
        </w:rPr>
        <w:t>LÍNEAS DE ACCIÓN</w:t>
      </w:r>
      <w:bookmarkEnd w:id="5"/>
    </w:p>
    <w:p w14:paraId="7E0FF5C1" w14:textId="77777777" w:rsidR="003F02B8" w:rsidRPr="00E70860" w:rsidRDefault="003F02B8" w:rsidP="003F02B8">
      <w:pPr>
        <w:pStyle w:val="Textoindependiente"/>
        <w:spacing w:before="5"/>
        <w:rPr>
          <w:rFonts w:ascii="DengXian" w:eastAsia="DengXian" w:hAnsi="DengXian"/>
          <w:b/>
          <w:sz w:val="32"/>
        </w:rPr>
      </w:pPr>
    </w:p>
    <w:p w14:paraId="63D26304" w14:textId="46812E8F" w:rsidR="00123B75" w:rsidRPr="00E70860" w:rsidRDefault="003F02B8" w:rsidP="00847F12">
      <w:pPr>
        <w:pStyle w:val="Textoindependiente"/>
        <w:numPr>
          <w:ilvl w:val="0"/>
          <w:numId w:val="13"/>
        </w:numPr>
        <w:spacing w:line="360" w:lineRule="auto"/>
        <w:ind w:right="-34"/>
        <w:jc w:val="both"/>
        <w:rPr>
          <w:rFonts w:ascii="Arial" w:eastAsia="DengXian" w:hAnsi="Arial" w:cs="Arial"/>
          <w:sz w:val="24"/>
          <w:szCs w:val="24"/>
        </w:rPr>
      </w:pPr>
      <w:r w:rsidRPr="00E70860">
        <w:rPr>
          <w:rFonts w:ascii="Arial" w:eastAsia="DengXian" w:hAnsi="Arial" w:cs="Arial"/>
          <w:sz w:val="24"/>
          <w:szCs w:val="24"/>
        </w:rPr>
        <w:t xml:space="preserve">Celebración de Reuniones de Trabajo </w:t>
      </w:r>
      <w:r w:rsidR="00CD5231" w:rsidRPr="00E70860">
        <w:rPr>
          <w:rFonts w:ascii="Arial" w:eastAsia="DengXian" w:hAnsi="Arial" w:cs="Arial"/>
          <w:sz w:val="24"/>
          <w:szCs w:val="24"/>
        </w:rPr>
        <w:t>con l</w:t>
      </w:r>
      <w:r w:rsidR="00123B75" w:rsidRPr="00E70860">
        <w:rPr>
          <w:rFonts w:ascii="Arial" w:eastAsia="DengXian" w:hAnsi="Arial" w:cs="Arial"/>
          <w:sz w:val="24"/>
          <w:szCs w:val="24"/>
        </w:rPr>
        <w:t>a</w:t>
      </w:r>
      <w:r w:rsidR="00CD5231" w:rsidRPr="00E70860">
        <w:rPr>
          <w:rFonts w:ascii="Arial" w:eastAsia="DengXian" w:hAnsi="Arial" w:cs="Arial"/>
          <w:sz w:val="24"/>
          <w:szCs w:val="24"/>
        </w:rPr>
        <w:t>s Consejer</w:t>
      </w:r>
      <w:r w:rsidR="00123B75" w:rsidRPr="00E70860">
        <w:rPr>
          <w:rFonts w:ascii="Arial" w:eastAsia="DengXian" w:hAnsi="Arial" w:cs="Arial"/>
          <w:sz w:val="24"/>
          <w:szCs w:val="24"/>
        </w:rPr>
        <w:t xml:space="preserve">ías </w:t>
      </w:r>
      <w:r w:rsidRPr="00E70860">
        <w:rPr>
          <w:rFonts w:ascii="Arial" w:eastAsia="DengXian" w:hAnsi="Arial" w:cs="Arial"/>
          <w:sz w:val="24"/>
          <w:szCs w:val="24"/>
        </w:rPr>
        <w:t xml:space="preserve">integrantes de la Comisión, </w:t>
      </w:r>
      <w:r w:rsidR="00123B75" w:rsidRPr="00E70860">
        <w:rPr>
          <w:rFonts w:ascii="Arial" w:eastAsia="DengXian" w:hAnsi="Arial" w:cs="Arial"/>
          <w:sz w:val="24"/>
          <w:szCs w:val="24"/>
        </w:rPr>
        <w:t xml:space="preserve">para analizar las </w:t>
      </w:r>
      <w:r w:rsidR="00CD5231" w:rsidRPr="00E70860">
        <w:rPr>
          <w:rFonts w:ascii="Arial" w:eastAsia="DengXian" w:hAnsi="Arial" w:cs="Arial"/>
          <w:sz w:val="24"/>
          <w:szCs w:val="24"/>
        </w:rPr>
        <w:t xml:space="preserve">propuestas </w:t>
      </w:r>
      <w:r w:rsidR="00123B75" w:rsidRPr="00E70860">
        <w:rPr>
          <w:rFonts w:ascii="Arial" w:eastAsia="DengXian" w:hAnsi="Arial" w:cs="Arial"/>
          <w:sz w:val="24"/>
          <w:szCs w:val="24"/>
        </w:rPr>
        <w:t xml:space="preserve">que presenten </w:t>
      </w:r>
      <w:r w:rsidR="00CD5231" w:rsidRPr="00E70860">
        <w:rPr>
          <w:rFonts w:ascii="Arial" w:eastAsia="DengXian" w:hAnsi="Arial" w:cs="Arial"/>
          <w:sz w:val="24"/>
          <w:szCs w:val="24"/>
        </w:rPr>
        <w:t xml:space="preserve">la </w:t>
      </w:r>
      <w:r w:rsidRPr="00E70860">
        <w:rPr>
          <w:rFonts w:ascii="Arial" w:eastAsia="DengXian" w:hAnsi="Arial" w:cs="Arial"/>
          <w:sz w:val="24"/>
          <w:szCs w:val="24"/>
        </w:rPr>
        <w:t>Secretaría Ejecutiva</w:t>
      </w:r>
      <w:r w:rsidR="00123B75" w:rsidRPr="00E70860">
        <w:rPr>
          <w:rFonts w:ascii="Arial" w:eastAsia="DengXian" w:hAnsi="Arial" w:cs="Arial"/>
          <w:sz w:val="24"/>
          <w:szCs w:val="24"/>
        </w:rPr>
        <w:t xml:space="preserve"> y Secretaría Técnica de la Comisión</w:t>
      </w:r>
      <w:r w:rsidRPr="00E70860">
        <w:rPr>
          <w:rFonts w:ascii="Arial" w:eastAsia="DengXian" w:hAnsi="Arial" w:cs="Arial"/>
          <w:sz w:val="24"/>
          <w:szCs w:val="24"/>
        </w:rPr>
        <w:t>,</w:t>
      </w:r>
      <w:r w:rsidR="00123B75" w:rsidRPr="00E70860">
        <w:rPr>
          <w:rFonts w:ascii="Arial" w:eastAsia="DengXian" w:hAnsi="Arial" w:cs="Arial"/>
          <w:sz w:val="24"/>
          <w:szCs w:val="24"/>
        </w:rPr>
        <w:t xml:space="preserve"> respecto a aquellos asuntos </w:t>
      </w:r>
      <w:r w:rsidR="00DA02D2">
        <w:rPr>
          <w:rFonts w:ascii="Arial" w:eastAsia="DengXian" w:hAnsi="Arial" w:cs="Arial"/>
          <w:sz w:val="24"/>
          <w:szCs w:val="24"/>
        </w:rPr>
        <w:t xml:space="preserve">de </w:t>
      </w:r>
      <w:r w:rsidR="00123B75" w:rsidRPr="00E70860">
        <w:rPr>
          <w:rFonts w:ascii="Arial" w:eastAsia="DengXian" w:hAnsi="Arial" w:cs="Arial"/>
          <w:sz w:val="24"/>
          <w:szCs w:val="24"/>
        </w:rPr>
        <w:t>los cuales la Comisión se encuentre facultada para intervenir.</w:t>
      </w:r>
    </w:p>
    <w:p w14:paraId="3F3174B2" w14:textId="77777777" w:rsidR="003F02B8" w:rsidRPr="00E70860" w:rsidRDefault="003F02B8" w:rsidP="00847F12">
      <w:pPr>
        <w:pStyle w:val="Textoindependiente"/>
        <w:spacing w:line="360" w:lineRule="auto"/>
        <w:ind w:left="822" w:right="236"/>
        <w:jc w:val="both"/>
        <w:rPr>
          <w:rFonts w:ascii="DengXian" w:eastAsia="DengXian" w:hAnsi="DengXian"/>
          <w:sz w:val="16"/>
          <w:szCs w:val="16"/>
        </w:rPr>
      </w:pPr>
    </w:p>
    <w:p w14:paraId="0689D25A" w14:textId="00ECCC58" w:rsidR="006603DA" w:rsidRPr="00E70860" w:rsidRDefault="003F02B8" w:rsidP="00847F12">
      <w:pPr>
        <w:pStyle w:val="Textoindependiente"/>
        <w:numPr>
          <w:ilvl w:val="0"/>
          <w:numId w:val="13"/>
        </w:numPr>
        <w:spacing w:line="360" w:lineRule="auto"/>
        <w:ind w:right="-34"/>
        <w:jc w:val="both"/>
        <w:rPr>
          <w:rFonts w:ascii="Arial" w:eastAsia="DengXian" w:hAnsi="Arial" w:cs="Arial"/>
          <w:sz w:val="24"/>
          <w:szCs w:val="24"/>
        </w:rPr>
      </w:pPr>
      <w:r w:rsidRPr="00E70860">
        <w:rPr>
          <w:rFonts w:ascii="Arial" w:eastAsia="DengXian" w:hAnsi="Arial" w:cs="Arial"/>
          <w:sz w:val="24"/>
          <w:szCs w:val="24"/>
        </w:rPr>
        <w:t xml:space="preserve">Celebración de </w:t>
      </w:r>
      <w:r w:rsidR="00784D99" w:rsidRPr="00E70860">
        <w:rPr>
          <w:rFonts w:ascii="Arial" w:eastAsia="DengXian" w:hAnsi="Arial" w:cs="Arial"/>
          <w:sz w:val="24"/>
          <w:szCs w:val="24"/>
        </w:rPr>
        <w:t>s</w:t>
      </w:r>
      <w:r w:rsidRPr="00E70860">
        <w:rPr>
          <w:rFonts w:ascii="Arial" w:eastAsia="DengXian" w:hAnsi="Arial" w:cs="Arial"/>
          <w:sz w:val="24"/>
          <w:szCs w:val="24"/>
        </w:rPr>
        <w:t>esiones ordinarias y extraordinarias</w:t>
      </w:r>
      <w:r w:rsidR="006603DA" w:rsidRPr="00E70860">
        <w:rPr>
          <w:rFonts w:ascii="Arial" w:eastAsia="DengXian" w:hAnsi="Arial" w:cs="Arial"/>
          <w:sz w:val="24"/>
          <w:szCs w:val="24"/>
        </w:rPr>
        <w:t>, para resolver a cerca de los asuntos que se sometan a su consideración.</w:t>
      </w:r>
    </w:p>
    <w:p w14:paraId="2AFDCE18" w14:textId="77777777" w:rsidR="006603DA" w:rsidRPr="00E70860" w:rsidRDefault="006603DA" w:rsidP="006603DA">
      <w:pPr>
        <w:pStyle w:val="Prrafodelista"/>
        <w:numPr>
          <w:ilvl w:val="0"/>
          <w:numId w:val="0"/>
        </w:numPr>
        <w:ind w:left="720"/>
        <w:rPr>
          <w:rFonts w:ascii="Arial" w:eastAsia="DengXian" w:hAnsi="Arial" w:cs="Arial"/>
          <w:color w:val="auto"/>
          <w:sz w:val="24"/>
        </w:rPr>
      </w:pPr>
    </w:p>
    <w:p w14:paraId="16E9BD03" w14:textId="012DAB63" w:rsidR="003F02B8" w:rsidRPr="00E70860" w:rsidRDefault="00CD5231" w:rsidP="00847F12">
      <w:pPr>
        <w:pStyle w:val="Textoindependiente"/>
        <w:numPr>
          <w:ilvl w:val="0"/>
          <w:numId w:val="13"/>
        </w:numPr>
        <w:spacing w:line="360" w:lineRule="auto"/>
        <w:ind w:right="-34"/>
        <w:jc w:val="both"/>
        <w:rPr>
          <w:rFonts w:ascii="Arial" w:eastAsia="DengXian" w:hAnsi="Arial" w:cs="Arial"/>
          <w:sz w:val="24"/>
          <w:szCs w:val="24"/>
        </w:rPr>
      </w:pPr>
      <w:r w:rsidRPr="00E70860">
        <w:rPr>
          <w:rFonts w:ascii="Arial" w:eastAsia="DengXian" w:hAnsi="Arial" w:cs="Arial"/>
          <w:sz w:val="24"/>
          <w:szCs w:val="24"/>
        </w:rPr>
        <w:t xml:space="preserve">Organización y gestión de </w:t>
      </w:r>
      <w:r w:rsidR="003F02B8" w:rsidRPr="00E70860">
        <w:rPr>
          <w:rFonts w:ascii="Arial" w:eastAsia="DengXian" w:hAnsi="Arial" w:cs="Arial"/>
          <w:sz w:val="24"/>
          <w:szCs w:val="24"/>
        </w:rPr>
        <w:t>eventos académicos, cursos, pláticas, conferencias, mesas de análisis, simposios</w:t>
      </w:r>
      <w:r w:rsidR="006603DA" w:rsidRPr="00E70860">
        <w:rPr>
          <w:rFonts w:ascii="Arial" w:eastAsia="DengXian" w:hAnsi="Arial" w:cs="Arial"/>
          <w:sz w:val="24"/>
          <w:szCs w:val="24"/>
        </w:rPr>
        <w:t xml:space="preserve"> y/o</w:t>
      </w:r>
      <w:r w:rsidR="003F02B8" w:rsidRPr="00E70860">
        <w:rPr>
          <w:rFonts w:ascii="Arial" w:eastAsia="DengXian" w:hAnsi="Arial" w:cs="Arial"/>
          <w:sz w:val="24"/>
          <w:szCs w:val="24"/>
        </w:rPr>
        <w:t xml:space="preserve"> talleres</w:t>
      </w:r>
      <w:r w:rsidRPr="00E70860">
        <w:rPr>
          <w:rFonts w:ascii="Arial" w:eastAsia="DengXian" w:hAnsi="Arial" w:cs="Arial"/>
          <w:sz w:val="24"/>
          <w:szCs w:val="24"/>
        </w:rPr>
        <w:t xml:space="preserve"> en los que se estudien los aspectos fundamentales del </w:t>
      </w:r>
      <w:r w:rsidR="003F02B8" w:rsidRPr="00E70860">
        <w:rPr>
          <w:rFonts w:ascii="Arial" w:eastAsia="DengXian" w:hAnsi="Arial" w:cs="Arial"/>
          <w:spacing w:val="1"/>
          <w:sz w:val="24"/>
          <w:szCs w:val="24"/>
        </w:rPr>
        <w:t>derecho</w:t>
      </w:r>
      <w:r w:rsidR="003F02B8" w:rsidRPr="00E70860">
        <w:rPr>
          <w:rFonts w:ascii="Arial" w:eastAsia="DengXian" w:hAnsi="Arial" w:cs="Arial"/>
          <w:sz w:val="24"/>
          <w:szCs w:val="24"/>
        </w:rPr>
        <w:t xml:space="preserve"> </w:t>
      </w:r>
      <w:r w:rsidR="003F02B8" w:rsidRPr="00E70860">
        <w:rPr>
          <w:rFonts w:ascii="Arial" w:eastAsia="DengXian" w:hAnsi="Arial" w:cs="Arial"/>
          <w:spacing w:val="-1"/>
          <w:sz w:val="24"/>
          <w:szCs w:val="24"/>
        </w:rPr>
        <w:t>administrativo</w:t>
      </w:r>
      <w:r w:rsidR="003F02B8" w:rsidRPr="00E70860">
        <w:rPr>
          <w:rFonts w:ascii="Arial" w:eastAsia="DengXian" w:hAnsi="Arial" w:cs="Arial"/>
          <w:sz w:val="24"/>
          <w:szCs w:val="24"/>
        </w:rPr>
        <w:t xml:space="preserve"> </w:t>
      </w:r>
      <w:r w:rsidR="003F02B8" w:rsidRPr="00E70860">
        <w:rPr>
          <w:rFonts w:ascii="Arial" w:eastAsia="DengXian" w:hAnsi="Arial" w:cs="Arial"/>
          <w:spacing w:val="-2"/>
          <w:sz w:val="24"/>
          <w:szCs w:val="24"/>
        </w:rPr>
        <w:t>sancionador en</w:t>
      </w:r>
      <w:r w:rsidR="003F02B8" w:rsidRPr="00E70860">
        <w:rPr>
          <w:rFonts w:ascii="Arial" w:eastAsia="DengXian" w:hAnsi="Arial" w:cs="Arial"/>
          <w:sz w:val="24"/>
          <w:szCs w:val="24"/>
        </w:rPr>
        <w:t xml:space="preserve"> </w:t>
      </w:r>
      <w:r w:rsidR="003F02B8" w:rsidRPr="00E70860">
        <w:rPr>
          <w:rFonts w:ascii="Arial" w:eastAsia="DengXian" w:hAnsi="Arial" w:cs="Arial"/>
          <w:spacing w:val="-1"/>
          <w:sz w:val="24"/>
          <w:szCs w:val="24"/>
        </w:rPr>
        <w:t>materia</w:t>
      </w:r>
      <w:r w:rsidR="003F02B8" w:rsidRPr="00E70860">
        <w:rPr>
          <w:rFonts w:ascii="Arial" w:eastAsia="DengXian" w:hAnsi="Arial" w:cs="Arial"/>
          <w:sz w:val="24"/>
          <w:szCs w:val="24"/>
        </w:rPr>
        <w:t xml:space="preserve"> electoral</w:t>
      </w:r>
      <w:r w:rsidR="006603DA" w:rsidRPr="00E70860">
        <w:rPr>
          <w:rFonts w:ascii="Arial" w:eastAsia="DengXian" w:hAnsi="Arial" w:cs="Arial"/>
          <w:sz w:val="24"/>
          <w:szCs w:val="24"/>
        </w:rPr>
        <w:t>, con base en la disponibilidad presupuestal</w:t>
      </w:r>
      <w:r w:rsidR="003F02B8" w:rsidRPr="00E70860">
        <w:rPr>
          <w:rFonts w:ascii="Arial" w:eastAsia="DengXian" w:hAnsi="Arial" w:cs="Arial"/>
          <w:sz w:val="24"/>
          <w:szCs w:val="24"/>
        </w:rPr>
        <w:t>.</w:t>
      </w:r>
    </w:p>
    <w:p w14:paraId="2004D0C4" w14:textId="77777777" w:rsidR="003F02B8" w:rsidRPr="00E70860" w:rsidRDefault="003F02B8" w:rsidP="00847F12">
      <w:pPr>
        <w:ind w:left="720" w:hanging="360"/>
        <w:rPr>
          <w:rFonts w:ascii="DengXian" w:eastAsia="DengXian" w:hAnsi="DengXian" w:cs="Arial"/>
        </w:rPr>
      </w:pPr>
    </w:p>
    <w:p w14:paraId="73C9BD47" w14:textId="77777777" w:rsidR="00847F12" w:rsidRPr="00E70860" w:rsidRDefault="00847F12" w:rsidP="00847F12">
      <w:pPr>
        <w:ind w:left="720" w:hanging="360"/>
        <w:rPr>
          <w:rFonts w:ascii="DengXian" w:eastAsia="DengXian" w:hAnsi="DengXian" w:cs="Arial"/>
        </w:rPr>
      </w:pPr>
    </w:p>
    <w:p w14:paraId="2DF00CB9" w14:textId="6A6CB617" w:rsidR="00784D99" w:rsidRPr="00E70860" w:rsidRDefault="00784D99" w:rsidP="00784D99">
      <w:pPr>
        <w:pStyle w:val="Ttulo1"/>
        <w:jc w:val="center"/>
        <w:rPr>
          <w:rFonts w:ascii="Arial" w:eastAsia="DengXian" w:hAnsi="Arial" w:cs="Arial"/>
          <w:b/>
          <w:color w:val="auto"/>
          <w:sz w:val="24"/>
          <w:szCs w:val="24"/>
        </w:rPr>
      </w:pPr>
      <w:bookmarkStart w:id="6" w:name="_Toc155878059"/>
      <w:r w:rsidRPr="00E70860">
        <w:rPr>
          <w:rFonts w:ascii="Arial" w:eastAsia="DengXian" w:hAnsi="Arial" w:cs="Arial"/>
          <w:b/>
          <w:color w:val="auto"/>
          <w:sz w:val="24"/>
          <w:szCs w:val="24"/>
        </w:rPr>
        <w:t>UNIDADES ADMINISTRATIVAS QUE PARTICIPARÁN EN COLABORACIÓN</w:t>
      </w:r>
      <w:bookmarkEnd w:id="6"/>
    </w:p>
    <w:p w14:paraId="4DB694C0" w14:textId="77777777" w:rsidR="00847F12" w:rsidRPr="00E70860" w:rsidRDefault="00847F12" w:rsidP="00847F12">
      <w:pPr>
        <w:ind w:left="720" w:hanging="360"/>
        <w:rPr>
          <w:rFonts w:ascii="DengXian" w:eastAsia="DengXian" w:hAnsi="DengXian" w:cs="Arial"/>
        </w:rPr>
      </w:pPr>
    </w:p>
    <w:p w14:paraId="707570D9" w14:textId="77777777" w:rsidR="00847F12" w:rsidRPr="00E70860" w:rsidRDefault="00847F12" w:rsidP="00847F12">
      <w:pPr>
        <w:ind w:left="720" w:hanging="360"/>
        <w:rPr>
          <w:rFonts w:ascii="DengXian" w:eastAsia="DengXian" w:hAnsi="DengXian" w:cs="Arial"/>
        </w:rPr>
      </w:pPr>
    </w:p>
    <w:p w14:paraId="34D82D7C" w14:textId="50C477B8" w:rsidR="00784D99" w:rsidRPr="00E70860" w:rsidRDefault="00784D99" w:rsidP="00784D99">
      <w:pPr>
        <w:widowControl/>
        <w:adjustRightInd w:val="0"/>
        <w:spacing w:line="360" w:lineRule="auto"/>
        <w:jc w:val="both"/>
        <w:rPr>
          <w:rFonts w:ascii="Arial" w:eastAsia="Times New Roman" w:hAnsi="Arial" w:cs="Arial"/>
          <w:sz w:val="24"/>
          <w:szCs w:val="24"/>
          <w:lang w:val="es-MX"/>
        </w:rPr>
      </w:pPr>
      <w:r w:rsidRPr="00E70860">
        <w:rPr>
          <w:rFonts w:ascii="Arial" w:eastAsia="Times New Roman" w:hAnsi="Arial" w:cs="Arial"/>
          <w:sz w:val="24"/>
          <w:szCs w:val="24"/>
          <w:lang w:val="es-MX"/>
        </w:rPr>
        <w:t>Para el cumplimiento y desarrollo de las actividades que conforman su Programa de Trabajo para el año dos mil veinticuatro, la Comisión contará, de forma enunciativa, más no limitativa, con la colaboración de las siguientes unidades administrativas:</w:t>
      </w:r>
    </w:p>
    <w:p w14:paraId="03D3C086" w14:textId="77777777" w:rsidR="00784D99" w:rsidRPr="00E70860" w:rsidRDefault="00784D99" w:rsidP="00784D99">
      <w:pPr>
        <w:widowControl/>
        <w:adjustRightInd w:val="0"/>
        <w:jc w:val="both"/>
        <w:rPr>
          <w:rFonts w:ascii="Wingdings" w:eastAsia="Times New Roman" w:hAnsi="Wingdings" w:cs="Wingdings"/>
          <w:sz w:val="24"/>
          <w:szCs w:val="24"/>
          <w:lang w:val="es-MX"/>
        </w:rPr>
      </w:pPr>
    </w:p>
    <w:p w14:paraId="6455B00F" w14:textId="36C6CDD9" w:rsidR="00784D99" w:rsidRPr="00E70860" w:rsidRDefault="00784D99" w:rsidP="00784D99">
      <w:pPr>
        <w:widowControl/>
        <w:adjustRightInd w:val="0"/>
        <w:jc w:val="both"/>
        <w:rPr>
          <w:rFonts w:ascii="Arial" w:eastAsia="Times New Roman" w:hAnsi="Arial" w:cs="Arial"/>
          <w:sz w:val="24"/>
          <w:szCs w:val="24"/>
          <w:lang w:val="es-MX"/>
        </w:rPr>
      </w:pPr>
      <w:r w:rsidRPr="00E70860">
        <w:rPr>
          <w:rFonts w:ascii="Wingdings" w:eastAsia="Times New Roman" w:hAnsi="Wingdings" w:cs="Wingdings"/>
          <w:sz w:val="24"/>
          <w:szCs w:val="24"/>
          <w:lang w:val="es-MX"/>
        </w:rPr>
        <w:t></w:t>
      </w:r>
      <w:r w:rsidRPr="00E70860">
        <w:rPr>
          <w:rFonts w:ascii="Wingdings" w:eastAsia="Times New Roman" w:hAnsi="Wingdings" w:cs="Wingdings"/>
          <w:sz w:val="24"/>
          <w:szCs w:val="24"/>
          <w:lang w:val="es-MX"/>
        </w:rPr>
        <w:t></w:t>
      </w:r>
      <w:r w:rsidRPr="00E70860">
        <w:rPr>
          <w:rFonts w:ascii="Arial" w:eastAsia="Times New Roman" w:hAnsi="Arial" w:cs="Arial"/>
          <w:sz w:val="24"/>
          <w:szCs w:val="24"/>
          <w:lang w:val="es-MX"/>
        </w:rPr>
        <w:t>Secretaría Ejecutiva.</w:t>
      </w:r>
    </w:p>
    <w:p w14:paraId="47B526A4" w14:textId="77777777" w:rsidR="00784D99" w:rsidRPr="00E70860" w:rsidRDefault="00784D99" w:rsidP="00784D99">
      <w:pPr>
        <w:widowControl/>
        <w:adjustRightInd w:val="0"/>
        <w:jc w:val="both"/>
        <w:rPr>
          <w:rFonts w:ascii="Wingdings" w:eastAsia="Times New Roman" w:hAnsi="Wingdings" w:cs="Wingdings"/>
          <w:sz w:val="24"/>
          <w:szCs w:val="24"/>
          <w:lang w:val="es-MX"/>
        </w:rPr>
      </w:pPr>
    </w:p>
    <w:p w14:paraId="46500A43" w14:textId="75DD593B" w:rsidR="00784D99" w:rsidRPr="00E70860" w:rsidRDefault="00784D99" w:rsidP="00784D99">
      <w:pPr>
        <w:widowControl/>
        <w:adjustRightInd w:val="0"/>
        <w:jc w:val="both"/>
        <w:rPr>
          <w:rFonts w:ascii="Arial" w:eastAsia="Times New Roman" w:hAnsi="Arial" w:cs="Arial"/>
          <w:sz w:val="24"/>
          <w:szCs w:val="24"/>
          <w:lang w:val="es-MX"/>
        </w:rPr>
      </w:pPr>
      <w:r w:rsidRPr="00E70860">
        <w:rPr>
          <w:rFonts w:ascii="Wingdings" w:eastAsia="Times New Roman" w:hAnsi="Wingdings" w:cs="Wingdings"/>
          <w:sz w:val="24"/>
          <w:szCs w:val="24"/>
          <w:lang w:val="es-MX"/>
        </w:rPr>
        <w:t></w:t>
      </w:r>
      <w:r w:rsidRPr="00E70860">
        <w:rPr>
          <w:rFonts w:ascii="Wingdings" w:eastAsia="Times New Roman" w:hAnsi="Wingdings" w:cs="Wingdings"/>
          <w:sz w:val="24"/>
          <w:szCs w:val="24"/>
          <w:lang w:val="es-MX"/>
        </w:rPr>
        <w:t></w:t>
      </w:r>
      <w:r w:rsidRPr="00E70860">
        <w:rPr>
          <w:rFonts w:ascii="Arial" w:eastAsia="Times New Roman" w:hAnsi="Arial" w:cs="Arial"/>
          <w:sz w:val="24"/>
          <w:szCs w:val="24"/>
          <w:lang w:val="es-MX"/>
        </w:rPr>
        <w:t>Dirección Jurídica.</w:t>
      </w:r>
    </w:p>
    <w:p w14:paraId="665A1C04" w14:textId="77777777" w:rsidR="00784D99" w:rsidRPr="00E70860" w:rsidRDefault="00784D99" w:rsidP="00784D99">
      <w:pPr>
        <w:widowControl/>
        <w:adjustRightInd w:val="0"/>
        <w:jc w:val="both"/>
        <w:rPr>
          <w:rFonts w:ascii="Wingdings" w:eastAsia="Times New Roman" w:hAnsi="Wingdings" w:cs="Wingdings"/>
          <w:sz w:val="24"/>
          <w:szCs w:val="24"/>
          <w:lang w:val="es-MX"/>
        </w:rPr>
      </w:pPr>
    </w:p>
    <w:p w14:paraId="07A68BE1" w14:textId="250FB331" w:rsidR="00784D99" w:rsidRPr="00E70860" w:rsidRDefault="00784D99" w:rsidP="00784D99">
      <w:pPr>
        <w:widowControl/>
        <w:adjustRightInd w:val="0"/>
        <w:jc w:val="both"/>
        <w:rPr>
          <w:rFonts w:ascii="Arial" w:eastAsia="Times New Roman" w:hAnsi="Arial" w:cs="Arial"/>
          <w:sz w:val="24"/>
          <w:szCs w:val="24"/>
          <w:lang w:val="es-MX"/>
        </w:rPr>
      </w:pPr>
      <w:r w:rsidRPr="00E70860">
        <w:rPr>
          <w:rFonts w:ascii="Wingdings" w:eastAsia="Times New Roman" w:hAnsi="Wingdings" w:cs="Wingdings"/>
          <w:sz w:val="24"/>
          <w:szCs w:val="24"/>
          <w:lang w:val="es-MX"/>
        </w:rPr>
        <w:t></w:t>
      </w:r>
      <w:r w:rsidRPr="00E70860">
        <w:rPr>
          <w:rFonts w:ascii="Wingdings" w:eastAsia="Times New Roman" w:hAnsi="Wingdings" w:cs="Wingdings"/>
          <w:sz w:val="24"/>
          <w:szCs w:val="24"/>
          <w:lang w:val="es-MX"/>
        </w:rPr>
        <w:t></w:t>
      </w:r>
      <w:r w:rsidRPr="00E70860">
        <w:rPr>
          <w:rFonts w:ascii="Arial" w:eastAsia="Times New Roman" w:hAnsi="Arial" w:cs="Arial"/>
          <w:sz w:val="24"/>
          <w:szCs w:val="24"/>
          <w:lang w:val="es-MX"/>
        </w:rPr>
        <w:t>Unidad de Tecnologías de la Información y Comunicación.</w:t>
      </w:r>
    </w:p>
    <w:p w14:paraId="39F853FD" w14:textId="77777777" w:rsidR="00784D99" w:rsidRPr="00E70860" w:rsidRDefault="00784D99" w:rsidP="00784D99">
      <w:pPr>
        <w:jc w:val="both"/>
        <w:rPr>
          <w:rFonts w:ascii="Wingdings" w:eastAsia="Times New Roman" w:hAnsi="Wingdings" w:cs="Wingdings"/>
          <w:sz w:val="24"/>
          <w:szCs w:val="24"/>
          <w:lang w:val="es-MX"/>
        </w:rPr>
      </w:pPr>
    </w:p>
    <w:p w14:paraId="647732A2" w14:textId="3B655846" w:rsidR="00847F12" w:rsidRPr="00E70860" w:rsidRDefault="00784D99" w:rsidP="00784D99">
      <w:pPr>
        <w:jc w:val="both"/>
        <w:rPr>
          <w:rFonts w:ascii="DengXian" w:eastAsia="DengXian" w:hAnsi="DengXian" w:cs="Arial"/>
        </w:rPr>
      </w:pPr>
      <w:r w:rsidRPr="00E70860">
        <w:rPr>
          <w:rFonts w:ascii="Wingdings" w:eastAsia="Times New Roman" w:hAnsi="Wingdings" w:cs="Wingdings"/>
          <w:sz w:val="24"/>
          <w:szCs w:val="24"/>
          <w:lang w:val="es-MX"/>
        </w:rPr>
        <w:t></w:t>
      </w:r>
      <w:r w:rsidRPr="00E70860">
        <w:rPr>
          <w:rFonts w:ascii="Wingdings" w:eastAsia="Times New Roman" w:hAnsi="Wingdings" w:cs="Wingdings"/>
          <w:sz w:val="24"/>
          <w:szCs w:val="24"/>
          <w:lang w:val="es-MX"/>
        </w:rPr>
        <w:t></w:t>
      </w:r>
      <w:r w:rsidRPr="00E70860">
        <w:rPr>
          <w:rFonts w:ascii="Arial" w:eastAsia="Times New Roman" w:hAnsi="Arial" w:cs="Arial"/>
          <w:sz w:val="24"/>
          <w:szCs w:val="24"/>
          <w:lang w:val="es-MX"/>
        </w:rPr>
        <w:t>Coordinación de lo Contencioso Electoral.</w:t>
      </w:r>
    </w:p>
    <w:p w14:paraId="4BDE7028" w14:textId="77777777" w:rsidR="00847F12" w:rsidRPr="00E70860" w:rsidRDefault="00847F12" w:rsidP="00847F12">
      <w:pPr>
        <w:ind w:left="720" w:hanging="360"/>
        <w:rPr>
          <w:rFonts w:ascii="DengXian" w:eastAsia="DengXian" w:hAnsi="DengXian" w:cs="Arial"/>
        </w:rPr>
      </w:pPr>
    </w:p>
    <w:p w14:paraId="192D5D83" w14:textId="77777777" w:rsidR="00847F12" w:rsidRPr="00E70860" w:rsidRDefault="00847F12" w:rsidP="00E93BDD">
      <w:pPr>
        <w:rPr>
          <w:rFonts w:ascii="DengXian" w:eastAsia="DengXian" w:hAnsi="DengXian" w:cs="Arial"/>
        </w:rPr>
      </w:pPr>
    </w:p>
    <w:p w14:paraId="7C6933B7" w14:textId="77777777" w:rsidR="003F02B8" w:rsidRPr="00E70860" w:rsidRDefault="00847F12" w:rsidP="00847F12">
      <w:pPr>
        <w:pStyle w:val="Ttulo1"/>
        <w:keepNext w:val="0"/>
        <w:keepLines w:val="0"/>
        <w:tabs>
          <w:tab w:val="left" w:pos="1225"/>
          <w:tab w:val="left" w:pos="1226"/>
        </w:tabs>
        <w:spacing w:before="217"/>
        <w:ind w:right="-34"/>
        <w:jc w:val="center"/>
        <w:rPr>
          <w:rFonts w:ascii="Arial" w:eastAsia="DengXian" w:hAnsi="Arial" w:cs="Arial"/>
          <w:b/>
          <w:color w:val="auto"/>
          <w:sz w:val="22"/>
          <w:szCs w:val="22"/>
        </w:rPr>
      </w:pPr>
      <w:bookmarkStart w:id="7" w:name="_Toc155878060"/>
      <w:r w:rsidRPr="00E70860">
        <w:rPr>
          <w:rFonts w:ascii="Arial" w:eastAsia="DengXian" w:hAnsi="Arial" w:cs="Arial"/>
          <w:b/>
          <w:color w:val="auto"/>
          <w:sz w:val="22"/>
          <w:szCs w:val="22"/>
        </w:rPr>
        <w:t>PROGRAMA ANUAL DE TRABAJO Y CALENDARIO PARA EL AÑO 2024</w:t>
      </w:r>
      <w:r w:rsidR="003F02B8" w:rsidRPr="00E70860">
        <w:rPr>
          <w:rStyle w:val="Refdenotaalpie"/>
          <w:rFonts w:ascii="Arial" w:eastAsia="DengXian" w:hAnsi="Arial" w:cs="Arial"/>
          <w:b/>
          <w:color w:val="auto"/>
          <w:sz w:val="22"/>
          <w:szCs w:val="22"/>
        </w:rPr>
        <w:footnoteReference w:id="1"/>
      </w:r>
      <w:bookmarkEnd w:id="7"/>
    </w:p>
    <w:p w14:paraId="6AF1FE78" w14:textId="77777777" w:rsidR="003F02B8" w:rsidRPr="00E70860" w:rsidRDefault="003F02B8" w:rsidP="003F02B8">
      <w:pPr>
        <w:pStyle w:val="Textoindependiente"/>
        <w:spacing w:before="2"/>
        <w:rPr>
          <w:rFonts w:ascii="Arial" w:eastAsia="DengXian" w:hAnsi="Arial" w:cs="Arial"/>
          <w:b/>
          <w:sz w:val="29"/>
        </w:rPr>
      </w:pPr>
    </w:p>
    <w:p w14:paraId="60BC3FB2" w14:textId="77777777" w:rsidR="00847F12" w:rsidRPr="00E70860" w:rsidRDefault="003F02B8" w:rsidP="00980A02">
      <w:pPr>
        <w:pStyle w:val="Textoindependiente"/>
        <w:spacing w:line="360" w:lineRule="auto"/>
        <w:ind w:left="102" w:right="-34"/>
        <w:jc w:val="both"/>
        <w:rPr>
          <w:rFonts w:ascii="Arial" w:eastAsia="DengXian" w:hAnsi="Arial" w:cs="Arial"/>
          <w:sz w:val="24"/>
          <w:szCs w:val="24"/>
        </w:rPr>
      </w:pPr>
      <w:r w:rsidRPr="00E70860">
        <w:rPr>
          <w:rFonts w:ascii="Arial" w:eastAsia="DengXian" w:hAnsi="Arial" w:cs="Arial"/>
          <w:sz w:val="24"/>
          <w:szCs w:val="24"/>
        </w:rPr>
        <w:t>Para alcanzar cada uno de los objetivos específicos, se desarrollarán actividades</w:t>
      </w:r>
      <w:r w:rsidRPr="00E70860">
        <w:rPr>
          <w:rFonts w:ascii="Arial" w:eastAsia="DengXian" w:hAnsi="Arial" w:cs="Arial"/>
          <w:spacing w:val="1"/>
          <w:sz w:val="24"/>
          <w:szCs w:val="24"/>
        </w:rPr>
        <w:t xml:space="preserve"> </w:t>
      </w:r>
      <w:r w:rsidRPr="00E70860">
        <w:rPr>
          <w:rFonts w:ascii="Arial" w:eastAsia="DengXian" w:hAnsi="Arial" w:cs="Arial"/>
          <w:sz w:val="24"/>
          <w:szCs w:val="24"/>
        </w:rPr>
        <w:t>propias</w:t>
      </w:r>
      <w:r w:rsidRPr="00E70860">
        <w:rPr>
          <w:rFonts w:ascii="Arial" w:eastAsia="DengXian" w:hAnsi="Arial" w:cs="Arial"/>
          <w:spacing w:val="-3"/>
          <w:sz w:val="24"/>
          <w:szCs w:val="24"/>
        </w:rPr>
        <w:t xml:space="preserve"> </w:t>
      </w:r>
      <w:r w:rsidRPr="00E70860">
        <w:rPr>
          <w:rFonts w:ascii="Arial" w:eastAsia="DengXian" w:hAnsi="Arial" w:cs="Arial"/>
          <w:sz w:val="24"/>
          <w:szCs w:val="24"/>
        </w:rPr>
        <w:t>de la</w:t>
      </w:r>
      <w:r w:rsidRPr="00E70860">
        <w:rPr>
          <w:rFonts w:ascii="Arial" w:eastAsia="DengXian" w:hAnsi="Arial" w:cs="Arial"/>
          <w:spacing w:val="-2"/>
          <w:sz w:val="24"/>
          <w:szCs w:val="24"/>
        </w:rPr>
        <w:t xml:space="preserve"> </w:t>
      </w:r>
      <w:r w:rsidRPr="00E70860">
        <w:rPr>
          <w:rFonts w:ascii="Arial" w:eastAsia="DengXian" w:hAnsi="Arial" w:cs="Arial"/>
          <w:sz w:val="24"/>
          <w:szCs w:val="24"/>
        </w:rPr>
        <w:t>Comisión,</w:t>
      </w:r>
      <w:r w:rsidRPr="00E70860">
        <w:rPr>
          <w:rFonts w:ascii="Arial" w:eastAsia="DengXian" w:hAnsi="Arial" w:cs="Arial"/>
          <w:spacing w:val="1"/>
          <w:sz w:val="24"/>
          <w:szCs w:val="24"/>
        </w:rPr>
        <w:t xml:space="preserve"> </w:t>
      </w:r>
      <w:r w:rsidRPr="00E70860">
        <w:rPr>
          <w:rFonts w:ascii="Arial" w:eastAsia="DengXian" w:hAnsi="Arial" w:cs="Arial"/>
          <w:sz w:val="24"/>
          <w:szCs w:val="24"/>
        </w:rPr>
        <w:t>bajo</w:t>
      </w:r>
      <w:r w:rsidRPr="00E70860">
        <w:rPr>
          <w:rFonts w:ascii="Arial" w:eastAsia="DengXian" w:hAnsi="Arial" w:cs="Arial"/>
          <w:spacing w:val="-2"/>
          <w:sz w:val="24"/>
          <w:szCs w:val="24"/>
        </w:rPr>
        <w:t xml:space="preserve"> </w:t>
      </w:r>
      <w:r w:rsidRPr="00E70860">
        <w:rPr>
          <w:rFonts w:ascii="Arial" w:eastAsia="DengXian" w:hAnsi="Arial" w:cs="Arial"/>
          <w:sz w:val="24"/>
          <w:szCs w:val="24"/>
        </w:rPr>
        <w:t>el siguiente programa:</w:t>
      </w:r>
    </w:p>
    <w:p w14:paraId="63BF217C" w14:textId="47D00C75" w:rsidR="00784D99" w:rsidRPr="00E70860" w:rsidRDefault="00784D99" w:rsidP="003F02B8">
      <w:pPr>
        <w:pStyle w:val="Textoindependiente"/>
        <w:spacing w:line="360" w:lineRule="auto"/>
        <w:ind w:left="102" w:right="-34"/>
        <w:jc w:val="both"/>
        <w:rPr>
          <w:rFonts w:ascii="Arial" w:eastAsia="DengXian" w:hAnsi="Arial" w:cs="Arial"/>
        </w:rPr>
      </w:pPr>
    </w:p>
    <w:tbl>
      <w:tblPr>
        <w:tblStyle w:val="Tablaconcuadrcula"/>
        <w:tblW w:w="0" w:type="auto"/>
        <w:tblLook w:val="04A0" w:firstRow="1" w:lastRow="0" w:firstColumn="1" w:lastColumn="0" w:noHBand="0" w:noVBand="1"/>
      </w:tblPr>
      <w:tblGrid>
        <w:gridCol w:w="1463"/>
        <w:gridCol w:w="643"/>
        <w:gridCol w:w="642"/>
        <w:gridCol w:w="643"/>
        <w:gridCol w:w="643"/>
        <w:gridCol w:w="643"/>
        <w:gridCol w:w="642"/>
        <w:gridCol w:w="642"/>
        <w:gridCol w:w="643"/>
        <w:gridCol w:w="642"/>
        <w:gridCol w:w="643"/>
        <w:gridCol w:w="643"/>
        <w:gridCol w:w="642"/>
      </w:tblGrid>
      <w:tr w:rsidR="00E70860" w:rsidRPr="00E70860" w14:paraId="219FEDE0" w14:textId="77777777" w:rsidTr="00E70860">
        <w:trPr>
          <w:trHeight w:val="772"/>
          <w:tblHeader/>
        </w:trPr>
        <w:tc>
          <w:tcPr>
            <w:tcW w:w="1445" w:type="dxa"/>
            <w:shd w:val="clear" w:color="auto" w:fill="FBD9DC" w:themeFill="accent3" w:themeFillTint="33"/>
            <w:vAlign w:val="center"/>
          </w:tcPr>
          <w:p w14:paraId="4A7D317A" w14:textId="77777777" w:rsidR="00784D99" w:rsidRPr="00E70860" w:rsidRDefault="00784D99" w:rsidP="00784D99">
            <w:pPr>
              <w:pStyle w:val="Sinespaciado"/>
              <w:jc w:val="center"/>
              <w:rPr>
                <w:rFonts w:ascii="Arial Narrow" w:hAnsi="Arial Narrow"/>
                <w:b/>
                <w:sz w:val="20"/>
                <w:szCs w:val="20"/>
              </w:rPr>
            </w:pPr>
            <w:r w:rsidRPr="00E70860">
              <w:rPr>
                <w:rFonts w:ascii="Arial Narrow" w:hAnsi="Arial Narrow"/>
                <w:b/>
                <w:sz w:val="20"/>
                <w:szCs w:val="20"/>
              </w:rPr>
              <w:t>ACTIVIDAD</w:t>
            </w:r>
          </w:p>
        </w:tc>
        <w:tc>
          <w:tcPr>
            <w:tcW w:w="645" w:type="dxa"/>
            <w:shd w:val="clear" w:color="auto" w:fill="FBD9DC" w:themeFill="accent3" w:themeFillTint="33"/>
            <w:vAlign w:val="center"/>
          </w:tcPr>
          <w:p w14:paraId="3FDFFD52" w14:textId="77777777" w:rsidR="00784D99" w:rsidRPr="00E70860" w:rsidRDefault="00784D99" w:rsidP="00784D99">
            <w:pPr>
              <w:pStyle w:val="Sinespaciado"/>
              <w:jc w:val="center"/>
              <w:rPr>
                <w:rFonts w:ascii="Arial Narrow" w:hAnsi="Arial Narrow"/>
                <w:b/>
                <w:sz w:val="20"/>
                <w:szCs w:val="20"/>
              </w:rPr>
            </w:pPr>
            <w:r w:rsidRPr="00E70860">
              <w:rPr>
                <w:rFonts w:ascii="Arial Narrow" w:hAnsi="Arial Narrow"/>
                <w:b/>
                <w:sz w:val="20"/>
                <w:szCs w:val="20"/>
              </w:rPr>
              <w:t>ENE</w:t>
            </w:r>
          </w:p>
        </w:tc>
        <w:tc>
          <w:tcPr>
            <w:tcW w:w="644" w:type="dxa"/>
            <w:shd w:val="clear" w:color="auto" w:fill="FBD9DC" w:themeFill="accent3" w:themeFillTint="33"/>
            <w:vAlign w:val="center"/>
          </w:tcPr>
          <w:p w14:paraId="0F061121" w14:textId="77777777" w:rsidR="00784D99" w:rsidRPr="00E70860" w:rsidRDefault="00784D99" w:rsidP="00784D99">
            <w:pPr>
              <w:pStyle w:val="Sinespaciado"/>
              <w:jc w:val="center"/>
              <w:rPr>
                <w:rFonts w:ascii="Arial Narrow" w:hAnsi="Arial Narrow"/>
                <w:b/>
                <w:sz w:val="20"/>
                <w:szCs w:val="20"/>
              </w:rPr>
            </w:pPr>
            <w:r w:rsidRPr="00E70860">
              <w:rPr>
                <w:rFonts w:ascii="Arial Narrow" w:hAnsi="Arial Narrow"/>
                <w:b/>
                <w:sz w:val="20"/>
                <w:szCs w:val="20"/>
              </w:rPr>
              <w:t>FEB</w:t>
            </w:r>
          </w:p>
        </w:tc>
        <w:tc>
          <w:tcPr>
            <w:tcW w:w="644" w:type="dxa"/>
            <w:shd w:val="clear" w:color="auto" w:fill="FBD9DC" w:themeFill="accent3" w:themeFillTint="33"/>
            <w:vAlign w:val="center"/>
          </w:tcPr>
          <w:p w14:paraId="76CBC666" w14:textId="77777777" w:rsidR="00784D99" w:rsidRPr="00E70860" w:rsidRDefault="00784D99" w:rsidP="00784D99">
            <w:pPr>
              <w:pStyle w:val="Sinespaciado"/>
              <w:jc w:val="center"/>
              <w:rPr>
                <w:rFonts w:ascii="Arial Narrow" w:hAnsi="Arial Narrow"/>
                <w:b/>
                <w:sz w:val="20"/>
                <w:szCs w:val="20"/>
              </w:rPr>
            </w:pPr>
            <w:r w:rsidRPr="00E70860">
              <w:rPr>
                <w:rFonts w:ascii="Arial Narrow" w:hAnsi="Arial Narrow"/>
                <w:b/>
                <w:sz w:val="20"/>
                <w:szCs w:val="20"/>
              </w:rPr>
              <w:t>MAR</w:t>
            </w:r>
          </w:p>
        </w:tc>
        <w:tc>
          <w:tcPr>
            <w:tcW w:w="644" w:type="dxa"/>
            <w:shd w:val="clear" w:color="auto" w:fill="FBD9DC" w:themeFill="accent3" w:themeFillTint="33"/>
            <w:vAlign w:val="center"/>
          </w:tcPr>
          <w:p w14:paraId="028725BA" w14:textId="77777777" w:rsidR="00784D99" w:rsidRPr="00E70860" w:rsidRDefault="00784D99" w:rsidP="00784D99">
            <w:pPr>
              <w:pStyle w:val="Sinespaciado"/>
              <w:jc w:val="center"/>
              <w:rPr>
                <w:rFonts w:ascii="Arial Narrow" w:hAnsi="Arial Narrow"/>
                <w:b/>
                <w:sz w:val="20"/>
                <w:szCs w:val="20"/>
              </w:rPr>
            </w:pPr>
            <w:r w:rsidRPr="00E70860">
              <w:rPr>
                <w:rFonts w:ascii="Arial Narrow" w:hAnsi="Arial Narrow"/>
                <w:b/>
                <w:sz w:val="20"/>
                <w:szCs w:val="20"/>
              </w:rPr>
              <w:t>ABR</w:t>
            </w:r>
          </w:p>
        </w:tc>
        <w:tc>
          <w:tcPr>
            <w:tcW w:w="644" w:type="dxa"/>
            <w:shd w:val="clear" w:color="auto" w:fill="FBD9DC" w:themeFill="accent3" w:themeFillTint="33"/>
            <w:vAlign w:val="center"/>
          </w:tcPr>
          <w:p w14:paraId="15BF0EFD" w14:textId="77777777" w:rsidR="00784D99" w:rsidRPr="00E70860" w:rsidRDefault="00784D99" w:rsidP="00784D99">
            <w:pPr>
              <w:pStyle w:val="Sinespaciado"/>
              <w:jc w:val="center"/>
              <w:rPr>
                <w:rFonts w:ascii="Arial Narrow" w:hAnsi="Arial Narrow"/>
                <w:b/>
                <w:sz w:val="20"/>
                <w:szCs w:val="20"/>
              </w:rPr>
            </w:pPr>
            <w:r w:rsidRPr="00E70860">
              <w:rPr>
                <w:rFonts w:ascii="Arial Narrow" w:hAnsi="Arial Narrow"/>
                <w:b/>
                <w:sz w:val="20"/>
                <w:szCs w:val="20"/>
              </w:rPr>
              <w:t>MAY</w:t>
            </w:r>
          </w:p>
        </w:tc>
        <w:tc>
          <w:tcPr>
            <w:tcW w:w="644" w:type="dxa"/>
            <w:shd w:val="clear" w:color="auto" w:fill="FBD9DC" w:themeFill="accent3" w:themeFillTint="33"/>
            <w:vAlign w:val="center"/>
          </w:tcPr>
          <w:p w14:paraId="5DAEBF27" w14:textId="77777777" w:rsidR="00784D99" w:rsidRPr="00E70860" w:rsidRDefault="00784D99" w:rsidP="00784D99">
            <w:pPr>
              <w:pStyle w:val="Sinespaciado"/>
              <w:jc w:val="center"/>
              <w:rPr>
                <w:rFonts w:ascii="Arial Narrow" w:hAnsi="Arial Narrow"/>
                <w:b/>
                <w:sz w:val="20"/>
                <w:szCs w:val="20"/>
              </w:rPr>
            </w:pPr>
            <w:r w:rsidRPr="00E70860">
              <w:rPr>
                <w:rFonts w:ascii="Arial Narrow" w:hAnsi="Arial Narrow"/>
                <w:b/>
                <w:sz w:val="20"/>
                <w:szCs w:val="20"/>
              </w:rPr>
              <w:t>JUN</w:t>
            </w:r>
          </w:p>
        </w:tc>
        <w:tc>
          <w:tcPr>
            <w:tcW w:w="644" w:type="dxa"/>
            <w:shd w:val="clear" w:color="auto" w:fill="FBD9DC" w:themeFill="accent3" w:themeFillTint="33"/>
            <w:vAlign w:val="center"/>
          </w:tcPr>
          <w:p w14:paraId="13E81157" w14:textId="77777777" w:rsidR="00784D99" w:rsidRPr="00E70860" w:rsidRDefault="00784D99" w:rsidP="00784D99">
            <w:pPr>
              <w:pStyle w:val="Sinespaciado"/>
              <w:jc w:val="center"/>
              <w:rPr>
                <w:rFonts w:ascii="Arial Narrow" w:hAnsi="Arial Narrow"/>
                <w:b/>
                <w:sz w:val="20"/>
                <w:szCs w:val="20"/>
              </w:rPr>
            </w:pPr>
            <w:r w:rsidRPr="00E70860">
              <w:rPr>
                <w:rFonts w:ascii="Arial Narrow" w:hAnsi="Arial Narrow"/>
                <w:b/>
                <w:sz w:val="20"/>
                <w:szCs w:val="20"/>
              </w:rPr>
              <w:t>JUL</w:t>
            </w:r>
          </w:p>
        </w:tc>
        <w:tc>
          <w:tcPr>
            <w:tcW w:w="644" w:type="dxa"/>
            <w:shd w:val="clear" w:color="auto" w:fill="FBD9DC" w:themeFill="accent3" w:themeFillTint="33"/>
            <w:vAlign w:val="center"/>
          </w:tcPr>
          <w:p w14:paraId="48EDE5BC" w14:textId="77777777" w:rsidR="00784D99" w:rsidRPr="00E70860" w:rsidRDefault="00784D99" w:rsidP="00784D99">
            <w:pPr>
              <w:pStyle w:val="Sinespaciado"/>
              <w:jc w:val="center"/>
              <w:rPr>
                <w:rFonts w:ascii="Arial Narrow" w:hAnsi="Arial Narrow"/>
                <w:b/>
                <w:sz w:val="20"/>
                <w:szCs w:val="20"/>
              </w:rPr>
            </w:pPr>
            <w:r w:rsidRPr="00E70860">
              <w:rPr>
                <w:rFonts w:ascii="Arial Narrow" w:hAnsi="Arial Narrow"/>
                <w:b/>
                <w:sz w:val="20"/>
                <w:szCs w:val="20"/>
              </w:rPr>
              <w:t>AGO</w:t>
            </w:r>
          </w:p>
        </w:tc>
        <w:tc>
          <w:tcPr>
            <w:tcW w:w="644" w:type="dxa"/>
            <w:shd w:val="clear" w:color="auto" w:fill="FBD9DC" w:themeFill="accent3" w:themeFillTint="33"/>
            <w:vAlign w:val="center"/>
          </w:tcPr>
          <w:p w14:paraId="699340CD" w14:textId="77777777" w:rsidR="00784D99" w:rsidRPr="00E70860" w:rsidRDefault="00784D99" w:rsidP="00784D99">
            <w:pPr>
              <w:pStyle w:val="Sinespaciado"/>
              <w:jc w:val="center"/>
              <w:rPr>
                <w:rFonts w:ascii="Arial Narrow" w:hAnsi="Arial Narrow"/>
                <w:b/>
                <w:sz w:val="20"/>
                <w:szCs w:val="20"/>
              </w:rPr>
            </w:pPr>
            <w:r w:rsidRPr="00E70860">
              <w:rPr>
                <w:rFonts w:ascii="Arial Narrow" w:hAnsi="Arial Narrow"/>
                <w:b/>
                <w:sz w:val="20"/>
                <w:szCs w:val="20"/>
              </w:rPr>
              <w:t>SEP</w:t>
            </w:r>
          </w:p>
        </w:tc>
        <w:tc>
          <w:tcPr>
            <w:tcW w:w="644" w:type="dxa"/>
            <w:shd w:val="clear" w:color="auto" w:fill="FBD9DC" w:themeFill="accent3" w:themeFillTint="33"/>
            <w:vAlign w:val="center"/>
          </w:tcPr>
          <w:p w14:paraId="5129DAB4" w14:textId="77777777" w:rsidR="00784D99" w:rsidRPr="00E70860" w:rsidRDefault="00784D99" w:rsidP="00784D99">
            <w:pPr>
              <w:pStyle w:val="Sinespaciado"/>
              <w:jc w:val="center"/>
              <w:rPr>
                <w:rFonts w:ascii="Arial Narrow" w:hAnsi="Arial Narrow"/>
                <w:b/>
                <w:sz w:val="20"/>
                <w:szCs w:val="20"/>
              </w:rPr>
            </w:pPr>
            <w:r w:rsidRPr="00E70860">
              <w:rPr>
                <w:rFonts w:ascii="Arial Narrow" w:hAnsi="Arial Narrow"/>
                <w:b/>
                <w:sz w:val="20"/>
                <w:szCs w:val="20"/>
              </w:rPr>
              <w:t>OCT</w:t>
            </w:r>
          </w:p>
        </w:tc>
        <w:tc>
          <w:tcPr>
            <w:tcW w:w="644" w:type="dxa"/>
            <w:shd w:val="clear" w:color="auto" w:fill="FBD9DC" w:themeFill="accent3" w:themeFillTint="33"/>
            <w:vAlign w:val="center"/>
          </w:tcPr>
          <w:p w14:paraId="4DB80A40" w14:textId="77777777" w:rsidR="00784D99" w:rsidRPr="00E70860" w:rsidRDefault="00784D99" w:rsidP="00784D99">
            <w:pPr>
              <w:pStyle w:val="Sinespaciado"/>
              <w:jc w:val="center"/>
              <w:rPr>
                <w:rFonts w:ascii="Arial Narrow" w:hAnsi="Arial Narrow"/>
                <w:b/>
                <w:sz w:val="20"/>
                <w:szCs w:val="20"/>
              </w:rPr>
            </w:pPr>
            <w:r w:rsidRPr="00E70860">
              <w:rPr>
                <w:rFonts w:ascii="Arial Narrow" w:hAnsi="Arial Narrow"/>
                <w:b/>
                <w:sz w:val="20"/>
                <w:szCs w:val="20"/>
              </w:rPr>
              <w:t>NOV</w:t>
            </w:r>
          </w:p>
        </w:tc>
        <w:tc>
          <w:tcPr>
            <w:tcW w:w="644" w:type="dxa"/>
            <w:shd w:val="clear" w:color="auto" w:fill="FBD9DC" w:themeFill="accent3" w:themeFillTint="33"/>
            <w:vAlign w:val="center"/>
          </w:tcPr>
          <w:p w14:paraId="286E1171" w14:textId="77777777" w:rsidR="00784D99" w:rsidRPr="00E70860" w:rsidRDefault="00784D99" w:rsidP="00784D99">
            <w:pPr>
              <w:pStyle w:val="Sinespaciado"/>
              <w:jc w:val="center"/>
              <w:rPr>
                <w:rFonts w:ascii="Arial Narrow" w:hAnsi="Arial Narrow"/>
                <w:b/>
                <w:sz w:val="20"/>
                <w:szCs w:val="20"/>
              </w:rPr>
            </w:pPr>
            <w:r w:rsidRPr="00E70860">
              <w:rPr>
                <w:rFonts w:ascii="Arial Narrow" w:hAnsi="Arial Narrow"/>
                <w:b/>
                <w:sz w:val="20"/>
                <w:szCs w:val="20"/>
              </w:rPr>
              <w:t>DIC</w:t>
            </w:r>
          </w:p>
        </w:tc>
      </w:tr>
      <w:tr w:rsidR="00E70860" w:rsidRPr="00E70860" w14:paraId="4A62115A" w14:textId="77777777" w:rsidTr="00E70860">
        <w:trPr>
          <w:trHeight w:val="1268"/>
        </w:trPr>
        <w:tc>
          <w:tcPr>
            <w:tcW w:w="1445" w:type="dxa"/>
            <w:shd w:val="clear" w:color="auto" w:fill="FFFFFF" w:themeFill="accent6" w:themeFillTint="33"/>
            <w:vAlign w:val="center"/>
          </w:tcPr>
          <w:p w14:paraId="07224013" w14:textId="3BD6F4A3" w:rsidR="005C3F7A" w:rsidRPr="00E70860" w:rsidRDefault="005C3F7A" w:rsidP="005C3F7A">
            <w:pPr>
              <w:pStyle w:val="Sinespaciado"/>
              <w:jc w:val="both"/>
              <w:rPr>
                <w:rFonts w:ascii="Arial Narrow" w:hAnsi="Arial Narrow"/>
                <w:sz w:val="18"/>
                <w:szCs w:val="18"/>
              </w:rPr>
            </w:pPr>
            <w:r w:rsidRPr="00E70860">
              <w:rPr>
                <w:rFonts w:ascii="Arial Narrow" w:hAnsi="Arial Narrow"/>
                <w:sz w:val="18"/>
                <w:szCs w:val="18"/>
              </w:rPr>
              <w:t>Sesiones ordinarias, extraordinarias y/o extraordinarias urgentes</w:t>
            </w:r>
          </w:p>
        </w:tc>
        <w:tc>
          <w:tcPr>
            <w:tcW w:w="645" w:type="dxa"/>
            <w:shd w:val="clear" w:color="auto" w:fill="FFFFFF" w:themeFill="accent6" w:themeFillTint="33"/>
            <w:vAlign w:val="center"/>
          </w:tcPr>
          <w:p w14:paraId="4800CC01" w14:textId="54FE4D05" w:rsidR="005C3F7A" w:rsidRPr="00E70860" w:rsidRDefault="005C3F7A" w:rsidP="005C3F7A">
            <w:pPr>
              <w:pStyle w:val="Sinespaciado"/>
              <w:jc w:val="center"/>
              <w:rPr>
                <w:rFonts w:ascii="Arial Narrow" w:hAnsi="Arial Narrow"/>
                <w:b/>
                <w:sz w:val="20"/>
                <w:szCs w:val="20"/>
              </w:rPr>
            </w:pPr>
            <w:r w:rsidRPr="00E70860">
              <w:rPr>
                <w:rFonts w:ascii="Arial Narrow" w:hAnsi="Arial Narrow"/>
                <w:b/>
                <w:sz w:val="20"/>
                <w:szCs w:val="20"/>
              </w:rPr>
              <w:t>●</w:t>
            </w:r>
          </w:p>
        </w:tc>
        <w:tc>
          <w:tcPr>
            <w:tcW w:w="644" w:type="dxa"/>
            <w:shd w:val="clear" w:color="auto" w:fill="FFFFFF" w:themeFill="accent6" w:themeFillTint="33"/>
            <w:vAlign w:val="center"/>
          </w:tcPr>
          <w:p w14:paraId="619F178E" w14:textId="5C4287D3" w:rsidR="005C3F7A" w:rsidRPr="00E70860" w:rsidRDefault="005C3F7A" w:rsidP="005C3F7A">
            <w:pPr>
              <w:pStyle w:val="Sinespaciado"/>
              <w:jc w:val="center"/>
              <w:rPr>
                <w:rFonts w:ascii="Arial Narrow" w:hAnsi="Arial Narrow"/>
                <w:b/>
                <w:sz w:val="20"/>
                <w:szCs w:val="20"/>
              </w:rPr>
            </w:pPr>
            <w:r w:rsidRPr="00E70860">
              <w:rPr>
                <w:rFonts w:ascii="Arial Narrow" w:hAnsi="Arial Narrow"/>
                <w:b/>
                <w:sz w:val="20"/>
                <w:szCs w:val="20"/>
              </w:rPr>
              <w:t>●</w:t>
            </w:r>
          </w:p>
        </w:tc>
        <w:tc>
          <w:tcPr>
            <w:tcW w:w="644" w:type="dxa"/>
            <w:shd w:val="clear" w:color="auto" w:fill="FFFFFF" w:themeFill="accent6" w:themeFillTint="33"/>
            <w:vAlign w:val="center"/>
          </w:tcPr>
          <w:p w14:paraId="2F579095" w14:textId="7F618C2E" w:rsidR="005C3F7A" w:rsidRPr="00E70860" w:rsidRDefault="005C3F7A" w:rsidP="005C3F7A">
            <w:pPr>
              <w:pStyle w:val="Sinespaciado"/>
              <w:jc w:val="center"/>
              <w:rPr>
                <w:rFonts w:ascii="Arial Narrow" w:hAnsi="Arial Narrow"/>
                <w:b/>
                <w:sz w:val="20"/>
                <w:szCs w:val="20"/>
              </w:rPr>
            </w:pPr>
            <w:r w:rsidRPr="00E70860">
              <w:rPr>
                <w:rFonts w:ascii="Arial Narrow" w:hAnsi="Arial Narrow"/>
                <w:b/>
                <w:sz w:val="20"/>
                <w:szCs w:val="20"/>
              </w:rPr>
              <w:t>●</w:t>
            </w:r>
          </w:p>
        </w:tc>
        <w:tc>
          <w:tcPr>
            <w:tcW w:w="644" w:type="dxa"/>
            <w:shd w:val="clear" w:color="auto" w:fill="FFFFFF" w:themeFill="accent6" w:themeFillTint="33"/>
            <w:vAlign w:val="center"/>
          </w:tcPr>
          <w:p w14:paraId="4D52707B" w14:textId="5C4BBB71" w:rsidR="005C3F7A" w:rsidRPr="00E70860" w:rsidRDefault="005C3F7A" w:rsidP="005C3F7A">
            <w:pPr>
              <w:pStyle w:val="Sinespaciado"/>
              <w:jc w:val="center"/>
              <w:rPr>
                <w:rFonts w:ascii="Arial Narrow" w:hAnsi="Arial Narrow"/>
                <w:b/>
                <w:sz w:val="20"/>
                <w:szCs w:val="20"/>
              </w:rPr>
            </w:pPr>
            <w:r w:rsidRPr="00E70860">
              <w:rPr>
                <w:rFonts w:ascii="Arial Narrow" w:hAnsi="Arial Narrow"/>
                <w:b/>
                <w:sz w:val="20"/>
                <w:szCs w:val="20"/>
              </w:rPr>
              <w:t>●</w:t>
            </w:r>
          </w:p>
        </w:tc>
        <w:tc>
          <w:tcPr>
            <w:tcW w:w="644" w:type="dxa"/>
            <w:shd w:val="clear" w:color="auto" w:fill="FFFFFF" w:themeFill="accent6" w:themeFillTint="33"/>
            <w:vAlign w:val="center"/>
          </w:tcPr>
          <w:p w14:paraId="6EB1FC0B" w14:textId="6062CC45" w:rsidR="005C3F7A" w:rsidRPr="00E70860" w:rsidRDefault="005C3F7A" w:rsidP="005C3F7A">
            <w:pPr>
              <w:pStyle w:val="Sinespaciado"/>
              <w:jc w:val="center"/>
              <w:rPr>
                <w:rFonts w:ascii="Arial Narrow" w:hAnsi="Arial Narrow"/>
                <w:b/>
                <w:sz w:val="20"/>
                <w:szCs w:val="20"/>
              </w:rPr>
            </w:pPr>
            <w:r w:rsidRPr="00E70860">
              <w:rPr>
                <w:rFonts w:ascii="Arial Narrow" w:hAnsi="Arial Narrow"/>
                <w:b/>
                <w:sz w:val="20"/>
                <w:szCs w:val="20"/>
              </w:rPr>
              <w:t>●</w:t>
            </w:r>
          </w:p>
        </w:tc>
        <w:tc>
          <w:tcPr>
            <w:tcW w:w="644" w:type="dxa"/>
            <w:shd w:val="clear" w:color="auto" w:fill="FFFFFF" w:themeFill="accent6" w:themeFillTint="33"/>
            <w:vAlign w:val="center"/>
          </w:tcPr>
          <w:p w14:paraId="3D1F1846" w14:textId="49435453" w:rsidR="005C3F7A" w:rsidRPr="00E70860" w:rsidRDefault="005C3F7A" w:rsidP="005C3F7A">
            <w:pPr>
              <w:pStyle w:val="Sinespaciado"/>
              <w:jc w:val="center"/>
              <w:rPr>
                <w:rFonts w:ascii="Arial Narrow" w:hAnsi="Arial Narrow"/>
                <w:b/>
                <w:sz w:val="20"/>
                <w:szCs w:val="20"/>
              </w:rPr>
            </w:pPr>
            <w:r w:rsidRPr="00E70860">
              <w:rPr>
                <w:rFonts w:ascii="Arial Narrow" w:hAnsi="Arial Narrow"/>
                <w:b/>
                <w:sz w:val="20"/>
                <w:szCs w:val="20"/>
              </w:rPr>
              <w:t>●</w:t>
            </w:r>
          </w:p>
        </w:tc>
        <w:tc>
          <w:tcPr>
            <w:tcW w:w="644" w:type="dxa"/>
            <w:shd w:val="clear" w:color="auto" w:fill="FFFFFF" w:themeFill="accent6" w:themeFillTint="33"/>
            <w:vAlign w:val="center"/>
          </w:tcPr>
          <w:p w14:paraId="6CF30D05" w14:textId="3706C527" w:rsidR="005C3F7A" w:rsidRPr="00E70860" w:rsidRDefault="005C3F7A" w:rsidP="005C3F7A">
            <w:pPr>
              <w:pStyle w:val="Sinespaciado"/>
              <w:jc w:val="center"/>
              <w:rPr>
                <w:rFonts w:ascii="Arial Narrow" w:hAnsi="Arial Narrow"/>
                <w:b/>
                <w:sz w:val="20"/>
                <w:szCs w:val="20"/>
              </w:rPr>
            </w:pPr>
            <w:r w:rsidRPr="00E70860">
              <w:rPr>
                <w:rFonts w:ascii="Arial Narrow" w:hAnsi="Arial Narrow"/>
                <w:b/>
                <w:sz w:val="20"/>
                <w:szCs w:val="20"/>
              </w:rPr>
              <w:t>●</w:t>
            </w:r>
          </w:p>
        </w:tc>
        <w:tc>
          <w:tcPr>
            <w:tcW w:w="644" w:type="dxa"/>
            <w:shd w:val="clear" w:color="auto" w:fill="FFFFFF" w:themeFill="accent6" w:themeFillTint="33"/>
            <w:vAlign w:val="center"/>
          </w:tcPr>
          <w:p w14:paraId="43475F9E" w14:textId="19C62A35" w:rsidR="005C3F7A" w:rsidRPr="00E70860" w:rsidRDefault="005C3F7A" w:rsidP="005C3F7A">
            <w:pPr>
              <w:pStyle w:val="Sinespaciado"/>
              <w:jc w:val="center"/>
              <w:rPr>
                <w:rFonts w:ascii="Arial Narrow" w:hAnsi="Arial Narrow"/>
                <w:b/>
                <w:sz w:val="20"/>
                <w:szCs w:val="20"/>
              </w:rPr>
            </w:pPr>
            <w:r w:rsidRPr="00E70860">
              <w:rPr>
                <w:rFonts w:ascii="Arial Narrow" w:hAnsi="Arial Narrow"/>
                <w:b/>
                <w:sz w:val="20"/>
                <w:szCs w:val="20"/>
              </w:rPr>
              <w:t>●</w:t>
            </w:r>
          </w:p>
        </w:tc>
        <w:tc>
          <w:tcPr>
            <w:tcW w:w="644" w:type="dxa"/>
            <w:shd w:val="clear" w:color="auto" w:fill="FFFFFF" w:themeFill="accent6" w:themeFillTint="33"/>
            <w:vAlign w:val="center"/>
          </w:tcPr>
          <w:p w14:paraId="242C1255" w14:textId="624E0034" w:rsidR="005C3F7A" w:rsidRPr="00E70860" w:rsidRDefault="005C3F7A" w:rsidP="005C3F7A">
            <w:pPr>
              <w:pStyle w:val="Sinespaciado"/>
              <w:jc w:val="center"/>
              <w:rPr>
                <w:rFonts w:ascii="Arial Narrow" w:hAnsi="Arial Narrow"/>
                <w:b/>
                <w:sz w:val="20"/>
                <w:szCs w:val="20"/>
              </w:rPr>
            </w:pPr>
            <w:r w:rsidRPr="00E70860">
              <w:rPr>
                <w:rFonts w:ascii="Arial Narrow" w:hAnsi="Arial Narrow"/>
                <w:b/>
                <w:sz w:val="20"/>
                <w:szCs w:val="20"/>
              </w:rPr>
              <w:t>●</w:t>
            </w:r>
          </w:p>
        </w:tc>
        <w:tc>
          <w:tcPr>
            <w:tcW w:w="644" w:type="dxa"/>
            <w:shd w:val="clear" w:color="auto" w:fill="FFFFFF" w:themeFill="accent6" w:themeFillTint="33"/>
            <w:vAlign w:val="center"/>
          </w:tcPr>
          <w:p w14:paraId="49C809DD" w14:textId="656AB9A2" w:rsidR="005C3F7A" w:rsidRPr="00E70860" w:rsidRDefault="005C3F7A" w:rsidP="005C3F7A">
            <w:pPr>
              <w:pStyle w:val="Sinespaciado"/>
              <w:jc w:val="center"/>
              <w:rPr>
                <w:rFonts w:ascii="Arial Narrow" w:hAnsi="Arial Narrow"/>
                <w:b/>
                <w:sz w:val="20"/>
                <w:szCs w:val="20"/>
              </w:rPr>
            </w:pPr>
            <w:r w:rsidRPr="00E70860">
              <w:rPr>
                <w:rFonts w:ascii="Arial Narrow" w:hAnsi="Arial Narrow"/>
                <w:b/>
                <w:sz w:val="20"/>
                <w:szCs w:val="20"/>
              </w:rPr>
              <w:t>●</w:t>
            </w:r>
          </w:p>
        </w:tc>
        <w:tc>
          <w:tcPr>
            <w:tcW w:w="644" w:type="dxa"/>
            <w:shd w:val="clear" w:color="auto" w:fill="FFFFFF" w:themeFill="accent6" w:themeFillTint="33"/>
            <w:vAlign w:val="center"/>
          </w:tcPr>
          <w:p w14:paraId="1A2F4BF6" w14:textId="4A606786" w:rsidR="005C3F7A" w:rsidRPr="00E70860" w:rsidRDefault="005C3F7A" w:rsidP="005C3F7A">
            <w:pPr>
              <w:pStyle w:val="Sinespaciado"/>
              <w:jc w:val="center"/>
              <w:rPr>
                <w:rFonts w:ascii="Arial Narrow" w:hAnsi="Arial Narrow"/>
                <w:b/>
                <w:sz w:val="20"/>
                <w:szCs w:val="20"/>
              </w:rPr>
            </w:pPr>
            <w:r w:rsidRPr="00E70860">
              <w:rPr>
                <w:rFonts w:ascii="Arial Narrow" w:hAnsi="Arial Narrow"/>
                <w:b/>
                <w:sz w:val="20"/>
                <w:szCs w:val="20"/>
              </w:rPr>
              <w:t>●</w:t>
            </w:r>
          </w:p>
        </w:tc>
        <w:tc>
          <w:tcPr>
            <w:tcW w:w="644" w:type="dxa"/>
            <w:shd w:val="clear" w:color="auto" w:fill="FFFFFF" w:themeFill="accent6" w:themeFillTint="33"/>
            <w:vAlign w:val="center"/>
          </w:tcPr>
          <w:p w14:paraId="2381ECB1" w14:textId="6F705A31" w:rsidR="005C3F7A" w:rsidRPr="00E70860" w:rsidRDefault="005C3F7A" w:rsidP="005C3F7A">
            <w:pPr>
              <w:pStyle w:val="Sinespaciado"/>
              <w:jc w:val="center"/>
              <w:rPr>
                <w:rFonts w:ascii="Arial Narrow" w:hAnsi="Arial Narrow"/>
                <w:b/>
                <w:sz w:val="20"/>
                <w:szCs w:val="20"/>
              </w:rPr>
            </w:pPr>
            <w:r w:rsidRPr="00E70860">
              <w:rPr>
                <w:rFonts w:ascii="Arial Narrow" w:hAnsi="Arial Narrow"/>
                <w:b/>
                <w:sz w:val="20"/>
                <w:szCs w:val="20"/>
              </w:rPr>
              <w:t>●</w:t>
            </w:r>
          </w:p>
        </w:tc>
      </w:tr>
      <w:tr w:rsidR="00E70860" w:rsidRPr="00E70860" w14:paraId="44BD3FF9" w14:textId="77777777" w:rsidTr="00E70860">
        <w:trPr>
          <w:trHeight w:val="1824"/>
        </w:trPr>
        <w:tc>
          <w:tcPr>
            <w:tcW w:w="1445" w:type="dxa"/>
            <w:vAlign w:val="center"/>
          </w:tcPr>
          <w:p w14:paraId="0F756B57" w14:textId="0E6807F3" w:rsidR="005C3F7A" w:rsidRPr="00E70860" w:rsidRDefault="005C3F7A" w:rsidP="005C3F7A">
            <w:pPr>
              <w:pStyle w:val="Sinespaciado"/>
              <w:ind w:right="39"/>
              <w:jc w:val="both"/>
              <w:rPr>
                <w:rFonts w:ascii="Arial Narrow" w:hAnsi="Arial Narrow"/>
                <w:sz w:val="18"/>
                <w:szCs w:val="18"/>
              </w:rPr>
            </w:pPr>
            <w:r w:rsidRPr="00E70860">
              <w:rPr>
                <w:rFonts w:ascii="Arial Narrow" w:hAnsi="Arial Narrow"/>
                <w:sz w:val="18"/>
                <w:szCs w:val="18"/>
              </w:rPr>
              <w:t>Emitir resoluciones propuestas por la Secretaría Ejecutiva respecto a las solicitudes de medidas cautelares.</w:t>
            </w:r>
          </w:p>
        </w:tc>
        <w:tc>
          <w:tcPr>
            <w:tcW w:w="645" w:type="dxa"/>
            <w:vAlign w:val="center"/>
          </w:tcPr>
          <w:p w14:paraId="26A3AE97" w14:textId="7521C63D" w:rsidR="005C3F7A" w:rsidRPr="00E70860" w:rsidRDefault="005C3F7A" w:rsidP="007B2FE4">
            <w:pPr>
              <w:pStyle w:val="Sinespaciado"/>
              <w:ind w:left="-184"/>
              <w:jc w:val="center"/>
              <w:rPr>
                <w:rFonts w:ascii="Arial Narrow" w:hAnsi="Arial Narrow"/>
                <w:sz w:val="20"/>
                <w:szCs w:val="20"/>
              </w:rPr>
            </w:pPr>
            <w:r w:rsidRPr="00E70860">
              <w:rPr>
                <w:rFonts w:ascii="Arial Narrow" w:hAnsi="Arial Narrow"/>
                <w:b/>
                <w:sz w:val="20"/>
                <w:szCs w:val="20"/>
              </w:rPr>
              <w:t>●</w:t>
            </w:r>
          </w:p>
        </w:tc>
        <w:tc>
          <w:tcPr>
            <w:tcW w:w="644" w:type="dxa"/>
            <w:vAlign w:val="center"/>
          </w:tcPr>
          <w:p w14:paraId="706DA35B" w14:textId="2BBF16DC" w:rsidR="005C3F7A" w:rsidRPr="00E70860" w:rsidRDefault="005C3F7A" w:rsidP="007B2FE4">
            <w:pPr>
              <w:pStyle w:val="Sinespaciado"/>
              <w:ind w:left="-131"/>
              <w:jc w:val="center"/>
              <w:rPr>
                <w:rFonts w:ascii="Arial Narrow" w:hAnsi="Arial Narrow"/>
                <w:sz w:val="20"/>
                <w:szCs w:val="20"/>
              </w:rPr>
            </w:pPr>
            <w:r w:rsidRPr="00E70860">
              <w:rPr>
                <w:rFonts w:ascii="Arial Narrow" w:hAnsi="Arial Narrow"/>
                <w:b/>
                <w:sz w:val="20"/>
                <w:szCs w:val="20"/>
              </w:rPr>
              <w:t>●</w:t>
            </w:r>
          </w:p>
        </w:tc>
        <w:tc>
          <w:tcPr>
            <w:tcW w:w="644" w:type="dxa"/>
            <w:vAlign w:val="center"/>
          </w:tcPr>
          <w:p w14:paraId="3920C55B" w14:textId="5CDCC3C5" w:rsidR="005C3F7A" w:rsidRPr="00E70860" w:rsidRDefault="005C3F7A" w:rsidP="007B2FE4">
            <w:pPr>
              <w:pStyle w:val="Sinespaciado"/>
              <w:ind w:left="-67"/>
              <w:jc w:val="center"/>
              <w:rPr>
                <w:rFonts w:ascii="Arial Narrow" w:hAnsi="Arial Narrow"/>
                <w:sz w:val="20"/>
                <w:szCs w:val="20"/>
              </w:rPr>
            </w:pPr>
            <w:r w:rsidRPr="00E70860">
              <w:rPr>
                <w:rFonts w:ascii="Arial Narrow" w:hAnsi="Arial Narrow"/>
                <w:b/>
                <w:sz w:val="20"/>
                <w:szCs w:val="20"/>
              </w:rPr>
              <w:t>●</w:t>
            </w:r>
          </w:p>
        </w:tc>
        <w:tc>
          <w:tcPr>
            <w:tcW w:w="644" w:type="dxa"/>
            <w:vAlign w:val="center"/>
          </w:tcPr>
          <w:p w14:paraId="39401218" w14:textId="1C4F5235" w:rsidR="005C3F7A" w:rsidRPr="00E70860" w:rsidRDefault="005C3F7A" w:rsidP="007B2FE4">
            <w:pPr>
              <w:pStyle w:val="Sinespaciado"/>
              <w:ind w:left="-155"/>
              <w:jc w:val="center"/>
              <w:rPr>
                <w:rFonts w:ascii="Arial Narrow" w:hAnsi="Arial Narrow"/>
                <w:sz w:val="20"/>
                <w:szCs w:val="20"/>
              </w:rPr>
            </w:pPr>
            <w:r w:rsidRPr="00E70860">
              <w:rPr>
                <w:rFonts w:ascii="Arial Narrow" w:hAnsi="Arial Narrow"/>
                <w:b/>
                <w:sz w:val="20"/>
                <w:szCs w:val="20"/>
              </w:rPr>
              <w:t>●</w:t>
            </w:r>
          </w:p>
        </w:tc>
        <w:tc>
          <w:tcPr>
            <w:tcW w:w="644" w:type="dxa"/>
            <w:vAlign w:val="center"/>
          </w:tcPr>
          <w:p w14:paraId="6A02FAFB" w14:textId="2A11757A" w:rsidR="005C3F7A" w:rsidRPr="00E70860" w:rsidRDefault="005C3F7A" w:rsidP="007B2FE4">
            <w:pPr>
              <w:pStyle w:val="Sinespaciado"/>
              <w:ind w:left="-103"/>
              <w:jc w:val="center"/>
              <w:rPr>
                <w:rFonts w:ascii="Arial Narrow" w:hAnsi="Arial Narrow"/>
                <w:sz w:val="20"/>
                <w:szCs w:val="20"/>
              </w:rPr>
            </w:pPr>
            <w:r w:rsidRPr="00E70860">
              <w:rPr>
                <w:rFonts w:ascii="Arial Narrow" w:hAnsi="Arial Narrow"/>
                <w:b/>
                <w:sz w:val="20"/>
                <w:szCs w:val="20"/>
              </w:rPr>
              <w:t>●</w:t>
            </w:r>
          </w:p>
        </w:tc>
        <w:tc>
          <w:tcPr>
            <w:tcW w:w="644" w:type="dxa"/>
            <w:vAlign w:val="center"/>
          </w:tcPr>
          <w:p w14:paraId="0F636E57" w14:textId="7AD481F6" w:rsidR="005C3F7A" w:rsidRPr="00E70860" w:rsidRDefault="005C3F7A" w:rsidP="007B2FE4">
            <w:pPr>
              <w:pStyle w:val="Sinespaciado"/>
              <w:ind w:left="-49"/>
              <w:jc w:val="center"/>
              <w:rPr>
                <w:rFonts w:ascii="Arial Narrow" w:hAnsi="Arial Narrow"/>
                <w:sz w:val="20"/>
                <w:szCs w:val="20"/>
              </w:rPr>
            </w:pPr>
            <w:r w:rsidRPr="00E70860">
              <w:rPr>
                <w:rFonts w:ascii="Arial Narrow" w:hAnsi="Arial Narrow"/>
                <w:b/>
                <w:sz w:val="20"/>
                <w:szCs w:val="20"/>
              </w:rPr>
              <w:t>●</w:t>
            </w:r>
          </w:p>
        </w:tc>
        <w:tc>
          <w:tcPr>
            <w:tcW w:w="644" w:type="dxa"/>
            <w:vAlign w:val="center"/>
          </w:tcPr>
          <w:p w14:paraId="748CBC72" w14:textId="458AC6DC" w:rsidR="005C3F7A" w:rsidRPr="00E70860" w:rsidRDefault="005C3F7A" w:rsidP="007B2FE4">
            <w:pPr>
              <w:pStyle w:val="Sinespaciado"/>
              <w:ind w:left="-127"/>
              <w:jc w:val="center"/>
              <w:rPr>
                <w:rFonts w:ascii="Arial Narrow" w:hAnsi="Arial Narrow"/>
                <w:sz w:val="20"/>
                <w:szCs w:val="20"/>
              </w:rPr>
            </w:pPr>
            <w:r w:rsidRPr="00E70860">
              <w:rPr>
                <w:rFonts w:ascii="Arial Narrow" w:hAnsi="Arial Narrow"/>
                <w:b/>
                <w:sz w:val="20"/>
                <w:szCs w:val="20"/>
              </w:rPr>
              <w:t>●</w:t>
            </w:r>
          </w:p>
        </w:tc>
        <w:tc>
          <w:tcPr>
            <w:tcW w:w="644" w:type="dxa"/>
            <w:vAlign w:val="center"/>
          </w:tcPr>
          <w:p w14:paraId="56264E22" w14:textId="77FBAF93" w:rsidR="005C3F7A" w:rsidRPr="00E70860" w:rsidRDefault="005C3F7A" w:rsidP="007B2FE4">
            <w:pPr>
              <w:pStyle w:val="Sinespaciado"/>
              <w:ind w:left="-215"/>
              <w:jc w:val="center"/>
              <w:rPr>
                <w:rFonts w:ascii="Arial Narrow" w:hAnsi="Arial Narrow"/>
                <w:sz w:val="20"/>
                <w:szCs w:val="20"/>
              </w:rPr>
            </w:pPr>
            <w:r w:rsidRPr="00E70860">
              <w:rPr>
                <w:rFonts w:ascii="Arial Narrow" w:hAnsi="Arial Narrow"/>
                <w:b/>
                <w:sz w:val="20"/>
                <w:szCs w:val="20"/>
              </w:rPr>
              <w:t>●</w:t>
            </w:r>
          </w:p>
        </w:tc>
        <w:tc>
          <w:tcPr>
            <w:tcW w:w="644" w:type="dxa"/>
            <w:vAlign w:val="center"/>
          </w:tcPr>
          <w:p w14:paraId="16905DC6" w14:textId="0D8B8973" w:rsidR="005C3F7A" w:rsidRPr="00E70860" w:rsidRDefault="005C3F7A" w:rsidP="007B2FE4">
            <w:pPr>
              <w:pStyle w:val="Sinespaciado"/>
              <w:ind w:left="-20"/>
              <w:jc w:val="center"/>
              <w:rPr>
                <w:rFonts w:ascii="Arial Narrow" w:hAnsi="Arial Narrow"/>
                <w:sz w:val="20"/>
                <w:szCs w:val="20"/>
              </w:rPr>
            </w:pPr>
            <w:r w:rsidRPr="00E70860">
              <w:rPr>
                <w:rFonts w:ascii="Arial Narrow" w:hAnsi="Arial Narrow"/>
                <w:b/>
                <w:sz w:val="20"/>
                <w:szCs w:val="20"/>
              </w:rPr>
              <w:t>●</w:t>
            </w:r>
          </w:p>
        </w:tc>
        <w:tc>
          <w:tcPr>
            <w:tcW w:w="644" w:type="dxa"/>
            <w:vAlign w:val="center"/>
          </w:tcPr>
          <w:p w14:paraId="3B6A2C3A" w14:textId="3D24BBBF" w:rsidR="005C3F7A" w:rsidRPr="00E70860" w:rsidRDefault="005C3F7A" w:rsidP="007B2FE4">
            <w:pPr>
              <w:pStyle w:val="Sinespaciado"/>
              <w:ind w:left="-98"/>
              <w:jc w:val="center"/>
              <w:rPr>
                <w:rFonts w:ascii="Arial Narrow" w:hAnsi="Arial Narrow"/>
                <w:sz w:val="20"/>
                <w:szCs w:val="20"/>
              </w:rPr>
            </w:pPr>
            <w:r w:rsidRPr="00E70860">
              <w:rPr>
                <w:rFonts w:ascii="Arial Narrow" w:hAnsi="Arial Narrow"/>
                <w:b/>
                <w:sz w:val="20"/>
                <w:szCs w:val="20"/>
              </w:rPr>
              <w:t>●</w:t>
            </w:r>
          </w:p>
        </w:tc>
        <w:tc>
          <w:tcPr>
            <w:tcW w:w="644" w:type="dxa"/>
            <w:vAlign w:val="center"/>
          </w:tcPr>
          <w:p w14:paraId="732F88DB" w14:textId="4543665A" w:rsidR="005C3F7A" w:rsidRPr="00E70860" w:rsidRDefault="005C3F7A" w:rsidP="007B2FE4">
            <w:pPr>
              <w:pStyle w:val="Sinespaciado"/>
              <w:ind w:left="-45"/>
              <w:jc w:val="center"/>
              <w:rPr>
                <w:rFonts w:ascii="Arial Narrow" w:hAnsi="Arial Narrow"/>
                <w:sz w:val="20"/>
                <w:szCs w:val="20"/>
              </w:rPr>
            </w:pPr>
            <w:r w:rsidRPr="00E70860">
              <w:rPr>
                <w:rFonts w:ascii="Arial Narrow" w:hAnsi="Arial Narrow"/>
                <w:b/>
                <w:sz w:val="20"/>
                <w:szCs w:val="20"/>
              </w:rPr>
              <w:t>●</w:t>
            </w:r>
          </w:p>
        </w:tc>
        <w:tc>
          <w:tcPr>
            <w:tcW w:w="644" w:type="dxa"/>
            <w:vAlign w:val="center"/>
          </w:tcPr>
          <w:p w14:paraId="01A226F5" w14:textId="45BA6DFA" w:rsidR="005C3F7A" w:rsidRPr="00E70860" w:rsidRDefault="005C3F7A" w:rsidP="007B2FE4">
            <w:pPr>
              <w:pStyle w:val="Sinespaciado"/>
              <w:ind w:left="-134"/>
              <w:jc w:val="center"/>
              <w:rPr>
                <w:rFonts w:ascii="Arial Narrow" w:hAnsi="Arial Narrow"/>
                <w:sz w:val="20"/>
                <w:szCs w:val="20"/>
              </w:rPr>
            </w:pPr>
            <w:r w:rsidRPr="00E70860">
              <w:rPr>
                <w:rFonts w:ascii="Arial Narrow" w:hAnsi="Arial Narrow"/>
                <w:b/>
                <w:sz w:val="20"/>
                <w:szCs w:val="20"/>
              </w:rPr>
              <w:t>●</w:t>
            </w:r>
          </w:p>
        </w:tc>
      </w:tr>
      <w:tr w:rsidR="00E70860" w:rsidRPr="00E70860" w14:paraId="0F3EFFD8" w14:textId="77777777" w:rsidTr="00E70860">
        <w:trPr>
          <w:trHeight w:val="1269"/>
        </w:trPr>
        <w:tc>
          <w:tcPr>
            <w:tcW w:w="1445" w:type="dxa"/>
            <w:vAlign w:val="center"/>
          </w:tcPr>
          <w:p w14:paraId="2B4C0B6D" w14:textId="77777777" w:rsidR="005C3F7A" w:rsidRPr="00E70860" w:rsidRDefault="005C3F7A" w:rsidP="005C3F7A">
            <w:pPr>
              <w:pStyle w:val="Sinespaciado"/>
              <w:ind w:right="39"/>
              <w:jc w:val="both"/>
              <w:rPr>
                <w:rFonts w:ascii="Arial Narrow" w:hAnsi="Arial Narrow"/>
                <w:sz w:val="18"/>
                <w:szCs w:val="18"/>
              </w:rPr>
            </w:pPr>
            <w:r w:rsidRPr="00E70860">
              <w:rPr>
                <w:rFonts w:ascii="Arial Narrow" w:hAnsi="Arial Narrow"/>
                <w:sz w:val="18"/>
                <w:szCs w:val="18"/>
              </w:rPr>
              <w:t>Seguimiento a la sustanciación de los procedimientos sancionadores</w:t>
            </w:r>
          </w:p>
        </w:tc>
        <w:tc>
          <w:tcPr>
            <w:tcW w:w="645" w:type="dxa"/>
            <w:vAlign w:val="center"/>
          </w:tcPr>
          <w:p w14:paraId="1F5F1CFB" w14:textId="1C19DD26" w:rsidR="005C3F7A" w:rsidRPr="00E70860" w:rsidRDefault="005C3F7A" w:rsidP="007B2FE4">
            <w:pPr>
              <w:pStyle w:val="Sinespaciado"/>
              <w:ind w:left="-184"/>
              <w:jc w:val="center"/>
              <w:rPr>
                <w:rFonts w:ascii="Arial Narrow" w:hAnsi="Arial Narrow"/>
                <w:sz w:val="20"/>
                <w:szCs w:val="20"/>
              </w:rPr>
            </w:pPr>
            <w:r w:rsidRPr="00E70860">
              <w:rPr>
                <w:rFonts w:ascii="Arial Narrow" w:hAnsi="Arial Narrow"/>
                <w:b/>
                <w:sz w:val="20"/>
                <w:szCs w:val="20"/>
              </w:rPr>
              <w:t>●</w:t>
            </w:r>
          </w:p>
        </w:tc>
        <w:tc>
          <w:tcPr>
            <w:tcW w:w="644" w:type="dxa"/>
            <w:vAlign w:val="center"/>
          </w:tcPr>
          <w:p w14:paraId="1EE78E7F" w14:textId="2745BFAA" w:rsidR="005C3F7A" w:rsidRPr="00E70860" w:rsidRDefault="005C3F7A" w:rsidP="007B2FE4">
            <w:pPr>
              <w:pStyle w:val="Sinespaciado"/>
              <w:ind w:left="-131"/>
              <w:jc w:val="center"/>
              <w:rPr>
                <w:rFonts w:ascii="Arial Narrow" w:hAnsi="Arial Narrow"/>
                <w:sz w:val="20"/>
                <w:szCs w:val="20"/>
              </w:rPr>
            </w:pPr>
            <w:r w:rsidRPr="00E70860">
              <w:rPr>
                <w:rFonts w:ascii="Arial Narrow" w:hAnsi="Arial Narrow"/>
                <w:b/>
                <w:sz w:val="20"/>
                <w:szCs w:val="20"/>
              </w:rPr>
              <w:t>●</w:t>
            </w:r>
          </w:p>
        </w:tc>
        <w:tc>
          <w:tcPr>
            <w:tcW w:w="644" w:type="dxa"/>
            <w:vAlign w:val="center"/>
          </w:tcPr>
          <w:p w14:paraId="3452524A" w14:textId="39D6B3D3" w:rsidR="005C3F7A" w:rsidRPr="00E70860" w:rsidRDefault="005C3F7A" w:rsidP="007B2FE4">
            <w:pPr>
              <w:pStyle w:val="Sinespaciado"/>
              <w:jc w:val="center"/>
              <w:rPr>
                <w:rFonts w:ascii="Arial Narrow" w:hAnsi="Arial Narrow"/>
                <w:sz w:val="20"/>
                <w:szCs w:val="20"/>
              </w:rPr>
            </w:pPr>
            <w:r w:rsidRPr="00E70860">
              <w:rPr>
                <w:rFonts w:ascii="Arial Narrow" w:hAnsi="Arial Narrow"/>
                <w:b/>
                <w:sz w:val="20"/>
                <w:szCs w:val="20"/>
              </w:rPr>
              <w:t>●</w:t>
            </w:r>
          </w:p>
        </w:tc>
        <w:tc>
          <w:tcPr>
            <w:tcW w:w="644" w:type="dxa"/>
            <w:vAlign w:val="center"/>
          </w:tcPr>
          <w:p w14:paraId="552BA48B" w14:textId="7CBD8209" w:rsidR="005C3F7A" w:rsidRPr="00E70860" w:rsidRDefault="005C3F7A" w:rsidP="007B2FE4">
            <w:pPr>
              <w:pStyle w:val="Sinespaciado"/>
              <w:ind w:left="-155"/>
              <w:jc w:val="center"/>
              <w:rPr>
                <w:rFonts w:ascii="Arial Narrow" w:hAnsi="Arial Narrow"/>
                <w:sz w:val="20"/>
                <w:szCs w:val="20"/>
              </w:rPr>
            </w:pPr>
            <w:r w:rsidRPr="00E70860">
              <w:rPr>
                <w:rFonts w:ascii="Arial Narrow" w:hAnsi="Arial Narrow"/>
                <w:b/>
                <w:sz w:val="20"/>
                <w:szCs w:val="20"/>
              </w:rPr>
              <w:t>●</w:t>
            </w:r>
          </w:p>
        </w:tc>
        <w:tc>
          <w:tcPr>
            <w:tcW w:w="644" w:type="dxa"/>
            <w:vAlign w:val="center"/>
          </w:tcPr>
          <w:p w14:paraId="0654432A" w14:textId="0D32920D" w:rsidR="005C3F7A" w:rsidRPr="00E70860" w:rsidRDefault="005C3F7A" w:rsidP="007B2FE4">
            <w:pPr>
              <w:pStyle w:val="Sinespaciado"/>
              <w:ind w:left="-103"/>
              <w:jc w:val="center"/>
              <w:rPr>
                <w:rFonts w:ascii="Arial Narrow" w:hAnsi="Arial Narrow"/>
                <w:sz w:val="20"/>
                <w:szCs w:val="20"/>
              </w:rPr>
            </w:pPr>
            <w:r w:rsidRPr="00E70860">
              <w:rPr>
                <w:rFonts w:ascii="Arial Narrow" w:hAnsi="Arial Narrow"/>
                <w:b/>
                <w:sz w:val="20"/>
                <w:szCs w:val="20"/>
              </w:rPr>
              <w:t>●</w:t>
            </w:r>
          </w:p>
        </w:tc>
        <w:tc>
          <w:tcPr>
            <w:tcW w:w="644" w:type="dxa"/>
            <w:vAlign w:val="center"/>
          </w:tcPr>
          <w:p w14:paraId="69A14D7D" w14:textId="6819BD15" w:rsidR="005C3F7A" w:rsidRPr="00E70860" w:rsidRDefault="005C3F7A" w:rsidP="007B2FE4">
            <w:pPr>
              <w:pStyle w:val="Sinespaciado"/>
              <w:jc w:val="center"/>
              <w:rPr>
                <w:rFonts w:ascii="Arial Narrow" w:hAnsi="Arial Narrow"/>
                <w:sz w:val="20"/>
                <w:szCs w:val="20"/>
              </w:rPr>
            </w:pPr>
            <w:r w:rsidRPr="00E70860">
              <w:rPr>
                <w:rFonts w:ascii="Arial Narrow" w:hAnsi="Arial Narrow"/>
                <w:b/>
                <w:sz w:val="20"/>
                <w:szCs w:val="20"/>
              </w:rPr>
              <w:t>●</w:t>
            </w:r>
          </w:p>
        </w:tc>
        <w:tc>
          <w:tcPr>
            <w:tcW w:w="644" w:type="dxa"/>
            <w:vAlign w:val="center"/>
          </w:tcPr>
          <w:p w14:paraId="6C26AD31" w14:textId="3E77CFF5" w:rsidR="005C3F7A" w:rsidRPr="00E70860" w:rsidRDefault="005C3F7A" w:rsidP="007B2FE4">
            <w:pPr>
              <w:pStyle w:val="Sinespaciado"/>
              <w:ind w:left="-127"/>
              <w:jc w:val="center"/>
              <w:rPr>
                <w:rFonts w:ascii="Arial Narrow" w:hAnsi="Arial Narrow"/>
                <w:sz w:val="20"/>
                <w:szCs w:val="20"/>
              </w:rPr>
            </w:pPr>
            <w:r w:rsidRPr="00E70860">
              <w:rPr>
                <w:rFonts w:ascii="Arial Narrow" w:hAnsi="Arial Narrow"/>
                <w:b/>
                <w:sz w:val="20"/>
                <w:szCs w:val="20"/>
              </w:rPr>
              <w:t>●</w:t>
            </w:r>
          </w:p>
        </w:tc>
        <w:tc>
          <w:tcPr>
            <w:tcW w:w="644" w:type="dxa"/>
            <w:vAlign w:val="center"/>
          </w:tcPr>
          <w:p w14:paraId="22CF2983" w14:textId="1571B11D" w:rsidR="005C3F7A" w:rsidRPr="00E70860" w:rsidRDefault="005C3F7A" w:rsidP="007B2FE4">
            <w:pPr>
              <w:pStyle w:val="Sinespaciado"/>
              <w:ind w:left="-73"/>
              <w:jc w:val="center"/>
              <w:rPr>
                <w:rFonts w:ascii="Arial Narrow" w:hAnsi="Arial Narrow"/>
                <w:sz w:val="20"/>
                <w:szCs w:val="20"/>
              </w:rPr>
            </w:pPr>
            <w:r w:rsidRPr="00E70860">
              <w:rPr>
                <w:rFonts w:ascii="Arial Narrow" w:hAnsi="Arial Narrow"/>
                <w:b/>
                <w:sz w:val="20"/>
                <w:szCs w:val="20"/>
              </w:rPr>
              <w:t>●</w:t>
            </w:r>
          </w:p>
        </w:tc>
        <w:tc>
          <w:tcPr>
            <w:tcW w:w="644" w:type="dxa"/>
            <w:vAlign w:val="center"/>
          </w:tcPr>
          <w:p w14:paraId="0078520C" w14:textId="45A46779" w:rsidR="005C3F7A" w:rsidRPr="00E70860" w:rsidRDefault="005C3F7A" w:rsidP="007B2FE4">
            <w:pPr>
              <w:pStyle w:val="Sinespaciado"/>
              <w:jc w:val="center"/>
              <w:rPr>
                <w:rFonts w:ascii="Arial Narrow" w:hAnsi="Arial Narrow"/>
                <w:sz w:val="20"/>
                <w:szCs w:val="20"/>
              </w:rPr>
            </w:pPr>
            <w:r w:rsidRPr="00E70860">
              <w:rPr>
                <w:rFonts w:ascii="Arial Narrow" w:hAnsi="Arial Narrow"/>
                <w:b/>
                <w:sz w:val="20"/>
                <w:szCs w:val="20"/>
              </w:rPr>
              <w:t>●</w:t>
            </w:r>
          </w:p>
        </w:tc>
        <w:tc>
          <w:tcPr>
            <w:tcW w:w="644" w:type="dxa"/>
            <w:vAlign w:val="center"/>
          </w:tcPr>
          <w:p w14:paraId="22F04677" w14:textId="4F2260CD" w:rsidR="005C3F7A" w:rsidRPr="00E70860" w:rsidRDefault="005C3F7A" w:rsidP="007B2FE4">
            <w:pPr>
              <w:pStyle w:val="Sinespaciado"/>
              <w:jc w:val="center"/>
              <w:rPr>
                <w:rFonts w:ascii="Arial Narrow" w:hAnsi="Arial Narrow"/>
                <w:sz w:val="20"/>
                <w:szCs w:val="20"/>
              </w:rPr>
            </w:pPr>
            <w:r w:rsidRPr="00E70860">
              <w:rPr>
                <w:rFonts w:ascii="Arial Narrow" w:hAnsi="Arial Narrow"/>
                <w:b/>
                <w:sz w:val="20"/>
                <w:szCs w:val="20"/>
              </w:rPr>
              <w:t>●</w:t>
            </w:r>
          </w:p>
        </w:tc>
        <w:tc>
          <w:tcPr>
            <w:tcW w:w="644" w:type="dxa"/>
            <w:vAlign w:val="center"/>
          </w:tcPr>
          <w:p w14:paraId="76CC0E3B" w14:textId="74E87C20" w:rsidR="005C3F7A" w:rsidRPr="00E70860" w:rsidRDefault="005C3F7A" w:rsidP="007B2FE4">
            <w:pPr>
              <w:pStyle w:val="Sinespaciado"/>
              <w:jc w:val="center"/>
              <w:rPr>
                <w:rFonts w:ascii="Arial Narrow" w:hAnsi="Arial Narrow"/>
                <w:sz w:val="20"/>
                <w:szCs w:val="20"/>
              </w:rPr>
            </w:pPr>
            <w:r w:rsidRPr="00E70860">
              <w:rPr>
                <w:rFonts w:ascii="Arial Narrow" w:hAnsi="Arial Narrow"/>
                <w:b/>
                <w:sz w:val="20"/>
                <w:szCs w:val="20"/>
              </w:rPr>
              <w:t>●</w:t>
            </w:r>
          </w:p>
        </w:tc>
        <w:tc>
          <w:tcPr>
            <w:tcW w:w="644" w:type="dxa"/>
            <w:vAlign w:val="center"/>
          </w:tcPr>
          <w:p w14:paraId="0D4AF253" w14:textId="15EEC7CC" w:rsidR="005C3F7A" w:rsidRPr="00E70860" w:rsidRDefault="005C3F7A" w:rsidP="007B2FE4">
            <w:pPr>
              <w:pStyle w:val="Sinespaciado"/>
              <w:ind w:left="-134"/>
              <w:jc w:val="center"/>
              <w:rPr>
                <w:rFonts w:ascii="Arial Narrow" w:hAnsi="Arial Narrow"/>
                <w:sz w:val="20"/>
                <w:szCs w:val="20"/>
              </w:rPr>
            </w:pPr>
            <w:r w:rsidRPr="00E70860">
              <w:rPr>
                <w:rFonts w:ascii="Arial Narrow" w:hAnsi="Arial Narrow"/>
                <w:b/>
                <w:sz w:val="20"/>
                <w:szCs w:val="20"/>
              </w:rPr>
              <w:t>●</w:t>
            </w:r>
          </w:p>
        </w:tc>
      </w:tr>
      <w:tr w:rsidR="00E70860" w:rsidRPr="00E70860" w14:paraId="421EDF6F" w14:textId="77777777" w:rsidTr="00E70860">
        <w:trPr>
          <w:trHeight w:val="1483"/>
        </w:trPr>
        <w:tc>
          <w:tcPr>
            <w:tcW w:w="1445" w:type="dxa"/>
            <w:vAlign w:val="center"/>
          </w:tcPr>
          <w:p w14:paraId="7EE9C2F4" w14:textId="77777777" w:rsidR="005C3F7A" w:rsidRPr="00E70860" w:rsidRDefault="005C3F7A" w:rsidP="005C3F7A">
            <w:pPr>
              <w:pStyle w:val="Sinespaciado"/>
              <w:ind w:right="39"/>
              <w:jc w:val="both"/>
              <w:rPr>
                <w:rFonts w:ascii="Arial Narrow" w:hAnsi="Arial Narrow"/>
                <w:sz w:val="18"/>
                <w:szCs w:val="18"/>
              </w:rPr>
            </w:pPr>
            <w:r w:rsidRPr="00E70860">
              <w:rPr>
                <w:rFonts w:ascii="Arial Narrow" w:hAnsi="Arial Narrow"/>
                <w:sz w:val="18"/>
                <w:szCs w:val="18"/>
              </w:rPr>
              <w:lastRenderedPageBreak/>
              <w:t>Análisis y propuestas de adecuaciones a los proyectos de resolución que presente la Secretaría Ejecutiva con motivo del trámite de procedimientos sancionadores.</w:t>
            </w:r>
          </w:p>
        </w:tc>
        <w:tc>
          <w:tcPr>
            <w:tcW w:w="645" w:type="dxa"/>
            <w:vAlign w:val="center"/>
          </w:tcPr>
          <w:p w14:paraId="68E90166" w14:textId="04738D71" w:rsidR="005C3F7A" w:rsidRPr="00E70860" w:rsidRDefault="005C3F7A" w:rsidP="007B2FE4">
            <w:pPr>
              <w:pStyle w:val="Sinespaciado"/>
              <w:ind w:left="100"/>
              <w:rPr>
                <w:rFonts w:ascii="Arial Narrow" w:hAnsi="Arial Narrow"/>
                <w:sz w:val="20"/>
                <w:szCs w:val="20"/>
              </w:rPr>
            </w:pPr>
            <w:r w:rsidRPr="00E70860">
              <w:rPr>
                <w:rFonts w:ascii="Arial Narrow" w:hAnsi="Arial Narrow"/>
                <w:b/>
                <w:sz w:val="20"/>
                <w:szCs w:val="20"/>
              </w:rPr>
              <w:t>●</w:t>
            </w:r>
          </w:p>
        </w:tc>
        <w:tc>
          <w:tcPr>
            <w:tcW w:w="644" w:type="dxa"/>
            <w:vAlign w:val="center"/>
          </w:tcPr>
          <w:p w14:paraId="4DE7A283" w14:textId="6005E198" w:rsidR="005C3F7A" w:rsidRPr="00E70860" w:rsidRDefault="005C3F7A" w:rsidP="007B2FE4">
            <w:pPr>
              <w:pStyle w:val="Sinespaciado"/>
              <w:ind w:left="119"/>
              <w:rPr>
                <w:rFonts w:ascii="Arial Narrow" w:hAnsi="Arial Narrow"/>
                <w:sz w:val="20"/>
                <w:szCs w:val="20"/>
              </w:rPr>
            </w:pPr>
            <w:r w:rsidRPr="00E70860">
              <w:rPr>
                <w:rFonts w:ascii="Arial Narrow" w:hAnsi="Arial Narrow"/>
                <w:b/>
                <w:sz w:val="20"/>
                <w:szCs w:val="20"/>
              </w:rPr>
              <w:t>●</w:t>
            </w:r>
          </w:p>
        </w:tc>
        <w:tc>
          <w:tcPr>
            <w:tcW w:w="644" w:type="dxa"/>
            <w:vAlign w:val="center"/>
          </w:tcPr>
          <w:p w14:paraId="4A524A1D" w14:textId="5CAC713D" w:rsidR="005C3F7A" w:rsidRPr="00E70860" w:rsidRDefault="005C3F7A" w:rsidP="007B2FE4">
            <w:pPr>
              <w:pStyle w:val="Sinespaciado"/>
              <w:ind w:left="127"/>
              <w:rPr>
                <w:rFonts w:ascii="Arial Narrow" w:hAnsi="Arial Narrow"/>
                <w:sz w:val="20"/>
                <w:szCs w:val="20"/>
              </w:rPr>
            </w:pPr>
            <w:r w:rsidRPr="00E70860">
              <w:rPr>
                <w:rFonts w:ascii="Arial Narrow" w:hAnsi="Arial Narrow"/>
                <w:b/>
                <w:sz w:val="20"/>
                <w:szCs w:val="20"/>
              </w:rPr>
              <w:t>●</w:t>
            </w:r>
          </w:p>
        </w:tc>
        <w:tc>
          <w:tcPr>
            <w:tcW w:w="644" w:type="dxa"/>
            <w:vAlign w:val="center"/>
          </w:tcPr>
          <w:p w14:paraId="51F22229" w14:textId="5E811603" w:rsidR="005C3F7A" w:rsidRPr="00E70860" w:rsidRDefault="005C3F7A" w:rsidP="007B2FE4">
            <w:pPr>
              <w:pStyle w:val="Sinespaciado"/>
              <w:ind w:left="81"/>
              <w:rPr>
                <w:rFonts w:ascii="Arial Narrow" w:hAnsi="Arial Narrow"/>
                <w:sz w:val="20"/>
                <w:szCs w:val="20"/>
              </w:rPr>
            </w:pPr>
            <w:r w:rsidRPr="00E70860">
              <w:rPr>
                <w:rFonts w:ascii="Arial Narrow" w:hAnsi="Arial Narrow"/>
                <w:b/>
                <w:sz w:val="20"/>
                <w:szCs w:val="20"/>
              </w:rPr>
              <w:t>●</w:t>
            </w:r>
          </w:p>
        </w:tc>
        <w:tc>
          <w:tcPr>
            <w:tcW w:w="644" w:type="dxa"/>
            <w:vAlign w:val="center"/>
          </w:tcPr>
          <w:p w14:paraId="511560C0" w14:textId="19365DAA" w:rsidR="005C3F7A" w:rsidRPr="00E70860" w:rsidRDefault="005C3F7A" w:rsidP="007B2FE4">
            <w:pPr>
              <w:pStyle w:val="Sinespaciado"/>
              <w:ind w:left="188"/>
              <w:rPr>
                <w:rFonts w:ascii="Arial Narrow" w:hAnsi="Arial Narrow"/>
                <w:sz w:val="20"/>
                <w:szCs w:val="20"/>
              </w:rPr>
            </w:pPr>
            <w:r w:rsidRPr="00E70860">
              <w:rPr>
                <w:rFonts w:ascii="Arial Narrow" w:hAnsi="Arial Narrow"/>
                <w:b/>
                <w:sz w:val="20"/>
                <w:szCs w:val="20"/>
              </w:rPr>
              <w:t>●</w:t>
            </w:r>
          </w:p>
        </w:tc>
        <w:tc>
          <w:tcPr>
            <w:tcW w:w="644" w:type="dxa"/>
            <w:vAlign w:val="center"/>
          </w:tcPr>
          <w:p w14:paraId="3C2D8822" w14:textId="55B3FDCD" w:rsidR="005C3F7A" w:rsidRPr="00E70860" w:rsidRDefault="005C3F7A" w:rsidP="005C3F7A">
            <w:pPr>
              <w:pStyle w:val="Sinespaciado"/>
              <w:ind w:left="120"/>
              <w:rPr>
                <w:rFonts w:ascii="Arial Narrow" w:hAnsi="Arial Narrow"/>
                <w:sz w:val="20"/>
                <w:szCs w:val="20"/>
              </w:rPr>
            </w:pPr>
            <w:r w:rsidRPr="00E70860">
              <w:rPr>
                <w:rFonts w:ascii="Arial Narrow" w:hAnsi="Arial Narrow"/>
                <w:b/>
                <w:sz w:val="20"/>
                <w:szCs w:val="20"/>
              </w:rPr>
              <w:t>●</w:t>
            </w:r>
          </w:p>
        </w:tc>
        <w:tc>
          <w:tcPr>
            <w:tcW w:w="644" w:type="dxa"/>
            <w:vAlign w:val="center"/>
          </w:tcPr>
          <w:p w14:paraId="39CC46C9" w14:textId="751C8067" w:rsidR="005C3F7A" w:rsidRPr="00E70860" w:rsidRDefault="005C3F7A" w:rsidP="007B2FE4">
            <w:pPr>
              <w:pStyle w:val="Sinespaciado"/>
              <w:ind w:left="142"/>
              <w:rPr>
                <w:rFonts w:ascii="Arial Narrow" w:hAnsi="Arial Narrow"/>
                <w:sz w:val="20"/>
                <w:szCs w:val="20"/>
              </w:rPr>
            </w:pPr>
            <w:r w:rsidRPr="00E70860">
              <w:rPr>
                <w:rFonts w:ascii="Arial Narrow" w:hAnsi="Arial Narrow"/>
                <w:b/>
                <w:sz w:val="20"/>
                <w:szCs w:val="20"/>
              </w:rPr>
              <w:t>●</w:t>
            </w:r>
          </w:p>
        </w:tc>
        <w:tc>
          <w:tcPr>
            <w:tcW w:w="644" w:type="dxa"/>
            <w:vAlign w:val="center"/>
          </w:tcPr>
          <w:p w14:paraId="6CC45CF7" w14:textId="6176F4F0" w:rsidR="005C3F7A" w:rsidRPr="00E70860" w:rsidRDefault="005C3F7A" w:rsidP="007B2FE4">
            <w:pPr>
              <w:pStyle w:val="Sinespaciado"/>
              <w:ind w:left="152"/>
              <w:rPr>
                <w:rFonts w:ascii="Arial Narrow" w:hAnsi="Arial Narrow"/>
                <w:sz w:val="20"/>
                <w:szCs w:val="20"/>
              </w:rPr>
            </w:pPr>
            <w:r w:rsidRPr="00E70860">
              <w:rPr>
                <w:rFonts w:ascii="Arial Narrow" w:hAnsi="Arial Narrow"/>
                <w:b/>
                <w:sz w:val="20"/>
                <w:szCs w:val="20"/>
              </w:rPr>
              <w:t>●</w:t>
            </w:r>
          </w:p>
        </w:tc>
        <w:tc>
          <w:tcPr>
            <w:tcW w:w="644" w:type="dxa"/>
            <w:vAlign w:val="center"/>
          </w:tcPr>
          <w:p w14:paraId="442F68AA" w14:textId="2B9F8F67" w:rsidR="005C3F7A" w:rsidRPr="00E70860" w:rsidRDefault="005C3F7A" w:rsidP="007B2FE4">
            <w:pPr>
              <w:pStyle w:val="Sinespaciado"/>
              <w:ind w:left="163"/>
              <w:rPr>
                <w:rFonts w:ascii="Arial Narrow" w:hAnsi="Arial Narrow"/>
                <w:sz w:val="20"/>
                <w:szCs w:val="20"/>
              </w:rPr>
            </w:pPr>
            <w:r w:rsidRPr="00E70860">
              <w:rPr>
                <w:rFonts w:ascii="Arial Narrow" w:hAnsi="Arial Narrow"/>
                <w:b/>
                <w:sz w:val="20"/>
                <w:szCs w:val="20"/>
              </w:rPr>
              <w:t>●</w:t>
            </w:r>
          </w:p>
        </w:tc>
        <w:tc>
          <w:tcPr>
            <w:tcW w:w="644" w:type="dxa"/>
            <w:vAlign w:val="center"/>
          </w:tcPr>
          <w:p w14:paraId="69CF2230" w14:textId="234D31B2" w:rsidR="005C3F7A" w:rsidRPr="00E70860" w:rsidRDefault="005C3F7A" w:rsidP="007B2FE4">
            <w:pPr>
              <w:pStyle w:val="Sinespaciado"/>
              <w:ind w:left="172"/>
              <w:rPr>
                <w:rFonts w:ascii="Arial Narrow" w:hAnsi="Arial Narrow"/>
                <w:sz w:val="20"/>
                <w:szCs w:val="20"/>
              </w:rPr>
            </w:pPr>
            <w:r w:rsidRPr="00E70860">
              <w:rPr>
                <w:rFonts w:ascii="Arial Narrow" w:hAnsi="Arial Narrow"/>
                <w:b/>
                <w:sz w:val="20"/>
                <w:szCs w:val="20"/>
              </w:rPr>
              <w:t>●</w:t>
            </w:r>
          </w:p>
        </w:tc>
        <w:tc>
          <w:tcPr>
            <w:tcW w:w="644" w:type="dxa"/>
            <w:vAlign w:val="center"/>
          </w:tcPr>
          <w:p w14:paraId="4A5F82DF" w14:textId="637833E2" w:rsidR="005C3F7A" w:rsidRPr="00E70860" w:rsidRDefault="005C3F7A" w:rsidP="007B2FE4">
            <w:pPr>
              <w:pStyle w:val="Sinespaciado"/>
              <w:ind w:left="193"/>
              <w:rPr>
                <w:rFonts w:ascii="Arial Narrow" w:hAnsi="Arial Narrow"/>
                <w:sz w:val="20"/>
                <w:szCs w:val="20"/>
              </w:rPr>
            </w:pPr>
            <w:r w:rsidRPr="00E70860">
              <w:rPr>
                <w:rFonts w:ascii="Arial Narrow" w:hAnsi="Arial Narrow"/>
                <w:b/>
                <w:sz w:val="20"/>
                <w:szCs w:val="20"/>
              </w:rPr>
              <w:t>●</w:t>
            </w:r>
          </w:p>
        </w:tc>
        <w:tc>
          <w:tcPr>
            <w:tcW w:w="644" w:type="dxa"/>
            <w:vAlign w:val="center"/>
          </w:tcPr>
          <w:p w14:paraId="4D2C9361" w14:textId="156B441D" w:rsidR="005C3F7A" w:rsidRPr="00E70860" w:rsidRDefault="005C3F7A" w:rsidP="007B2FE4">
            <w:pPr>
              <w:pStyle w:val="Sinespaciado"/>
              <w:ind w:left="204"/>
              <w:rPr>
                <w:rFonts w:ascii="Arial Narrow" w:hAnsi="Arial Narrow"/>
                <w:sz w:val="20"/>
                <w:szCs w:val="20"/>
              </w:rPr>
            </w:pPr>
            <w:r w:rsidRPr="00E70860">
              <w:rPr>
                <w:rFonts w:ascii="Arial Narrow" w:hAnsi="Arial Narrow"/>
                <w:b/>
                <w:sz w:val="20"/>
                <w:szCs w:val="20"/>
              </w:rPr>
              <w:t>●</w:t>
            </w:r>
          </w:p>
        </w:tc>
      </w:tr>
      <w:tr w:rsidR="00E70860" w:rsidRPr="00E70860" w14:paraId="12CF4857" w14:textId="77777777" w:rsidTr="00E70860">
        <w:trPr>
          <w:trHeight w:val="1963"/>
        </w:trPr>
        <w:tc>
          <w:tcPr>
            <w:tcW w:w="1445" w:type="dxa"/>
            <w:vAlign w:val="center"/>
          </w:tcPr>
          <w:p w14:paraId="356E6E15" w14:textId="77777777" w:rsidR="005C3F7A" w:rsidRPr="00E70860" w:rsidRDefault="005C3F7A" w:rsidP="005C3F7A">
            <w:pPr>
              <w:pStyle w:val="Sinespaciado"/>
              <w:ind w:right="39"/>
              <w:jc w:val="both"/>
              <w:rPr>
                <w:rFonts w:ascii="Arial Narrow" w:hAnsi="Arial Narrow"/>
                <w:sz w:val="18"/>
                <w:szCs w:val="18"/>
              </w:rPr>
            </w:pPr>
            <w:r w:rsidRPr="00E70860">
              <w:rPr>
                <w:rFonts w:ascii="Arial Narrow" w:hAnsi="Arial Narrow"/>
                <w:sz w:val="18"/>
                <w:szCs w:val="18"/>
              </w:rPr>
              <w:t>Presentación al Consejo Estatal de los proyectos de resolución en los procedimientos sancionadores ordinarios</w:t>
            </w:r>
          </w:p>
        </w:tc>
        <w:tc>
          <w:tcPr>
            <w:tcW w:w="645" w:type="dxa"/>
            <w:vAlign w:val="center"/>
          </w:tcPr>
          <w:p w14:paraId="6881DD6A" w14:textId="457AC69A" w:rsidR="005C3F7A" w:rsidRPr="00E70860" w:rsidRDefault="005C3F7A" w:rsidP="007B2FE4">
            <w:pPr>
              <w:pStyle w:val="Sinespaciado"/>
              <w:ind w:left="100"/>
              <w:rPr>
                <w:rFonts w:ascii="Arial Narrow" w:hAnsi="Arial Narrow"/>
                <w:sz w:val="20"/>
                <w:szCs w:val="20"/>
              </w:rPr>
            </w:pPr>
            <w:r w:rsidRPr="00E70860">
              <w:rPr>
                <w:rFonts w:ascii="Arial Narrow" w:hAnsi="Arial Narrow"/>
                <w:b/>
                <w:sz w:val="20"/>
                <w:szCs w:val="20"/>
              </w:rPr>
              <w:t>●</w:t>
            </w:r>
          </w:p>
        </w:tc>
        <w:tc>
          <w:tcPr>
            <w:tcW w:w="644" w:type="dxa"/>
            <w:vAlign w:val="center"/>
          </w:tcPr>
          <w:p w14:paraId="591817C7" w14:textId="1221EE98" w:rsidR="005C3F7A" w:rsidRPr="00E70860" w:rsidRDefault="005C3F7A" w:rsidP="007B2FE4">
            <w:pPr>
              <w:pStyle w:val="Sinespaciado"/>
              <w:ind w:left="119"/>
              <w:rPr>
                <w:rFonts w:ascii="Arial Narrow" w:hAnsi="Arial Narrow"/>
                <w:sz w:val="20"/>
                <w:szCs w:val="20"/>
              </w:rPr>
            </w:pPr>
            <w:r w:rsidRPr="00E70860">
              <w:rPr>
                <w:rFonts w:ascii="Arial Narrow" w:hAnsi="Arial Narrow"/>
                <w:b/>
                <w:sz w:val="20"/>
                <w:szCs w:val="20"/>
              </w:rPr>
              <w:t>●</w:t>
            </w:r>
          </w:p>
        </w:tc>
        <w:tc>
          <w:tcPr>
            <w:tcW w:w="644" w:type="dxa"/>
            <w:vAlign w:val="center"/>
          </w:tcPr>
          <w:p w14:paraId="0C551931" w14:textId="3ACAFF3B" w:rsidR="005C3F7A" w:rsidRPr="00E70860" w:rsidRDefault="005C3F7A" w:rsidP="007B2FE4">
            <w:pPr>
              <w:pStyle w:val="Sinespaciado"/>
              <w:ind w:left="127"/>
              <w:rPr>
                <w:rFonts w:ascii="Arial Narrow" w:hAnsi="Arial Narrow"/>
                <w:sz w:val="20"/>
                <w:szCs w:val="20"/>
              </w:rPr>
            </w:pPr>
            <w:r w:rsidRPr="00E70860">
              <w:rPr>
                <w:rFonts w:ascii="Arial Narrow" w:hAnsi="Arial Narrow"/>
                <w:b/>
                <w:sz w:val="20"/>
                <w:szCs w:val="20"/>
              </w:rPr>
              <w:t>●</w:t>
            </w:r>
          </w:p>
        </w:tc>
        <w:tc>
          <w:tcPr>
            <w:tcW w:w="644" w:type="dxa"/>
            <w:vAlign w:val="center"/>
          </w:tcPr>
          <w:p w14:paraId="37B435DB" w14:textId="18AE5540" w:rsidR="005C3F7A" w:rsidRPr="00E70860" w:rsidRDefault="005C3F7A" w:rsidP="007B2FE4">
            <w:pPr>
              <w:pStyle w:val="Sinespaciado"/>
              <w:ind w:left="81"/>
              <w:rPr>
                <w:rFonts w:ascii="Arial Narrow" w:hAnsi="Arial Narrow"/>
                <w:sz w:val="20"/>
                <w:szCs w:val="20"/>
              </w:rPr>
            </w:pPr>
            <w:r w:rsidRPr="00E70860">
              <w:rPr>
                <w:rFonts w:ascii="Arial Narrow" w:hAnsi="Arial Narrow"/>
                <w:b/>
                <w:sz w:val="20"/>
                <w:szCs w:val="20"/>
              </w:rPr>
              <w:t>●</w:t>
            </w:r>
          </w:p>
        </w:tc>
        <w:tc>
          <w:tcPr>
            <w:tcW w:w="644" w:type="dxa"/>
            <w:vAlign w:val="center"/>
          </w:tcPr>
          <w:p w14:paraId="1782F039" w14:textId="7309316B" w:rsidR="005C3F7A" w:rsidRPr="00E70860" w:rsidRDefault="005C3F7A" w:rsidP="007B2FE4">
            <w:pPr>
              <w:pStyle w:val="Sinespaciado"/>
              <w:ind w:left="188"/>
              <w:rPr>
                <w:rFonts w:ascii="Arial Narrow" w:hAnsi="Arial Narrow"/>
                <w:sz w:val="20"/>
                <w:szCs w:val="20"/>
              </w:rPr>
            </w:pPr>
            <w:r w:rsidRPr="00E70860">
              <w:rPr>
                <w:rFonts w:ascii="Arial Narrow" w:hAnsi="Arial Narrow"/>
                <w:b/>
                <w:sz w:val="20"/>
                <w:szCs w:val="20"/>
              </w:rPr>
              <w:t>●</w:t>
            </w:r>
          </w:p>
        </w:tc>
        <w:tc>
          <w:tcPr>
            <w:tcW w:w="644" w:type="dxa"/>
            <w:vAlign w:val="center"/>
          </w:tcPr>
          <w:p w14:paraId="15467022" w14:textId="42B9C66A" w:rsidR="005C3F7A" w:rsidRPr="00E70860" w:rsidRDefault="005C3F7A" w:rsidP="007B2FE4">
            <w:pPr>
              <w:pStyle w:val="Sinespaciado"/>
              <w:ind w:left="120"/>
              <w:rPr>
                <w:rFonts w:ascii="Arial Narrow" w:hAnsi="Arial Narrow"/>
                <w:sz w:val="20"/>
                <w:szCs w:val="20"/>
              </w:rPr>
            </w:pPr>
            <w:r w:rsidRPr="00E70860">
              <w:rPr>
                <w:rFonts w:ascii="Arial Narrow" w:hAnsi="Arial Narrow"/>
                <w:b/>
                <w:sz w:val="20"/>
                <w:szCs w:val="20"/>
              </w:rPr>
              <w:t>●</w:t>
            </w:r>
          </w:p>
        </w:tc>
        <w:tc>
          <w:tcPr>
            <w:tcW w:w="644" w:type="dxa"/>
            <w:vAlign w:val="center"/>
          </w:tcPr>
          <w:p w14:paraId="4A488F62" w14:textId="6BFDA3C0" w:rsidR="005C3F7A" w:rsidRPr="00E70860" w:rsidRDefault="005C3F7A" w:rsidP="007B2FE4">
            <w:pPr>
              <w:pStyle w:val="Sinespaciado"/>
              <w:ind w:left="142"/>
              <w:rPr>
                <w:rFonts w:ascii="Arial Narrow" w:hAnsi="Arial Narrow"/>
                <w:sz w:val="20"/>
                <w:szCs w:val="20"/>
              </w:rPr>
            </w:pPr>
            <w:r w:rsidRPr="00E70860">
              <w:rPr>
                <w:rFonts w:ascii="Arial Narrow" w:hAnsi="Arial Narrow"/>
                <w:b/>
                <w:sz w:val="20"/>
                <w:szCs w:val="20"/>
              </w:rPr>
              <w:t>●</w:t>
            </w:r>
          </w:p>
        </w:tc>
        <w:tc>
          <w:tcPr>
            <w:tcW w:w="644" w:type="dxa"/>
            <w:vAlign w:val="center"/>
          </w:tcPr>
          <w:p w14:paraId="5CB183EF" w14:textId="7C7FF562" w:rsidR="005C3F7A" w:rsidRPr="00E70860" w:rsidRDefault="005C3F7A" w:rsidP="007B2FE4">
            <w:pPr>
              <w:pStyle w:val="Sinespaciado"/>
              <w:ind w:left="152"/>
              <w:rPr>
                <w:rFonts w:ascii="Arial Narrow" w:hAnsi="Arial Narrow"/>
                <w:sz w:val="20"/>
                <w:szCs w:val="20"/>
              </w:rPr>
            </w:pPr>
            <w:r w:rsidRPr="00E70860">
              <w:rPr>
                <w:rFonts w:ascii="Arial Narrow" w:hAnsi="Arial Narrow"/>
                <w:b/>
                <w:sz w:val="20"/>
                <w:szCs w:val="20"/>
              </w:rPr>
              <w:t>●</w:t>
            </w:r>
          </w:p>
        </w:tc>
        <w:tc>
          <w:tcPr>
            <w:tcW w:w="644" w:type="dxa"/>
            <w:vAlign w:val="center"/>
          </w:tcPr>
          <w:p w14:paraId="211F3FCB" w14:textId="53F59B86" w:rsidR="005C3F7A" w:rsidRPr="00E70860" w:rsidRDefault="005C3F7A" w:rsidP="007B2FE4">
            <w:pPr>
              <w:pStyle w:val="Sinespaciado"/>
              <w:ind w:left="163"/>
              <w:rPr>
                <w:rFonts w:ascii="Arial Narrow" w:hAnsi="Arial Narrow"/>
                <w:sz w:val="20"/>
                <w:szCs w:val="20"/>
              </w:rPr>
            </w:pPr>
            <w:r w:rsidRPr="00E70860">
              <w:rPr>
                <w:rFonts w:ascii="Arial Narrow" w:hAnsi="Arial Narrow"/>
                <w:b/>
                <w:sz w:val="20"/>
                <w:szCs w:val="20"/>
              </w:rPr>
              <w:t>●</w:t>
            </w:r>
          </w:p>
        </w:tc>
        <w:tc>
          <w:tcPr>
            <w:tcW w:w="644" w:type="dxa"/>
            <w:vAlign w:val="center"/>
          </w:tcPr>
          <w:p w14:paraId="46DF0BAA" w14:textId="105C4551" w:rsidR="005C3F7A" w:rsidRPr="00E70860" w:rsidRDefault="005C3F7A" w:rsidP="007B2FE4">
            <w:pPr>
              <w:pStyle w:val="Sinespaciado"/>
              <w:ind w:left="172"/>
              <w:rPr>
                <w:rFonts w:ascii="Arial Narrow" w:hAnsi="Arial Narrow"/>
                <w:sz w:val="20"/>
                <w:szCs w:val="20"/>
              </w:rPr>
            </w:pPr>
            <w:r w:rsidRPr="00E70860">
              <w:rPr>
                <w:rFonts w:ascii="Arial Narrow" w:hAnsi="Arial Narrow"/>
                <w:b/>
                <w:sz w:val="20"/>
                <w:szCs w:val="20"/>
              </w:rPr>
              <w:t>●</w:t>
            </w:r>
          </w:p>
        </w:tc>
        <w:tc>
          <w:tcPr>
            <w:tcW w:w="644" w:type="dxa"/>
            <w:vAlign w:val="center"/>
          </w:tcPr>
          <w:p w14:paraId="75CF4615" w14:textId="3EDBDB8A" w:rsidR="005C3F7A" w:rsidRPr="00E70860" w:rsidRDefault="005C3F7A" w:rsidP="007B2FE4">
            <w:pPr>
              <w:pStyle w:val="Sinespaciado"/>
              <w:ind w:left="193"/>
              <w:rPr>
                <w:rFonts w:ascii="Arial Narrow" w:hAnsi="Arial Narrow"/>
                <w:sz w:val="20"/>
                <w:szCs w:val="20"/>
              </w:rPr>
            </w:pPr>
            <w:r w:rsidRPr="00E70860">
              <w:rPr>
                <w:rFonts w:ascii="Arial Narrow" w:hAnsi="Arial Narrow"/>
                <w:b/>
                <w:sz w:val="20"/>
                <w:szCs w:val="20"/>
              </w:rPr>
              <w:t>●</w:t>
            </w:r>
          </w:p>
        </w:tc>
        <w:tc>
          <w:tcPr>
            <w:tcW w:w="644" w:type="dxa"/>
            <w:vAlign w:val="center"/>
          </w:tcPr>
          <w:p w14:paraId="2BC07EDA" w14:textId="13820FEE" w:rsidR="005C3F7A" w:rsidRPr="00E70860" w:rsidRDefault="005C3F7A" w:rsidP="007B2FE4">
            <w:pPr>
              <w:pStyle w:val="Sinespaciado"/>
              <w:ind w:left="204"/>
              <w:rPr>
                <w:rFonts w:ascii="Arial Narrow" w:hAnsi="Arial Narrow"/>
                <w:sz w:val="20"/>
                <w:szCs w:val="20"/>
              </w:rPr>
            </w:pPr>
            <w:r w:rsidRPr="00E70860">
              <w:rPr>
                <w:rFonts w:ascii="Arial Narrow" w:hAnsi="Arial Narrow"/>
                <w:b/>
                <w:sz w:val="20"/>
                <w:szCs w:val="20"/>
              </w:rPr>
              <w:t>●</w:t>
            </w:r>
          </w:p>
        </w:tc>
      </w:tr>
      <w:tr w:rsidR="00E70860" w:rsidRPr="00E70860" w14:paraId="4F9CAB81" w14:textId="77777777" w:rsidTr="00E70860">
        <w:trPr>
          <w:trHeight w:val="4166"/>
        </w:trPr>
        <w:tc>
          <w:tcPr>
            <w:tcW w:w="1445" w:type="dxa"/>
            <w:vAlign w:val="center"/>
          </w:tcPr>
          <w:p w14:paraId="3516EE99" w14:textId="6AA26ED6" w:rsidR="005C3F7A" w:rsidRPr="00E70860" w:rsidRDefault="005C3F7A" w:rsidP="005C3F7A">
            <w:pPr>
              <w:pStyle w:val="Sinespaciado"/>
              <w:ind w:right="39"/>
              <w:jc w:val="both"/>
              <w:rPr>
                <w:rFonts w:ascii="Arial Narrow" w:hAnsi="Arial Narrow"/>
                <w:sz w:val="18"/>
                <w:szCs w:val="18"/>
              </w:rPr>
            </w:pPr>
            <w:r w:rsidRPr="00E70860">
              <w:rPr>
                <w:rFonts w:ascii="Arial Narrow" w:eastAsia="DengXian" w:hAnsi="Arial Narrow" w:cs="Arial"/>
                <w:sz w:val="18"/>
                <w:szCs w:val="18"/>
              </w:rPr>
              <w:t>Presentación de observaciones, recomendaciones, propuestas y estrategias necesarias y suficientes, para subsanar cualquier tipo de irregularidad o dilación, que se presente o sean detectadas, con motivo de la tramitación, sustanciación y trámite de los procedimientos sancionadores</w:t>
            </w:r>
          </w:p>
        </w:tc>
        <w:tc>
          <w:tcPr>
            <w:tcW w:w="645" w:type="dxa"/>
            <w:vAlign w:val="center"/>
          </w:tcPr>
          <w:p w14:paraId="4BCC37E0" w14:textId="7FA9EC48" w:rsidR="005C3F7A" w:rsidRPr="00E70860" w:rsidRDefault="005C3F7A" w:rsidP="005C3F7A">
            <w:pPr>
              <w:pStyle w:val="Sinespaciado"/>
              <w:ind w:left="100"/>
              <w:rPr>
                <w:rFonts w:ascii="Arial Narrow" w:hAnsi="Arial Narrow"/>
                <w:sz w:val="20"/>
                <w:szCs w:val="20"/>
              </w:rPr>
            </w:pPr>
            <w:r w:rsidRPr="00E70860">
              <w:rPr>
                <w:rFonts w:ascii="Arial Narrow" w:hAnsi="Arial Narrow"/>
                <w:b/>
                <w:sz w:val="20"/>
                <w:szCs w:val="20"/>
              </w:rPr>
              <w:t>●</w:t>
            </w:r>
          </w:p>
        </w:tc>
        <w:tc>
          <w:tcPr>
            <w:tcW w:w="644" w:type="dxa"/>
            <w:vAlign w:val="center"/>
          </w:tcPr>
          <w:p w14:paraId="74887379" w14:textId="34DA89A8" w:rsidR="005C3F7A" w:rsidRPr="00E70860" w:rsidRDefault="005C3F7A" w:rsidP="005C3F7A">
            <w:pPr>
              <w:pStyle w:val="Sinespaciado"/>
              <w:ind w:left="119"/>
              <w:rPr>
                <w:rFonts w:ascii="Arial Narrow" w:hAnsi="Arial Narrow"/>
                <w:sz w:val="20"/>
                <w:szCs w:val="20"/>
              </w:rPr>
            </w:pPr>
            <w:r w:rsidRPr="00E70860">
              <w:rPr>
                <w:rFonts w:ascii="Arial Narrow" w:hAnsi="Arial Narrow"/>
                <w:b/>
                <w:sz w:val="20"/>
                <w:szCs w:val="20"/>
              </w:rPr>
              <w:t>●</w:t>
            </w:r>
          </w:p>
        </w:tc>
        <w:tc>
          <w:tcPr>
            <w:tcW w:w="644" w:type="dxa"/>
            <w:vAlign w:val="center"/>
          </w:tcPr>
          <w:p w14:paraId="31C2E6C3" w14:textId="3EDFC37B" w:rsidR="005C3F7A" w:rsidRPr="00E70860" w:rsidRDefault="005C3F7A" w:rsidP="005C3F7A">
            <w:pPr>
              <w:pStyle w:val="Sinespaciado"/>
              <w:ind w:left="127"/>
              <w:rPr>
                <w:rFonts w:ascii="Arial Narrow" w:hAnsi="Arial Narrow"/>
                <w:sz w:val="20"/>
                <w:szCs w:val="20"/>
              </w:rPr>
            </w:pPr>
            <w:r w:rsidRPr="00E70860">
              <w:rPr>
                <w:rFonts w:ascii="Arial Narrow" w:hAnsi="Arial Narrow"/>
                <w:b/>
                <w:sz w:val="20"/>
                <w:szCs w:val="20"/>
              </w:rPr>
              <w:t>●</w:t>
            </w:r>
          </w:p>
        </w:tc>
        <w:tc>
          <w:tcPr>
            <w:tcW w:w="644" w:type="dxa"/>
            <w:vAlign w:val="center"/>
          </w:tcPr>
          <w:p w14:paraId="1D1B9FC8" w14:textId="295B0A2B" w:rsidR="005C3F7A" w:rsidRPr="00E70860" w:rsidRDefault="005C3F7A" w:rsidP="005C3F7A">
            <w:pPr>
              <w:pStyle w:val="Sinespaciado"/>
              <w:ind w:left="81"/>
              <w:rPr>
                <w:rFonts w:ascii="Arial Narrow" w:hAnsi="Arial Narrow"/>
                <w:sz w:val="20"/>
                <w:szCs w:val="20"/>
              </w:rPr>
            </w:pPr>
            <w:r w:rsidRPr="00E70860">
              <w:rPr>
                <w:rFonts w:ascii="Arial Narrow" w:hAnsi="Arial Narrow"/>
                <w:b/>
                <w:sz w:val="20"/>
                <w:szCs w:val="20"/>
              </w:rPr>
              <w:t>●</w:t>
            </w:r>
          </w:p>
        </w:tc>
        <w:tc>
          <w:tcPr>
            <w:tcW w:w="644" w:type="dxa"/>
            <w:vAlign w:val="center"/>
          </w:tcPr>
          <w:p w14:paraId="47CD866F" w14:textId="24A1EE36" w:rsidR="005C3F7A" w:rsidRPr="00E70860" w:rsidRDefault="005C3F7A" w:rsidP="007B2FE4">
            <w:pPr>
              <w:pStyle w:val="Sinespaciado"/>
              <w:ind w:left="134"/>
              <w:rPr>
                <w:rFonts w:ascii="Arial Narrow" w:hAnsi="Arial Narrow"/>
                <w:sz w:val="20"/>
                <w:szCs w:val="20"/>
              </w:rPr>
            </w:pPr>
            <w:r w:rsidRPr="00E70860">
              <w:rPr>
                <w:rFonts w:ascii="Arial Narrow" w:hAnsi="Arial Narrow"/>
                <w:b/>
                <w:sz w:val="20"/>
                <w:szCs w:val="20"/>
              </w:rPr>
              <w:t>●</w:t>
            </w:r>
          </w:p>
        </w:tc>
        <w:tc>
          <w:tcPr>
            <w:tcW w:w="644" w:type="dxa"/>
            <w:vAlign w:val="center"/>
          </w:tcPr>
          <w:p w14:paraId="32AB34CE" w14:textId="733C583E" w:rsidR="005C3F7A" w:rsidRPr="00E70860" w:rsidRDefault="005C3F7A" w:rsidP="007B2FE4">
            <w:pPr>
              <w:pStyle w:val="Sinespaciado"/>
              <w:ind w:left="120"/>
              <w:rPr>
                <w:rFonts w:ascii="Arial Narrow" w:hAnsi="Arial Narrow"/>
                <w:sz w:val="20"/>
                <w:szCs w:val="20"/>
              </w:rPr>
            </w:pPr>
            <w:r w:rsidRPr="00E70860">
              <w:rPr>
                <w:rFonts w:ascii="Arial Narrow" w:hAnsi="Arial Narrow"/>
                <w:b/>
                <w:sz w:val="20"/>
                <w:szCs w:val="20"/>
              </w:rPr>
              <w:t>●</w:t>
            </w:r>
          </w:p>
        </w:tc>
        <w:tc>
          <w:tcPr>
            <w:tcW w:w="644" w:type="dxa"/>
            <w:vAlign w:val="center"/>
          </w:tcPr>
          <w:p w14:paraId="6D158C90" w14:textId="6D123F6D" w:rsidR="005C3F7A" w:rsidRPr="00E70860" w:rsidRDefault="005C3F7A" w:rsidP="005C3F7A">
            <w:pPr>
              <w:pStyle w:val="Sinespaciado"/>
              <w:ind w:left="142"/>
              <w:rPr>
                <w:rFonts w:ascii="Arial Narrow" w:hAnsi="Arial Narrow"/>
                <w:sz w:val="20"/>
                <w:szCs w:val="20"/>
              </w:rPr>
            </w:pPr>
            <w:r w:rsidRPr="00E70860">
              <w:rPr>
                <w:rFonts w:ascii="Arial Narrow" w:hAnsi="Arial Narrow"/>
                <w:b/>
                <w:sz w:val="20"/>
                <w:szCs w:val="20"/>
              </w:rPr>
              <w:t>●</w:t>
            </w:r>
          </w:p>
        </w:tc>
        <w:tc>
          <w:tcPr>
            <w:tcW w:w="644" w:type="dxa"/>
            <w:vAlign w:val="center"/>
          </w:tcPr>
          <w:p w14:paraId="6EBE6652" w14:textId="70183101" w:rsidR="005C3F7A" w:rsidRPr="00E70860" w:rsidRDefault="005C3F7A" w:rsidP="005C3F7A">
            <w:pPr>
              <w:pStyle w:val="Sinespaciado"/>
              <w:ind w:left="152"/>
              <w:rPr>
                <w:rFonts w:ascii="Arial Narrow" w:hAnsi="Arial Narrow"/>
                <w:sz w:val="20"/>
                <w:szCs w:val="20"/>
              </w:rPr>
            </w:pPr>
            <w:r w:rsidRPr="00E70860">
              <w:rPr>
                <w:rFonts w:ascii="Arial Narrow" w:hAnsi="Arial Narrow"/>
                <w:b/>
                <w:sz w:val="20"/>
                <w:szCs w:val="20"/>
              </w:rPr>
              <w:t>●</w:t>
            </w:r>
          </w:p>
        </w:tc>
        <w:tc>
          <w:tcPr>
            <w:tcW w:w="644" w:type="dxa"/>
            <w:vAlign w:val="center"/>
          </w:tcPr>
          <w:p w14:paraId="19685B4A" w14:textId="6B1CEFAB" w:rsidR="005C3F7A" w:rsidRPr="00E70860" w:rsidRDefault="005C3F7A" w:rsidP="005C3F7A">
            <w:pPr>
              <w:pStyle w:val="Sinespaciado"/>
              <w:ind w:left="163"/>
              <w:rPr>
                <w:rFonts w:ascii="Arial Narrow" w:hAnsi="Arial Narrow"/>
                <w:sz w:val="20"/>
                <w:szCs w:val="20"/>
              </w:rPr>
            </w:pPr>
            <w:r w:rsidRPr="00E70860">
              <w:rPr>
                <w:rFonts w:ascii="Arial Narrow" w:hAnsi="Arial Narrow"/>
                <w:b/>
                <w:sz w:val="20"/>
                <w:szCs w:val="20"/>
              </w:rPr>
              <w:t>●</w:t>
            </w:r>
          </w:p>
        </w:tc>
        <w:tc>
          <w:tcPr>
            <w:tcW w:w="644" w:type="dxa"/>
            <w:vAlign w:val="center"/>
          </w:tcPr>
          <w:p w14:paraId="5382F754" w14:textId="50235A26" w:rsidR="005C3F7A" w:rsidRPr="00E70860" w:rsidRDefault="005C3F7A" w:rsidP="005C3F7A">
            <w:pPr>
              <w:pStyle w:val="Sinespaciado"/>
              <w:ind w:left="172"/>
              <w:rPr>
                <w:rFonts w:ascii="Arial Narrow" w:hAnsi="Arial Narrow"/>
                <w:sz w:val="20"/>
                <w:szCs w:val="20"/>
              </w:rPr>
            </w:pPr>
            <w:r w:rsidRPr="00E70860">
              <w:rPr>
                <w:rFonts w:ascii="Arial Narrow" w:hAnsi="Arial Narrow"/>
                <w:b/>
                <w:sz w:val="20"/>
                <w:szCs w:val="20"/>
              </w:rPr>
              <w:t>●</w:t>
            </w:r>
          </w:p>
        </w:tc>
        <w:tc>
          <w:tcPr>
            <w:tcW w:w="644" w:type="dxa"/>
            <w:vAlign w:val="center"/>
          </w:tcPr>
          <w:p w14:paraId="62573C5D" w14:textId="77463459" w:rsidR="005C3F7A" w:rsidRPr="00E70860" w:rsidRDefault="005C3F7A" w:rsidP="005C3F7A">
            <w:pPr>
              <w:pStyle w:val="Sinespaciado"/>
              <w:ind w:left="193"/>
              <w:rPr>
                <w:rFonts w:ascii="Arial Narrow" w:hAnsi="Arial Narrow"/>
                <w:sz w:val="20"/>
                <w:szCs w:val="20"/>
              </w:rPr>
            </w:pPr>
            <w:r w:rsidRPr="00E70860">
              <w:rPr>
                <w:rFonts w:ascii="Arial Narrow" w:hAnsi="Arial Narrow"/>
                <w:b/>
                <w:sz w:val="20"/>
                <w:szCs w:val="20"/>
              </w:rPr>
              <w:t>●</w:t>
            </w:r>
          </w:p>
        </w:tc>
        <w:tc>
          <w:tcPr>
            <w:tcW w:w="644" w:type="dxa"/>
            <w:vAlign w:val="center"/>
          </w:tcPr>
          <w:p w14:paraId="47B39660" w14:textId="5B5344A6" w:rsidR="005C3F7A" w:rsidRPr="00E70860" w:rsidRDefault="005C3F7A" w:rsidP="005C3F7A">
            <w:pPr>
              <w:pStyle w:val="Sinespaciado"/>
              <w:ind w:left="204"/>
              <w:rPr>
                <w:rFonts w:ascii="Arial Narrow" w:hAnsi="Arial Narrow"/>
                <w:sz w:val="20"/>
                <w:szCs w:val="20"/>
              </w:rPr>
            </w:pPr>
            <w:r w:rsidRPr="00E70860">
              <w:rPr>
                <w:rFonts w:ascii="Arial Narrow" w:hAnsi="Arial Narrow"/>
                <w:b/>
                <w:sz w:val="20"/>
                <w:szCs w:val="20"/>
              </w:rPr>
              <w:t>●</w:t>
            </w:r>
          </w:p>
        </w:tc>
      </w:tr>
    </w:tbl>
    <w:p w14:paraId="137AB4C1" w14:textId="77777777" w:rsidR="00784D99" w:rsidRPr="00E70860" w:rsidRDefault="00784D99" w:rsidP="003F02B8">
      <w:pPr>
        <w:pStyle w:val="Textoindependiente"/>
        <w:spacing w:line="360" w:lineRule="auto"/>
        <w:ind w:left="102" w:right="-34"/>
        <w:jc w:val="both"/>
        <w:rPr>
          <w:rFonts w:ascii="Arial" w:eastAsia="DengXian" w:hAnsi="Arial" w:cs="Arial"/>
        </w:rPr>
      </w:pPr>
    </w:p>
    <w:p w14:paraId="49BB1CFA" w14:textId="77777777" w:rsidR="00847F12" w:rsidRPr="00E70860" w:rsidRDefault="00847F12" w:rsidP="003F02B8">
      <w:pPr>
        <w:pStyle w:val="Textoindependiente"/>
        <w:spacing w:line="360" w:lineRule="auto"/>
        <w:ind w:left="102" w:right="-34"/>
        <w:jc w:val="both"/>
        <w:rPr>
          <w:rFonts w:ascii="DengXian" w:eastAsia="DengXian" w:hAnsi="DengXian"/>
        </w:rPr>
      </w:pPr>
    </w:p>
    <w:p w14:paraId="098A4590" w14:textId="77777777" w:rsidR="00847F12" w:rsidRPr="00E70860" w:rsidRDefault="00847F12" w:rsidP="003F02B8">
      <w:pPr>
        <w:pStyle w:val="Textoindependiente"/>
        <w:spacing w:line="360" w:lineRule="auto"/>
        <w:ind w:left="102" w:right="-34"/>
        <w:jc w:val="both"/>
        <w:rPr>
          <w:rFonts w:ascii="DengXian" w:eastAsia="DengXian" w:hAnsi="DengXian"/>
        </w:rPr>
      </w:pPr>
    </w:p>
    <w:p w14:paraId="75D5642D" w14:textId="77777777" w:rsidR="00E93BDD" w:rsidRPr="00E70860" w:rsidRDefault="00E93BDD" w:rsidP="003F02B8">
      <w:pPr>
        <w:pStyle w:val="Textoindependiente"/>
        <w:spacing w:line="360" w:lineRule="auto"/>
        <w:ind w:left="102" w:right="-34"/>
        <w:jc w:val="both"/>
        <w:rPr>
          <w:rFonts w:ascii="DengXian" w:eastAsia="DengXian" w:hAnsi="DengXian"/>
        </w:rPr>
      </w:pPr>
    </w:p>
    <w:p w14:paraId="02C6D455" w14:textId="77777777" w:rsidR="003F02B8" w:rsidRPr="00E70860" w:rsidRDefault="003F02B8" w:rsidP="003F02B8">
      <w:pPr>
        <w:rPr>
          <w:rFonts w:ascii="DengXian" w:eastAsia="DengXian" w:hAnsi="DengXian"/>
        </w:rPr>
      </w:pPr>
    </w:p>
    <w:p w14:paraId="20CC7CAD" w14:textId="77777777" w:rsidR="00CE4C13" w:rsidRPr="00E70860" w:rsidRDefault="00CE4C13">
      <w:pPr>
        <w:rPr>
          <w:rFonts w:ascii="DengXian" w:eastAsia="DengXian" w:hAnsi="DengXian"/>
        </w:rPr>
      </w:pPr>
    </w:p>
    <w:sectPr w:rsidR="00CE4C13" w:rsidRPr="00E70860" w:rsidSect="00957FC1">
      <w:pgSz w:w="12240" w:h="15840"/>
      <w:pgMar w:top="1418" w:right="1457" w:bottom="839" w:left="1599" w:header="0" w:footer="652"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1FDD1C" w14:textId="77777777" w:rsidR="002F257A" w:rsidRDefault="002F257A" w:rsidP="003F02B8">
      <w:r>
        <w:separator/>
      </w:r>
    </w:p>
  </w:endnote>
  <w:endnote w:type="continuationSeparator" w:id="0">
    <w:p w14:paraId="4AB27490" w14:textId="77777777" w:rsidR="002F257A" w:rsidRDefault="002F257A" w:rsidP="003F02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osterama">
    <w:altName w:val="Times New Roman"/>
    <w:charset w:val="00"/>
    <w:family w:val="swiss"/>
    <w:pitch w:val="variable"/>
    <w:sig w:usb0="00000001" w:usb1="D000204B" w:usb2="00010000" w:usb3="00000000" w:csb0="0000019F" w:csb1="00000000"/>
  </w:font>
  <w:font w:name="Arial">
    <w:panose1 w:val="020B0604020202020204"/>
    <w:charset w:val="00"/>
    <w:family w:val="swiss"/>
    <w:pitch w:val="variable"/>
    <w:sig w:usb0="E0002AFF" w:usb1="C0007843" w:usb2="00000009" w:usb3="00000000" w:csb0="000001FF" w:csb1="00000000"/>
  </w:font>
  <w:font w:name="Arial MT">
    <w:altName w:val="Arial"/>
    <w:charset w:val="01"/>
    <w:family w:val="swiss"/>
    <w:pitch w:val="variable"/>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DengXian">
    <w:altName w:val="SimSun"/>
    <w:panose1 w:val="02010600030101010101"/>
    <w:charset w:val="86"/>
    <w:family w:val="auto"/>
    <w:pitch w:val="variable"/>
    <w:sig w:usb0="A00002BF" w:usb1="38CF7CFA" w:usb2="00000016" w:usb3="00000000" w:csb0="0004000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E1E43A" w14:textId="02CD0B49" w:rsidR="00784D99" w:rsidRPr="003D2C78" w:rsidRDefault="00784D99" w:rsidP="00957FC1">
    <w:pPr>
      <w:tabs>
        <w:tab w:val="center" w:pos="4550"/>
        <w:tab w:val="left" w:pos="5818"/>
      </w:tabs>
      <w:ind w:right="-34"/>
      <w:jc w:val="right"/>
      <w:rPr>
        <w:sz w:val="20"/>
        <w:szCs w:val="24"/>
      </w:rPr>
    </w:pPr>
    <w:r w:rsidRPr="003D2C78">
      <w:rPr>
        <w:spacing w:val="60"/>
        <w:sz w:val="20"/>
        <w:szCs w:val="24"/>
      </w:rPr>
      <w:t>Página</w:t>
    </w:r>
    <w:r w:rsidRPr="003D2C78">
      <w:rPr>
        <w:sz w:val="20"/>
        <w:szCs w:val="24"/>
      </w:rPr>
      <w:t xml:space="preserve"> </w:t>
    </w:r>
    <w:r w:rsidRPr="003D2C78">
      <w:rPr>
        <w:sz w:val="20"/>
        <w:szCs w:val="24"/>
      </w:rPr>
      <w:fldChar w:fldCharType="begin"/>
    </w:r>
    <w:r w:rsidRPr="003D2C78">
      <w:rPr>
        <w:sz w:val="20"/>
        <w:szCs w:val="24"/>
      </w:rPr>
      <w:instrText>PAGE   \* MERGEFORMAT</w:instrText>
    </w:r>
    <w:r w:rsidRPr="003D2C78">
      <w:rPr>
        <w:sz w:val="20"/>
        <w:szCs w:val="24"/>
      </w:rPr>
      <w:fldChar w:fldCharType="separate"/>
    </w:r>
    <w:r w:rsidR="00415EF9">
      <w:rPr>
        <w:noProof/>
        <w:sz w:val="20"/>
        <w:szCs w:val="24"/>
      </w:rPr>
      <w:t>8</w:t>
    </w:r>
    <w:r w:rsidRPr="003D2C78">
      <w:rPr>
        <w:sz w:val="20"/>
        <w:szCs w:val="24"/>
      </w:rPr>
      <w:fldChar w:fldCharType="end"/>
    </w:r>
    <w:r w:rsidRPr="003D2C78">
      <w:rPr>
        <w:sz w:val="20"/>
        <w:szCs w:val="24"/>
      </w:rPr>
      <w:t xml:space="preserve"> | </w:t>
    </w:r>
    <w:r w:rsidRPr="003D2C78">
      <w:rPr>
        <w:sz w:val="20"/>
        <w:szCs w:val="24"/>
      </w:rPr>
      <w:fldChar w:fldCharType="begin"/>
    </w:r>
    <w:r w:rsidRPr="003D2C78">
      <w:rPr>
        <w:sz w:val="20"/>
        <w:szCs w:val="24"/>
      </w:rPr>
      <w:instrText>NUMPAGES  \* Arabic  \* MERGEFORMAT</w:instrText>
    </w:r>
    <w:r w:rsidRPr="003D2C78">
      <w:rPr>
        <w:sz w:val="20"/>
        <w:szCs w:val="24"/>
      </w:rPr>
      <w:fldChar w:fldCharType="separate"/>
    </w:r>
    <w:r w:rsidR="00415EF9">
      <w:rPr>
        <w:noProof/>
        <w:sz w:val="20"/>
        <w:szCs w:val="24"/>
      </w:rPr>
      <w:t>8</w:t>
    </w:r>
    <w:r w:rsidRPr="003D2C78">
      <w:rPr>
        <w:sz w:val="20"/>
        <w:szCs w:val="24"/>
      </w:rPr>
      <w:fldChar w:fldCharType="end"/>
    </w:r>
  </w:p>
  <w:p w14:paraId="05FD631C" w14:textId="77777777" w:rsidR="00784D99" w:rsidRDefault="00784D99" w:rsidP="00957FC1">
    <w:pPr>
      <w:pStyle w:val="Piedepgina"/>
    </w:pPr>
  </w:p>
  <w:p w14:paraId="64CFDB12" w14:textId="77777777" w:rsidR="00784D99" w:rsidRDefault="00784D99">
    <w:pPr>
      <w:pStyle w:val="Textoindependiente"/>
      <w:spacing w:line="14" w:lineRule="auto"/>
      <w:rPr>
        <w:sz w:val="1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8DA8A7" w14:textId="77777777" w:rsidR="002F257A" w:rsidRDefault="002F257A" w:rsidP="003F02B8">
      <w:r>
        <w:separator/>
      </w:r>
    </w:p>
  </w:footnote>
  <w:footnote w:type="continuationSeparator" w:id="0">
    <w:p w14:paraId="44A76160" w14:textId="77777777" w:rsidR="002F257A" w:rsidRDefault="002F257A" w:rsidP="003F02B8">
      <w:r>
        <w:continuationSeparator/>
      </w:r>
    </w:p>
  </w:footnote>
  <w:footnote w:id="1">
    <w:p w14:paraId="0050E751" w14:textId="5A9D6802" w:rsidR="00784D99" w:rsidRPr="00E70860" w:rsidRDefault="00784D99" w:rsidP="003F02B8">
      <w:pPr>
        <w:jc w:val="both"/>
        <w:rPr>
          <w:rFonts w:ascii="Arial Narrow" w:eastAsia="DengXian" w:hAnsi="Arial Narrow" w:cs="Arial"/>
          <w:color w:val="FF0000"/>
          <w:sz w:val="20"/>
          <w:szCs w:val="20"/>
          <w:lang w:val="es-MX"/>
        </w:rPr>
      </w:pPr>
      <w:r w:rsidRPr="00E70860">
        <w:rPr>
          <w:rStyle w:val="Refdenotaalpie"/>
          <w:rFonts w:ascii="Arial Narrow" w:eastAsia="DengXian" w:hAnsi="Arial Narrow"/>
          <w:sz w:val="18"/>
          <w:szCs w:val="18"/>
        </w:rPr>
        <w:footnoteRef/>
      </w:r>
      <w:r w:rsidRPr="00E70860">
        <w:rPr>
          <w:rFonts w:ascii="Arial Narrow" w:eastAsia="DengXian" w:hAnsi="Arial Narrow"/>
          <w:sz w:val="18"/>
          <w:szCs w:val="18"/>
        </w:rPr>
        <w:t xml:space="preserve"> </w:t>
      </w:r>
      <w:r w:rsidRPr="00E70860">
        <w:rPr>
          <w:rFonts w:ascii="Arial Narrow" w:eastAsia="DengXian" w:hAnsi="Arial Narrow" w:cs="Arial"/>
          <w:sz w:val="16"/>
          <w:szCs w:val="16"/>
          <w:lang w:val="es-MX"/>
        </w:rPr>
        <w:t xml:space="preserve">El Presente </w:t>
      </w:r>
      <w:r w:rsidRPr="00E70860">
        <w:rPr>
          <w:rFonts w:ascii="Arial Narrow" w:eastAsia="DengXian" w:hAnsi="Arial Narrow" w:cs="Arial"/>
          <w:sz w:val="16"/>
          <w:szCs w:val="16"/>
        </w:rPr>
        <w:t>Programa Anual de Trabajo y Calendario</w:t>
      </w:r>
      <w:r w:rsidR="00E70860" w:rsidRPr="00E70860">
        <w:rPr>
          <w:rFonts w:ascii="Arial Narrow" w:eastAsia="DengXian" w:hAnsi="Arial Narrow" w:cs="Arial"/>
          <w:sz w:val="16"/>
          <w:szCs w:val="16"/>
        </w:rPr>
        <w:t xml:space="preserve"> 2024</w:t>
      </w:r>
      <w:r w:rsidRPr="00E70860">
        <w:rPr>
          <w:rFonts w:ascii="Arial Narrow" w:eastAsia="DengXian" w:hAnsi="Arial Narrow" w:cs="Arial"/>
          <w:sz w:val="16"/>
          <w:szCs w:val="16"/>
        </w:rPr>
        <w:t xml:space="preserve"> de la Comisión Permanente de Denuncias y Quejas </w:t>
      </w:r>
      <w:r w:rsidRPr="00E70860">
        <w:rPr>
          <w:rFonts w:ascii="Arial Narrow" w:eastAsia="DengXian" w:hAnsi="Arial Narrow" w:cs="Arial"/>
          <w:sz w:val="16"/>
          <w:szCs w:val="16"/>
          <w:lang w:val="es-MX"/>
        </w:rPr>
        <w:t xml:space="preserve">del Instituto Electoral y de Participación Ciudadana de Tabasco, es de carácter enunciativo más no limitativo. La Comisión podrá celebrar las </w:t>
      </w:r>
      <w:r w:rsidR="00E70860" w:rsidRPr="00E70860">
        <w:rPr>
          <w:rFonts w:ascii="Arial Narrow" w:eastAsia="DengXian" w:hAnsi="Arial Narrow" w:cs="Arial"/>
          <w:sz w:val="16"/>
          <w:szCs w:val="16"/>
          <w:lang w:val="es-MX"/>
        </w:rPr>
        <w:t>sesiones extraordinarias y extraordinarias urgentes</w:t>
      </w:r>
      <w:r w:rsidRPr="00E70860">
        <w:rPr>
          <w:rFonts w:ascii="Arial Narrow" w:eastAsia="DengXian" w:hAnsi="Arial Narrow" w:cs="Arial"/>
          <w:sz w:val="16"/>
          <w:szCs w:val="16"/>
          <w:lang w:val="es-MX"/>
        </w:rPr>
        <w:t xml:space="preserve"> que considere necesarias. Asimismo, se debe puntualizar que la proyección de las actividades en el presente documento, así como del formato que se realizarán (presencial, virtual o hibrido), estarán sujetos a la suficiencia presupuestal que para tal efecto se</w:t>
      </w:r>
      <w:r w:rsidR="00E70860" w:rsidRPr="00E70860">
        <w:rPr>
          <w:rFonts w:ascii="Arial Narrow" w:eastAsia="DengXian" w:hAnsi="Arial Narrow" w:cs="Arial"/>
          <w:sz w:val="16"/>
          <w:szCs w:val="16"/>
          <w:lang w:val="es-MX"/>
        </w:rPr>
        <w:t xml:space="preserve"> le</w:t>
      </w:r>
      <w:r w:rsidRPr="00E70860">
        <w:rPr>
          <w:rFonts w:ascii="Arial Narrow" w:eastAsia="DengXian" w:hAnsi="Arial Narrow" w:cs="Arial"/>
          <w:sz w:val="16"/>
          <w:szCs w:val="16"/>
          <w:lang w:val="es-MX"/>
        </w:rPr>
        <w:t xml:space="preserve"> </w:t>
      </w:r>
      <w:r w:rsidR="00E70860" w:rsidRPr="00E70860">
        <w:rPr>
          <w:rFonts w:ascii="Arial Narrow" w:eastAsia="DengXian" w:hAnsi="Arial Narrow" w:cs="Arial"/>
          <w:sz w:val="16"/>
          <w:szCs w:val="16"/>
          <w:lang w:val="es-MX"/>
        </w:rPr>
        <w:t>asigne a la comisión.</w:t>
      </w:r>
      <w:r w:rsidRPr="00E70860">
        <w:rPr>
          <w:rFonts w:ascii="Arial Narrow" w:eastAsia="DengXian" w:hAnsi="Arial Narrow" w:cs="Arial"/>
          <w:color w:val="FF0000"/>
          <w:sz w:val="16"/>
          <w:szCs w:val="16"/>
          <w:lang w:val="es-MX"/>
        </w:rPr>
        <w:t xml:space="preserve"> </w:t>
      </w:r>
    </w:p>
    <w:p w14:paraId="3AC6C054" w14:textId="77777777" w:rsidR="00784D99" w:rsidRPr="007450E9" w:rsidRDefault="00784D99" w:rsidP="003F02B8">
      <w:pPr>
        <w:pStyle w:val="Textonotapie"/>
        <w:rPr>
          <w:color w:val="FF0000"/>
          <w:lang w:val="es-MX"/>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843982" w14:textId="77777777" w:rsidR="00784D99" w:rsidRDefault="00784D99">
    <w:pPr>
      <w:pStyle w:val="Encabezado"/>
    </w:pPr>
  </w:p>
  <w:tbl>
    <w:tblPr>
      <w:tblStyle w:val="Tablaconcuadrcula"/>
      <w:tblW w:w="9360"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8"/>
      <w:gridCol w:w="6240"/>
      <w:gridCol w:w="1702"/>
    </w:tblGrid>
    <w:tr w:rsidR="00784D99" w14:paraId="68F8658E" w14:textId="77777777" w:rsidTr="00957FC1">
      <w:tc>
        <w:tcPr>
          <w:tcW w:w="1418" w:type="dxa"/>
          <w:hideMark/>
        </w:tcPr>
        <w:p w14:paraId="739F0737" w14:textId="77777777" w:rsidR="00784D99" w:rsidRDefault="00784D99" w:rsidP="003F02B8">
          <w:pPr>
            <w:pStyle w:val="Encabezado"/>
            <w:rPr>
              <w:rFonts w:asciiTheme="minorHAnsi" w:hAnsiTheme="minorHAnsi" w:cstheme="minorBidi"/>
              <w:sz w:val="22"/>
              <w:szCs w:val="22"/>
            </w:rPr>
          </w:pPr>
          <w:r>
            <w:rPr>
              <w:noProof/>
              <w:lang w:val="es-MX" w:eastAsia="es-MX"/>
            </w:rPr>
            <w:drawing>
              <wp:inline distT="0" distB="0" distL="0" distR="0" wp14:anchorId="38F0B14A" wp14:editId="04CE3183">
                <wp:extent cx="763270" cy="1003935"/>
                <wp:effectExtent l="0" t="0" r="0" b="5715"/>
                <wp:docPr id="37" name="Imagen 37" descr="Dibujo animado de un animal con la boca abiert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724009047" descr="Dibujo animado de un animal con la boca abierta&#10;&#10;Descripción generada automáticamente con confianza baj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3270" cy="1003935"/>
                        </a:xfrm>
                        <a:prstGeom prst="rect">
                          <a:avLst/>
                        </a:prstGeom>
                        <a:noFill/>
                        <a:ln>
                          <a:noFill/>
                        </a:ln>
                      </pic:spPr>
                    </pic:pic>
                  </a:graphicData>
                </a:graphic>
              </wp:inline>
            </w:drawing>
          </w:r>
        </w:p>
      </w:tc>
      <w:tc>
        <w:tcPr>
          <w:tcW w:w="6237" w:type="dxa"/>
          <w:hideMark/>
        </w:tcPr>
        <w:p w14:paraId="36E4C4C3" w14:textId="77777777" w:rsidR="00784D99" w:rsidRPr="00C3380A" w:rsidRDefault="00784D99" w:rsidP="003F02B8">
          <w:pPr>
            <w:pStyle w:val="Encabezado"/>
            <w:spacing w:before="720"/>
            <w:jc w:val="center"/>
            <w:rPr>
              <w:b/>
              <w:bCs/>
              <w:sz w:val="25"/>
              <w:szCs w:val="25"/>
            </w:rPr>
          </w:pPr>
          <w:r w:rsidRPr="00C3380A">
            <w:rPr>
              <w:b/>
              <w:bCs/>
              <w:sz w:val="25"/>
              <w:szCs w:val="25"/>
            </w:rPr>
            <w:t>INSTITUTO ELECTORAL Y DE PARTICIPACIÓN CIUDADANA DE TABASCO</w:t>
          </w:r>
        </w:p>
        <w:p w14:paraId="015D4961" w14:textId="77777777" w:rsidR="00784D99" w:rsidRDefault="00784D99" w:rsidP="003F02B8">
          <w:pPr>
            <w:pStyle w:val="Encabezado"/>
            <w:jc w:val="center"/>
            <w:rPr>
              <w:rFonts w:asciiTheme="minorHAnsi" w:hAnsiTheme="minorHAnsi" w:cstheme="minorBidi"/>
              <w:sz w:val="22"/>
              <w:szCs w:val="22"/>
            </w:rPr>
          </w:pPr>
          <w:r w:rsidRPr="00C3380A">
            <w:rPr>
              <w:sz w:val="22"/>
              <w:szCs w:val="22"/>
            </w:rPr>
            <w:t>COMISIÓN PERMANENTE DE DENUNCIAS Y QUEJAS</w:t>
          </w:r>
        </w:p>
      </w:tc>
      <w:tc>
        <w:tcPr>
          <w:tcW w:w="1701" w:type="dxa"/>
          <w:hideMark/>
        </w:tcPr>
        <w:p w14:paraId="72D4CE39" w14:textId="77777777" w:rsidR="00784D99" w:rsidRDefault="00784D99" w:rsidP="003F02B8">
          <w:pPr>
            <w:pStyle w:val="Encabezado"/>
            <w:spacing w:before="480"/>
          </w:pPr>
          <w:r>
            <w:rPr>
              <w:noProof/>
              <w:lang w:val="es-MX" w:eastAsia="es-MX"/>
            </w:rPr>
            <w:drawing>
              <wp:inline distT="0" distB="0" distL="0" distR="0" wp14:anchorId="754E28F5" wp14:editId="52862BF3">
                <wp:extent cx="907085" cy="741817"/>
                <wp:effectExtent l="0" t="0" r="7620" b="1270"/>
                <wp:docPr id="38" name="Imagen 38"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86790388" descr="Logotipo&#10;&#10;Descripción generada automáticamen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09823" cy="744056"/>
                        </a:xfrm>
                        <a:prstGeom prst="rect">
                          <a:avLst/>
                        </a:prstGeom>
                        <a:noFill/>
                        <a:ln>
                          <a:noFill/>
                        </a:ln>
                      </pic:spPr>
                    </pic:pic>
                  </a:graphicData>
                </a:graphic>
              </wp:inline>
            </w:drawing>
          </w:r>
        </w:p>
      </w:tc>
    </w:tr>
  </w:tbl>
  <w:p w14:paraId="1C5CDFEA" w14:textId="77777777" w:rsidR="00784D99" w:rsidRDefault="00784D99" w:rsidP="00957FC1">
    <w:pPr>
      <w:pStyle w:val="Encabezado"/>
    </w:pPr>
  </w:p>
  <w:p w14:paraId="3206D9FE" w14:textId="77777777" w:rsidR="00784D99" w:rsidRDefault="00784D99">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02A981" w14:textId="77777777" w:rsidR="00784D99" w:rsidRDefault="00784D99">
    <w:pPr>
      <w:pStyle w:val="Encabezado"/>
    </w:pPr>
  </w:p>
  <w:p w14:paraId="122DA696" w14:textId="77777777" w:rsidR="00784D99" w:rsidRDefault="00784D99">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2E54D5"/>
    <w:multiLevelType w:val="hybridMultilevel"/>
    <w:tmpl w:val="6B0081A8"/>
    <w:lvl w:ilvl="0" w:tplc="4C8294E8">
      <w:start w:val="1"/>
      <w:numFmt w:val="bullet"/>
      <w:pStyle w:val="Prrafodelista"/>
      <w:lvlText w:val=""/>
      <w:lvlJc w:val="left"/>
      <w:pPr>
        <w:ind w:left="720" w:hanging="360"/>
      </w:pPr>
      <w:rPr>
        <w:rFonts w:ascii="Symbol" w:hAnsi="Symbol" w:hint="default"/>
        <w:color w:val="D7C92B" w:themeColor="accent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85E390"/>
    <w:multiLevelType w:val="hybridMultilevel"/>
    <w:tmpl w:val="85884404"/>
    <w:lvl w:ilvl="0" w:tplc="DD3CD424">
      <w:start w:val="1"/>
      <w:numFmt w:val="bullet"/>
      <w:lvlText w:val=""/>
      <w:lvlJc w:val="left"/>
      <w:pPr>
        <w:ind w:left="720" w:hanging="360"/>
      </w:pPr>
      <w:rPr>
        <w:rFonts w:ascii="Symbol" w:hAnsi="Symbol" w:hint="default"/>
      </w:rPr>
    </w:lvl>
    <w:lvl w:ilvl="1" w:tplc="FB3CC10C">
      <w:start w:val="1"/>
      <w:numFmt w:val="bullet"/>
      <w:lvlText w:val="o"/>
      <w:lvlJc w:val="left"/>
      <w:pPr>
        <w:ind w:left="1440" w:hanging="360"/>
      </w:pPr>
      <w:rPr>
        <w:rFonts w:ascii="Courier New" w:hAnsi="Courier New" w:hint="default"/>
      </w:rPr>
    </w:lvl>
    <w:lvl w:ilvl="2" w:tplc="733C6518">
      <w:start w:val="1"/>
      <w:numFmt w:val="bullet"/>
      <w:lvlText w:val=""/>
      <w:lvlJc w:val="left"/>
      <w:pPr>
        <w:ind w:left="2160" w:hanging="360"/>
      </w:pPr>
      <w:rPr>
        <w:rFonts w:ascii="Wingdings" w:hAnsi="Wingdings" w:hint="default"/>
      </w:rPr>
    </w:lvl>
    <w:lvl w:ilvl="3" w:tplc="C3087B32">
      <w:start w:val="1"/>
      <w:numFmt w:val="bullet"/>
      <w:lvlText w:val=""/>
      <w:lvlJc w:val="left"/>
      <w:pPr>
        <w:ind w:left="2880" w:hanging="360"/>
      </w:pPr>
      <w:rPr>
        <w:rFonts w:ascii="Symbol" w:hAnsi="Symbol" w:hint="default"/>
      </w:rPr>
    </w:lvl>
    <w:lvl w:ilvl="4" w:tplc="A02652E8">
      <w:start w:val="1"/>
      <w:numFmt w:val="bullet"/>
      <w:lvlText w:val="o"/>
      <w:lvlJc w:val="left"/>
      <w:pPr>
        <w:ind w:left="3600" w:hanging="360"/>
      </w:pPr>
      <w:rPr>
        <w:rFonts w:ascii="Courier New" w:hAnsi="Courier New" w:hint="default"/>
      </w:rPr>
    </w:lvl>
    <w:lvl w:ilvl="5" w:tplc="23D4DB36">
      <w:start w:val="1"/>
      <w:numFmt w:val="bullet"/>
      <w:lvlText w:val=""/>
      <w:lvlJc w:val="left"/>
      <w:pPr>
        <w:ind w:left="4320" w:hanging="360"/>
      </w:pPr>
      <w:rPr>
        <w:rFonts w:ascii="Wingdings" w:hAnsi="Wingdings" w:hint="default"/>
      </w:rPr>
    </w:lvl>
    <w:lvl w:ilvl="6" w:tplc="25E06706">
      <w:start w:val="1"/>
      <w:numFmt w:val="bullet"/>
      <w:lvlText w:val=""/>
      <w:lvlJc w:val="left"/>
      <w:pPr>
        <w:ind w:left="5040" w:hanging="360"/>
      </w:pPr>
      <w:rPr>
        <w:rFonts w:ascii="Symbol" w:hAnsi="Symbol" w:hint="default"/>
      </w:rPr>
    </w:lvl>
    <w:lvl w:ilvl="7" w:tplc="C82AA9B6">
      <w:start w:val="1"/>
      <w:numFmt w:val="bullet"/>
      <w:lvlText w:val="o"/>
      <w:lvlJc w:val="left"/>
      <w:pPr>
        <w:ind w:left="5760" w:hanging="360"/>
      </w:pPr>
      <w:rPr>
        <w:rFonts w:ascii="Courier New" w:hAnsi="Courier New" w:hint="default"/>
      </w:rPr>
    </w:lvl>
    <w:lvl w:ilvl="8" w:tplc="2AD209B6">
      <w:start w:val="1"/>
      <w:numFmt w:val="bullet"/>
      <w:lvlText w:val=""/>
      <w:lvlJc w:val="left"/>
      <w:pPr>
        <w:ind w:left="6480" w:hanging="360"/>
      </w:pPr>
      <w:rPr>
        <w:rFonts w:ascii="Wingdings" w:hAnsi="Wingdings" w:hint="default"/>
      </w:rPr>
    </w:lvl>
  </w:abstractNum>
  <w:abstractNum w:abstractNumId="2" w15:restartNumberingAfterBreak="0">
    <w:nsid w:val="19A158C7"/>
    <w:multiLevelType w:val="hybridMultilevel"/>
    <w:tmpl w:val="F8324900"/>
    <w:lvl w:ilvl="0" w:tplc="E702C4D6">
      <w:start w:val="1"/>
      <w:numFmt w:val="decimal"/>
      <w:lvlText w:val="%1."/>
      <w:lvlJc w:val="left"/>
      <w:pPr>
        <w:ind w:left="822" w:hanging="360"/>
      </w:pPr>
      <w:rPr>
        <w:b/>
      </w:rPr>
    </w:lvl>
    <w:lvl w:ilvl="1" w:tplc="080A0019" w:tentative="1">
      <w:start w:val="1"/>
      <w:numFmt w:val="lowerLetter"/>
      <w:lvlText w:val="%2."/>
      <w:lvlJc w:val="left"/>
      <w:pPr>
        <w:ind w:left="1542" w:hanging="360"/>
      </w:pPr>
    </w:lvl>
    <w:lvl w:ilvl="2" w:tplc="080A001B" w:tentative="1">
      <w:start w:val="1"/>
      <w:numFmt w:val="lowerRoman"/>
      <w:lvlText w:val="%3."/>
      <w:lvlJc w:val="right"/>
      <w:pPr>
        <w:ind w:left="2262" w:hanging="180"/>
      </w:pPr>
    </w:lvl>
    <w:lvl w:ilvl="3" w:tplc="080A000F" w:tentative="1">
      <w:start w:val="1"/>
      <w:numFmt w:val="decimal"/>
      <w:lvlText w:val="%4."/>
      <w:lvlJc w:val="left"/>
      <w:pPr>
        <w:ind w:left="2982" w:hanging="360"/>
      </w:pPr>
    </w:lvl>
    <w:lvl w:ilvl="4" w:tplc="080A0019" w:tentative="1">
      <w:start w:val="1"/>
      <w:numFmt w:val="lowerLetter"/>
      <w:lvlText w:val="%5."/>
      <w:lvlJc w:val="left"/>
      <w:pPr>
        <w:ind w:left="3702" w:hanging="360"/>
      </w:pPr>
    </w:lvl>
    <w:lvl w:ilvl="5" w:tplc="080A001B" w:tentative="1">
      <w:start w:val="1"/>
      <w:numFmt w:val="lowerRoman"/>
      <w:lvlText w:val="%6."/>
      <w:lvlJc w:val="right"/>
      <w:pPr>
        <w:ind w:left="4422" w:hanging="180"/>
      </w:pPr>
    </w:lvl>
    <w:lvl w:ilvl="6" w:tplc="080A000F" w:tentative="1">
      <w:start w:val="1"/>
      <w:numFmt w:val="decimal"/>
      <w:lvlText w:val="%7."/>
      <w:lvlJc w:val="left"/>
      <w:pPr>
        <w:ind w:left="5142" w:hanging="360"/>
      </w:pPr>
    </w:lvl>
    <w:lvl w:ilvl="7" w:tplc="080A0019" w:tentative="1">
      <w:start w:val="1"/>
      <w:numFmt w:val="lowerLetter"/>
      <w:lvlText w:val="%8."/>
      <w:lvlJc w:val="left"/>
      <w:pPr>
        <w:ind w:left="5862" w:hanging="360"/>
      </w:pPr>
    </w:lvl>
    <w:lvl w:ilvl="8" w:tplc="080A001B" w:tentative="1">
      <w:start w:val="1"/>
      <w:numFmt w:val="lowerRoman"/>
      <w:lvlText w:val="%9."/>
      <w:lvlJc w:val="right"/>
      <w:pPr>
        <w:ind w:left="6582" w:hanging="180"/>
      </w:pPr>
    </w:lvl>
  </w:abstractNum>
  <w:abstractNum w:abstractNumId="3" w15:restartNumberingAfterBreak="0">
    <w:nsid w:val="1F7E623D"/>
    <w:multiLevelType w:val="hybridMultilevel"/>
    <w:tmpl w:val="382ECFA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10C70B9"/>
    <w:multiLevelType w:val="hybridMultilevel"/>
    <w:tmpl w:val="580AFB88"/>
    <w:lvl w:ilvl="0" w:tplc="FA38F7C2">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54544BD"/>
    <w:multiLevelType w:val="hybridMultilevel"/>
    <w:tmpl w:val="8E803A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530F35C9"/>
    <w:multiLevelType w:val="hybridMultilevel"/>
    <w:tmpl w:val="3A22AE02"/>
    <w:lvl w:ilvl="0" w:tplc="07EA1F12">
      <w:start w:val="1"/>
      <w:numFmt w:val="upperRoman"/>
      <w:lvlText w:val="%1."/>
      <w:lvlJc w:val="left"/>
      <w:pPr>
        <w:ind w:left="810" w:hanging="708"/>
      </w:pPr>
      <w:rPr>
        <w:rFonts w:ascii="Arial MT" w:eastAsia="Arial MT" w:hAnsi="Arial MT" w:cs="Arial MT" w:hint="default"/>
        <w:w w:val="100"/>
        <w:sz w:val="24"/>
        <w:szCs w:val="24"/>
        <w:lang w:val="es-ES" w:eastAsia="en-US" w:bidi="ar-SA"/>
      </w:rPr>
    </w:lvl>
    <w:lvl w:ilvl="1" w:tplc="6F384890">
      <w:start w:val="1"/>
      <w:numFmt w:val="upperRoman"/>
      <w:lvlText w:val="%2."/>
      <w:lvlJc w:val="left"/>
      <w:pPr>
        <w:ind w:left="1182" w:hanging="720"/>
        <w:jc w:val="right"/>
      </w:pPr>
      <w:rPr>
        <w:rFonts w:ascii="Arial" w:eastAsia="Arial" w:hAnsi="Arial" w:cs="Arial" w:hint="default"/>
        <w:b/>
        <w:bCs/>
        <w:w w:val="100"/>
        <w:sz w:val="24"/>
        <w:szCs w:val="24"/>
        <w:lang w:val="es-ES" w:eastAsia="en-US" w:bidi="ar-SA"/>
      </w:rPr>
    </w:lvl>
    <w:lvl w:ilvl="2" w:tplc="2864F336">
      <w:numFmt w:val="bullet"/>
      <w:lvlText w:val="•"/>
      <w:lvlJc w:val="left"/>
      <w:pPr>
        <w:ind w:left="2068" w:hanging="720"/>
      </w:pPr>
      <w:rPr>
        <w:rFonts w:hint="default"/>
        <w:lang w:val="es-ES" w:eastAsia="en-US" w:bidi="ar-SA"/>
      </w:rPr>
    </w:lvl>
    <w:lvl w:ilvl="3" w:tplc="EF88D6BE">
      <w:numFmt w:val="bullet"/>
      <w:lvlText w:val="•"/>
      <w:lvlJc w:val="left"/>
      <w:pPr>
        <w:ind w:left="2957" w:hanging="720"/>
      </w:pPr>
      <w:rPr>
        <w:rFonts w:hint="default"/>
        <w:lang w:val="es-ES" w:eastAsia="en-US" w:bidi="ar-SA"/>
      </w:rPr>
    </w:lvl>
    <w:lvl w:ilvl="4" w:tplc="F034B558">
      <w:numFmt w:val="bullet"/>
      <w:lvlText w:val="•"/>
      <w:lvlJc w:val="left"/>
      <w:pPr>
        <w:ind w:left="3846" w:hanging="720"/>
      </w:pPr>
      <w:rPr>
        <w:rFonts w:hint="default"/>
        <w:lang w:val="es-ES" w:eastAsia="en-US" w:bidi="ar-SA"/>
      </w:rPr>
    </w:lvl>
    <w:lvl w:ilvl="5" w:tplc="916C6954">
      <w:numFmt w:val="bullet"/>
      <w:lvlText w:val="•"/>
      <w:lvlJc w:val="left"/>
      <w:pPr>
        <w:ind w:left="4735" w:hanging="720"/>
      </w:pPr>
      <w:rPr>
        <w:rFonts w:hint="default"/>
        <w:lang w:val="es-ES" w:eastAsia="en-US" w:bidi="ar-SA"/>
      </w:rPr>
    </w:lvl>
    <w:lvl w:ilvl="6" w:tplc="4C443BA2">
      <w:numFmt w:val="bullet"/>
      <w:lvlText w:val="•"/>
      <w:lvlJc w:val="left"/>
      <w:pPr>
        <w:ind w:left="5624" w:hanging="720"/>
      </w:pPr>
      <w:rPr>
        <w:rFonts w:hint="default"/>
        <w:lang w:val="es-ES" w:eastAsia="en-US" w:bidi="ar-SA"/>
      </w:rPr>
    </w:lvl>
    <w:lvl w:ilvl="7" w:tplc="2DFCA7FC">
      <w:numFmt w:val="bullet"/>
      <w:lvlText w:val="•"/>
      <w:lvlJc w:val="left"/>
      <w:pPr>
        <w:ind w:left="6513" w:hanging="720"/>
      </w:pPr>
      <w:rPr>
        <w:rFonts w:hint="default"/>
        <w:lang w:val="es-ES" w:eastAsia="en-US" w:bidi="ar-SA"/>
      </w:rPr>
    </w:lvl>
    <w:lvl w:ilvl="8" w:tplc="1DEAF3A0">
      <w:numFmt w:val="bullet"/>
      <w:lvlText w:val="•"/>
      <w:lvlJc w:val="left"/>
      <w:pPr>
        <w:ind w:left="7402" w:hanging="720"/>
      </w:pPr>
      <w:rPr>
        <w:rFonts w:hint="default"/>
        <w:lang w:val="es-ES" w:eastAsia="en-US" w:bidi="ar-SA"/>
      </w:rPr>
    </w:lvl>
  </w:abstractNum>
  <w:abstractNum w:abstractNumId="7" w15:restartNumberingAfterBreak="0">
    <w:nsid w:val="56DC6FBF"/>
    <w:multiLevelType w:val="hybridMultilevel"/>
    <w:tmpl w:val="E5B6F5AE"/>
    <w:lvl w:ilvl="0" w:tplc="9CBC4072">
      <w:start w:val="1"/>
      <w:numFmt w:val="decimal"/>
      <w:lvlText w:val="%1."/>
      <w:lvlJc w:val="left"/>
      <w:pPr>
        <w:ind w:left="822" w:hanging="360"/>
      </w:pPr>
      <w:rPr>
        <w:b/>
      </w:rPr>
    </w:lvl>
    <w:lvl w:ilvl="1" w:tplc="080A0019" w:tentative="1">
      <w:start w:val="1"/>
      <w:numFmt w:val="lowerLetter"/>
      <w:lvlText w:val="%2."/>
      <w:lvlJc w:val="left"/>
      <w:pPr>
        <w:ind w:left="1542" w:hanging="360"/>
      </w:pPr>
    </w:lvl>
    <w:lvl w:ilvl="2" w:tplc="080A001B" w:tentative="1">
      <w:start w:val="1"/>
      <w:numFmt w:val="lowerRoman"/>
      <w:lvlText w:val="%3."/>
      <w:lvlJc w:val="right"/>
      <w:pPr>
        <w:ind w:left="2262" w:hanging="180"/>
      </w:pPr>
    </w:lvl>
    <w:lvl w:ilvl="3" w:tplc="080A000F" w:tentative="1">
      <w:start w:val="1"/>
      <w:numFmt w:val="decimal"/>
      <w:lvlText w:val="%4."/>
      <w:lvlJc w:val="left"/>
      <w:pPr>
        <w:ind w:left="2982" w:hanging="360"/>
      </w:pPr>
    </w:lvl>
    <w:lvl w:ilvl="4" w:tplc="080A0019" w:tentative="1">
      <w:start w:val="1"/>
      <w:numFmt w:val="lowerLetter"/>
      <w:lvlText w:val="%5."/>
      <w:lvlJc w:val="left"/>
      <w:pPr>
        <w:ind w:left="3702" w:hanging="360"/>
      </w:pPr>
    </w:lvl>
    <w:lvl w:ilvl="5" w:tplc="080A001B" w:tentative="1">
      <w:start w:val="1"/>
      <w:numFmt w:val="lowerRoman"/>
      <w:lvlText w:val="%6."/>
      <w:lvlJc w:val="right"/>
      <w:pPr>
        <w:ind w:left="4422" w:hanging="180"/>
      </w:pPr>
    </w:lvl>
    <w:lvl w:ilvl="6" w:tplc="080A000F" w:tentative="1">
      <w:start w:val="1"/>
      <w:numFmt w:val="decimal"/>
      <w:lvlText w:val="%7."/>
      <w:lvlJc w:val="left"/>
      <w:pPr>
        <w:ind w:left="5142" w:hanging="360"/>
      </w:pPr>
    </w:lvl>
    <w:lvl w:ilvl="7" w:tplc="080A0019" w:tentative="1">
      <w:start w:val="1"/>
      <w:numFmt w:val="lowerLetter"/>
      <w:lvlText w:val="%8."/>
      <w:lvlJc w:val="left"/>
      <w:pPr>
        <w:ind w:left="5862" w:hanging="360"/>
      </w:pPr>
    </w:lvl>
    <w:lvl w:ilvl="8" w:tplc="080A001B" w:tentative="1">
      <w:start w:val="1"/>
      <w:numFmt w:val="lowerRoman"/>
      <w:lvlText w:val="%9."/>
      <w:lvlJc w:val="right"/>
      <w:pPr>
        <w:ind w:left="6582" w:hanging="180"/>
      </w:pPr>
    </w:lvl>
  </w:abstractNum>
  <w:abstractNum w:abstractNumId="8" w15:restartNumberingAfterBreak="0">
    <w:nsid w:val="59D04B29"/>
    <w:multiLevelType w:val="hybridMultilevel"/>
    <w:tmpl w:val="3836DE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63CE3287"/>
    <w:multiLevelType w:val="hybridMultilevel"/>
    <w:tmpl w:val="5FE2BA7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6C8E602F"/>
    <w:multiLevelType w:val="hybridMultilevel"/>
    <w:tmpl w:val="818E9F96"/>
    <w:lvl w:ilvl="0" w:tplc="9CBC4072">
      <w:start w:val="1"/>
      <w:numFmt w:val="decimal"/>
      <w:lvlText w:val="%1."/>
      <w:lvlJc w:val="left"/>
      <w:pPr>
        <w:ind w:left="822"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6E336D4F"/>
    <w:multiLevelType w:val="hybridMultilevel"/>
    <w:tmpl w:val="9E8A7A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6EDD6E4D"/>
    <w:multiLevelType w:val="hybridMultilevel"/>
    <w:tmpl w:val="8520A0A4"/>
    <w:lvl w:ilvl="0" w:tplc="9CBC4072">
      <w:start w:val="1"/>
      <w:numFmt w:val="decimal"/>
      <w:lvlText w:val="%1."/>
      <w:lvlJc w:val="left"/>
      <w:pPr>
        <w:ind w:left="822"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6F461F83"/>
    <w:multiLevelType w:val="hybridMultilevel"/>
    <w:tmpl w:val="373E963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73426E19"/>
    <w:multiLevelType w:val="hybridMultilevel"/>
    <w:tmpl w:val="D4E4F16A"/>
    <w:lvl w:ilvl="0" w:tplc="331C2F18">
      <w:start w:val="1"/>
      <w:numFmt w:val="bullet"/>
      <w:lvlText w:val=""/>
      <w:lvlJc w:val="left"/>
      <w:pPr>
        <w:ind w:left="720" w:hanging="360"/>
      </w:pPr>
      <w:rPr>
        <w:rFonts w:ascii="Wingdings" w:hAnsi="Wingdings" w:hint="default"/>
        <w:sz w:val="28"/>
        <w:szCs w:val="28"/>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767F2C1A"/>
    <w:multiLevelType w:val="hybridMultilevel"/>
    <w:tmpl w:val="A32C3C5C"/>
    <w:lvl w:ilvl="0" w:tplc="FFFFFFFF">
      <w:start w:val="1"/>
      <w:numFmt w:val="bullet"/>
      <w:lvlText w:val=""/>
      <w:lvlJc w:val="left"/>
      <w:pPr>
        <w:ind w:left="720" w:hanging="360"/>
      </w:pPr>
      <w:rPr>
        <w:rFonts w:ascii="Symbol" w:hAnsi="Symbol" w:hint="default"/>
      </w:rPr>
    </w:lvl>
    <w:lvl w:ilvl="1" w:tplc="13D063E8">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6"/>
  </w:num>
  <w:num w:numId="4">
    <w:abstractNumId w:val="7"/>
  </w:num>
  <w:num w:numId="5">
    <w:abstractNumId w:val="2"/>
  </w:num>
  <w:num w:numId="6">
    <w:abstractNumId w:val="8"/>
  </w:num>
  <w:num w:numId="7">
    <w:abstractNumId w:val="5"/>
  </w:num>
  <w:num w:numId="8">
    <w:abstractNumId w:val="11"/>
  </w:num>
  <w:num w:numId="9">
    <w:abstractNumId w:val="13"/>
  </w:num>
  <w:num w:numId="10">
    <w:abstractNumId w:val="4"/>
  </w:num>
  <w:num w:numId="11">
    <w:abstractNumId w:val="15"/>
  </w:num>
  <w:num w:numId="12">
    <w:abstractNumId w:val="10"/>
  </w:num>
  <w:num w:numId="13">
    <w:abstractNumId w:val="12"/>
  </w:num>
  <w:num w:numId="14">
    <w:abstractNumId w:val="14"/>
  </w:num>
  <w:num w:numId="15">
    <w:abstractNumId w:val="9"/>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02B8"/>
    <w:rsid w:val="00024EA5"/>
    <w:rsid w:val="00123B75"/>
    <w:rsid w:val="001B603C"/>
    <w:rsid w:val="00296FF6"/>
    <w:rsid w:val="002F257A"/>
    <w:rsid w:val="00317322"/>
    <w:rsid w:val="003552AD"/>
    <w:rsid w:val="003B2739"/>
    <w:rsid w:val="003F02B8"/>
    <w:rsid w:val="00415EF9"/>
    <w:rsid w:val="00427A95"/>
    <w:rsid w:val="00481AC8"/>
    <w:rsid w:val="0049097F"/>
    <w:rsid w:val="00561E4C"/>
    <w:rsid w:val="005C3F7A"/>
    <w:rsid w:val="00644149"/>
    <w:rsid w:val="006603DA"/>
    <w:rsid w:val="007450E9"/>
    <w:rsid w:val="00784D99"/>
    <w:rsid w:val="007B2FE4"/>
    <w:rsid w:val="007D09BB"/>
    <w:rsid w:val="00847F12"/>
    <w:rsid w:val="00957FC1"/>
    <w:rsid w:val="00972F51"/>
    <w:rsid w:val="00980A02"/>
    <w:rsid w:val="00A20305"/>
    <w:rsid w:val="00BD1D6D"/>
    <w:rsid w:val="00C053E9"/>
    <w:rsid w:val="00C3380A"/>
    <w:rsid w:val="00CB41FC"/>
    <w:rsid w:val="00CD5231"/>
    <w:rsid w:val="00CE4C13"/>
    <w:rsid w:val="00D00C35"/>
    <w:rsid w:val="00DA02D2"/>
    <w:rsid w:val="00E70860"/>
    <w:rsid w:val="00E93BDD"/>
    <w:rsid w:val="00F1534B"/>
    <w:rsid w:val="00F50A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5D006"/>
  <w15:chartTrackingRefBased/>
  <w15:docId w15:val="{1D42C787-3E17-4C2D-9BD7-FC5F380F9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imes New Roman"/>
        <w:sz w:val="22"/>
        <w:szCs w:val="22"/>
        <w:lang w:val="es-MX" w:eastAsia="en-US" w:bidi="ar-SA"/>
      </w:rPr>
    </w:rPrDefault>
    <w:pPrDefault>
      <w:pPr>
        <w:spacing w:after="22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F02B8"/>
    <w:pPr>
      <w:widowControl w:val="0"/>
      <w:autoSpaceDE w:val="0"/>
      <w:autoSpaceDN w:val="0"/>
      <w:spacing w:after="0"/>
    </w:pPr>
    <w:rPr>
      <w:rFonts w:ascii="Arial MT" w:eastAsia="Arial MT" w:hAnsi="Arial MT" w:cs="Arial MT"/>
      <w:lang w:val="es-ES"/>
    </w:rPr>
  </w:style>
  <w:style w:type="paragraph" w:styleId="Ttulo1">
    <w:name w:val="heading 1"/>
    <w:basedOn w:val="Normal"/>
    <w:next w:val="Normal"/>
    <w:link w:val="Ttulo1Car"/>
    <w:uiPriority w:val="1"/>
    <w:qFormat/>
    <w:rsid w:val="00CE4C13"/>
    <w:pPr>
      <w:keepNext/>
      <w:keepLines/>
      <w:spacing w:before="240"/>
      <w:outlineLvl w:val="0"/>
    </w:pPr>
    <w:rPr>
      <w:rFonts w:asciiTheme="majorHAnsi" w:eastAsiaTheme="majorEastAsia" w:hAnsiTheme="majorHAnsi" w:cstheme="majorBidi"/>
      <w:color w:val="411840" w:themeColor="accent1" w:themeShade="BF"/>
      <w:sz w:val="32"/>
      <w:szCs w:val="32"/>
    </w:rPr>
  </w:style>
  <w:style w:type="paragraph" w:styleId="Ttulo2">
    <w:name w:val="heading 2"/>
    <w:basedOn w:val="Normal"/>
    <w:next w:val="Normal"/>
    <w:link w:val="Ttulo2Car"/>
    <w:uiPriority w:val="9"/>
    <w:semiHidden/>
    <w:qFormat/>
    <w:rsid w:val="00CE4C13"/>
    <w:pPr>
      <w:keepNext/>
      <w:kinsoku w:val="0"/>
      <w:overflowPunct w:val="0"/>
      <w:outlineLvl w:val="1"/>
    </w:pPr>
    <w:rPr>
      <w:rFonts w:asciiTheme="majorHAnsi" w:hAnsiTheme="majorHAnsi"/>
      <w:b/>
      <w:bCs/>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Logotipo">
    <w:name w:val="Logotipo"/>
    <w:basedOn w:val="Ttulo1"/>
    <w:uiPriority w:val="1"/>
    <w:qFormat/>
    <w:rsid w:val="00CE4C13"/>
    <w:pPr>
      <w:keepNext w:val="0"/>
      <w:keepLines w:val="0"/>
      <w:kinsoku w:val="0"/>
      <w:overflowPunct w:val="0"/>
      <w:spacing w:before="0"/>
    </w:pPr>
    <w:rPr>
      <w:rFonts w:eastAsia="Times New Roman" w:cstheme="majorHAnsi"/>
      <w:b/>
      <w:caps/>
      <w:color w:val="D7C92B" w:themeColor="accent4"/>
      <w:spacing w:val="-80"/>
      <w:sz w:val="120"/>
      <w:szCs w:val="120"/>
    </w:rPr>
  </w:style>
  <w:style w:type="character" w:customStyle="1" w:styleId="Ttulo1Car">
    <w:name w:val="Título 1 Car"/>
    <w:basedOn w:val="Fuentedeprrafopredeter"/>
    <w:link w:val="Ttulo1"/>
    <w:uiPriority w:val="1"/>
    <w:rsid w:val="00CE4C13"/>
    <w:rPr>
      <w:rFonts w:asciiTheme="majorHAnsi" w:eastAsiaTheme="majorEastAsia" w:hAnsiTheme="majorHAnsi" w:cstheme="majorBidi"/>
      <w:color w:val="411840" w:themeColor="accent1" w:themeShade="BF"/>
      <w:sz w:val="32"/>
      <w:szCs w:val="32"/>
    </w:rPr>
  </w:style>
  <w:style w:type="paragraph" w:customStyle="1" w:styleId="Nombre">
    <w:name w:val="Nombre"/>
    <w:basedOn w:val="Normal"/>
    <w:uiPriority w:val="1"/>
    <w:qFormat/>
    <w:rsid w:val="00CE4C13"/>
    <w:rPr>
      <w:b/>
      <w:bCs/>
      <w:color w:val="582156" w:themeColor="accent1"/>
      <w:sz w:val="28"/>
      <w:szCs w:val="32"/>
    </w:rPr>
  </w:style>
  <w:style w:type="paragraph" w:customStyle="1" w:styleId="Direccin">
    <w:name w:val="Dirección"/>
    <w:basedOn w:val="Normal"/>
    <w:uiPriority w:val="1"/>
    <w:qFormat/>
    <w:rsid w:val="00CE4C13"/>
    <w:pPr>
      <w:spacing w:before="40"/>
      <w:contextualSpacing/>
    </w:pPr>
    <w:rPr>
      <w:rFonts w:cstheme="minorHAnsi"/>
      <w:sz w:val="20"/>
      <w:szCs w:val="20"/>
    </w:rPr>
  </w:style>
  <w:style w:type="paragraph" w:customStyle="1" w:styleId="Nombredelaempresa">
    <w:name w:val="Nombre de la empresa"/>
    <w:basedOn w:val="Normal"/>
    <w:uiPriority w:val="1"/>
    <w:qFormat/>
    <w:rsid w:val="00CE4C13"/>
    <w:rPr>
      <w:rFonts w:asciiTheme="majorHAnsi" w:hAnsiTheme="majorHAnsi"/>
      <w:b/>
      <w:color w:val="AA2170" w:themeColor="accent2"/>
    </w:rPr>
  </w:style>
  <w:style w:type="character" w:customStyle="1" w:styleId="Rosa">
    <w:name w:val="Rosa"/>
    <w:uiPriority w:val="1"/>
    <w:qFormat/>
    <w:rsid w:val="00CE4C13"/>
    <w:rPr>
      <w:color w:val="EB4252" w:themeColor="accent3"/>
    </w:rPr>
  </w:style>
  <w:style w:type="paragraph" w:customStyle="1" w:styleId="Anclajedegrficos">
    <w:name w:val="Anclaje de gráficos"/>
    <w:basedOn w:val="Normal"/>
    <w:uiPriority w:val="1"/>
    <w:qFormat/>
    <w:rsid w:val="00CE4C13"/>
    <w:rPr>
      <w:noProof/>
    </w:rPr>
  </w:style>
  <w:style w:type="character" w:customStyle="1" w:styleId="Ttulo2Car">
    <w:name w:val="Título 2 Car"/>
    <w:basedOn w:val="Fuentedeprrafopredeter"/>
    <w:link w:val="Ttulo2"/>
    <w:uiPriority w:val="9"/>
    <w:semiHidden/>
    <w:rsid w:val="00CE4C13"/>
    <w:rPr>
      <w:rFonts w:asciiTheme="majorHAnsi" w:hAnsiTheme="majorHAnsi"/>
      <w:b/>
      <w:bCs/>
      <w:color w:val="595959" w:themeColor="text2" w:themeTint="A6"/>
      <w:szCs w:val="20"/>
    </w:rPr>
  </w:style>
  <w:style w:type="paragraph" w:styleId="Textoindependiente">
    <w:name w:val="Body Text"/>
    <w:basedOn w:val="Normal"/>
    <w:link w:val="TextoindependienteCar"/>
    <w:uiPriority w:val="1"/>
    <w:qFormat/>
    <w:rsid w:val="00CE4C13"/>
    <w:rPr>
      <w:rFonts w:cs="Georgia"/>
    </w:rPr>
  </w:style>
  <w:style w:type="character" w:customStyle="1" w:styleId="TextoindependienteCar">
    <w:name w:val="Texto independiente Car"/>
    <w:basedOn w:val="Fuentedeprrafopredeter"/>
    <w:link w:val="Textoindependiente"/>
    <w:uiPriority w:val="1"/>
    <w:rsid w:val="00CE4C13"/>
    <w:rPr>
      <w:rFonts w:cs="Georgia"/>
    </w:rPr>
  </w:style>
  <w:style w:type="character" w:styleId="Textoennegrita">
    <w:name w:val="Strong"/>
    <w:basedOn w:val="Fuentedeprrafopredeter"/>
    <w:uiPriority w:val="22"/>
    <w:qFormat/>
    <w:rsid w:val="00CE4C13"/>
    <w:rPr>
      <w:b/>
      <w:bCs/>
      <w:color w:val="D7C92B" w:themeColor="accent4"/>
    </w:rPr>
  </w:style>
  <w:style w:type="paragraph" w:styleId="Prrafodelista">
    <w:name w:val="List Paragraph"/>
    <w:aliases w:val="AB List 1,Bullet Points,Bullet List,FooterText,numbered,Paragraphe de liste1,List Paragraph1,Bulletr List Paragraph,CNBV Parrafo1,Párrafo de lista1,Parrafo 1,Lista multicolor - Énfasis 11,Lista vistosa - Énfasis 11,Cita texto,Listas"/>
    <w:basedOn w:val="Textoindependiente"/>
    <w:link w:val="PrrafodelistaCar"/>
    <w:uiPriority w:val="34"/>
    <w:qFormat/>
    <w:rsid w:val="00CE4C13"/>
    <w:pPr>
      <w:numPr>
        <w:numId w:val="1"/>
      </w:numPr>
      <w:spacing w:after="120"/>
    </w:pPr>
    <w:rPr>
      <w:rFonts w:cs="Times New Roman"/>
      <w:color w:val="595959" w:themeColor="text2" w:themeTint="A6"/>
      <w:sz w:val="20"/>
      <w:szCs w:val="24"/>
    </w:rPr>
  </w:style>
  <w:style w:type="paragraph" w:styleId="TDC1">
    <w:name w:val="toc 1"/>
    <w:basedOn w:val="Normal"/>
    <w:uiPriority w:val="39"/>
    <w:qFormat/>
    <w:rsid w:val="003F02B8"/>
    <w:pPr>
      <w:spacing w:before="552"/>
      <w:ind w:left="810" w:hanging="708"/>
    </w:pPr>
    <w:rPr>
      <w:sz w:val="24"/>
      <w:szCs w:val="24"/>
    </w:rPr>
  </w:style>
  <w:style w:type="character" w:styleId="Hipervnculo">
    <w:name w:val="Hyperlink"/>
    <w:basedOn w:val="Fuentedeprrafopredeter"/>
    <w:uiPriority w:val="99"/>
    <w:unhideWhenUsed/>
    <w:rsid w:val="003F02B8"/>
    <w:rPr>
      <w:color w:val="000000" w:themeColor="hyperlink"/>
      <w:u w:val="single"/>
    </w:rPr>
  </w:style>
  <w:style w:type="character" w:customStyle="1" w:styleId="PrrafodelistaCar">
    <w:name w:val="Párrafo de lista Car"/>
    <w:aliases w:val="AB List 1 Car,Bullet Points Car,Bullet List Car,FooterText Car,numbered Car,Paragraphe de liste1 Car,List Paragraph1 Car,Bulletr List Paragraph Car,CNBV Parrafo1 Car,Párrafo de lista1 Car,Parrafo 1 Car,Lista vistosa - Énfasis 11 Car"/>
    <w:link w:val="Prrafodelista"/>
    <w:uiPriority w:val="34"/>
    <w:qFormat/>
    <w:rsid w:val="003F02B8"/>
    <w:rPr>
      <w:color w:val="595959" w:themeColor="text2" w:themeTint="A6"/>
      <w:sz w:val="20"/>
      <w:szCs w:val="24"/>
    </w:rPr>
  </w:style>
  <w:style w:type="table" w:styleId="Tablaconcuadrcula">
    <w:name w:val="Table Grid"/>
    <w:basedOn w:val="Tablanormal"/>
    <w:uiPriority w:val="39"/>
    <w:rsid w:val="003F02B8"/>
    <w:pPr>
      <w:spacing w:after="0"/>
    </w:pPr>
    <w:rPr>
      <w:rFonts w:eastAsia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3F02B8"/>
    <w:pPr>
      <w:spacing w:after="0"/>
    </w:pPr>
    <w:rPr>
      <w:rFonts w:eastAsiaTheme="minorEastAsia" w:cstheme="minorBidi"/>
    </w:rPr>
  </w:style>
  <w:style w:type="character" w:customStyle="1" w:styleId="SinespaciadoCar">
    <w:name w:val="Sin espaciado Car"/>
    <w:basedOn w:val="Fuentedeprrafopredeter"/>
    <w:link w:val="Sinespaciado"/>
    <w:uiPriority w:val="1"/>
    <w:rsid w:val="003F02B8"/>
    <w:rPr>
      <w:rFonts w:eastAsiaTheme="minorEastAsia" w:cstheme="minorBidi"/>
    </w:rPr>
  </w:style>
  <w:style w:type="paragraph" w:styleId="Textonotapie">
    <w:name w:val="footnote text"/>
    <w:basedOn w:val="Normal"/>
    <w:link w:val="TextonotapieCar"/>
    <w:uiPriority w:val="99"/>
    <w:semiHidden/>
    <w:unhideWhenUsed/>
    <w:rsid w:val="003F02B8"/>
    <w:rPr>
      <w:sz w:val="20"/>
      <w:szCs w:val="20"/>
    </w:rPr>
  </w:style>
  <w:style w:type="character" w:customStyle="1" w:styleId="TextonotapieCar">
    <w:name w:val="Texto nota pie Car"/>
    <w:basedOn w:val="Fuentedeprrafopredeter"/>
    <w:link w:val="Textonotapie"/>
    <w:uiPriority w:val="99"/>
    <w:semiHidden/>
    <w:rsid w:val="003F02B8"/>
    <w:rPr>
      <w:rFonts w:ascii="Arial MT" w:eastAsia="Arial MT" w:hAnsi="Arial MT" w:cs="Arial MT"/>
      <w:sz w:val="20"/>
      <w:szCs w:val="20"/>
      <w:lang w:val="es-ES"/>
    </w:rPr>
  </w:style>
  <w:style w:type="character" w:styleId="Refdenotaalpie">
    <w:name w:val="footnote reference"/>
    <w:basedOn w:val="Fuentedeprrafopredeter"/>
    <w:uiPriority w:val="99"/>
    <w:semiHidden/>
    <w:unhideWhenUsed/>
    <w:rsid w:val="003F02B8"/>
    <w:rPr>
      <w:vertAlign w:val="superscript"/>
    </w:rPr>
  </w:style>
  <w:style w:type="paragraph" w:styleId="Encabezado">
    <w:name w:val="header"/>
    <w:basedOn w:val="Normal"/>
    <w:link w:val="EncabezadoCar"/>
    <w:uiPriority w:val="99"/>
    <w:unhideWhenUsed/>
    <w:rsid w:val="003F02B8"/>
    <w:pPr>
      <w:tabs>
        <w:tab w:val="center" w:pos="4419"/>
        <w:tab w:val="right" w:pos="8838"/>
      </w:tabs>
    </w:pPr>
  </w:style>
  <w:style w:type="character" w:customStyle="1" w:styleId="EncabezadoCar">
    <w:name w:val="Encabezado Car"/>
    <w:basedOn w:val="Fuentedeprrafopredeter"/>
    <w:link w:val="Encabezado"/>
    <w:uiPriority w:val="99"/>
    <w:rsid w:val="003F02B8"/>
    <w:rPr>
      <w:rFonts w:ascii="Arial MT" w:eastAsia="Arial MT" w:hAnsi="Arial MT" w:cs="Arial MT"/>
      <w:lang w:val="es-ES"/>
    </w:rPr>
  </w:style>
  <w:style w:type="paragraph" w:styleId="Piedepgina">
    <w:name w:val="footer"/>
    <w:basedOn w:val="Normal"/>
    <w:link w:val="PiedepginaCar"/>
    <w:uiPriority w:val="99"/>
    <w:unhideWhenUsed/>
    <w:rsid w:val="003F02B8"/>
    <w:pPr>
      <w:tabs>
        <w:tab w:val="center" w:pos="4419"/>
        <w:tab w:val="right" w:pos="8838"/>
      </w:tabs>
    </w:pPr>
  </w:style>
  <w:style w:type="character" w:customStyle="1" w:styleId="PiedepginaCar">
    <w:name w:val="Pie de página Car"/>
    <w:basedOn w:val="Fuentedeprrafopredeter"/>
    <w:link w:val="Piedepgina"/>
    <w:uiPriority w:val="99"/>
    <w:rsid w:val="003F02B8"/>
    <w:rPr>
      <w:rFonts w:ascii="Arial MT" w:eastAsia="Arial MT" w:hAnsi="Arial MT" w:cs="Arial MT"/>
      <w:lang w:val="es-ES"/>
    </w:rPr>
  </w:style>
  <w:style w:type="table" w:styleId="Tabladecuadrcula4-nfasis5">
    <w:name w:val="Grid Table 4 Accent 5"/>
    <w:basedOn w:val="Tablanormal"/>
    <w:uiPriority w:val="49"/>
    <w:rsid w:val="003F02B8"/>
    <w:pPr>
      <w:spacing w:after="0"/>
    </w:pPr>
    <w:rPr>
      <w:rFonts w:eastAsiaTheme="minorHAnsi" w:cstheme="minorBidi"/>
    </w:rPr>
    <w:tblPr>
      <w:tblStyleRowBandSize w:val="1"/>
      <w:tblStyleColBandSize w:val="1"/>
      <w:tblBorders>
        <w:top w:val="single" w:sz="4" w:space="0" w:color="FFFFFF" w:themeColor="accent5" w:themeTint="99"/>
        <w:left w:val="single" w:sz="4" w:space="0" w:color="FFFFFF" w:themeColor="accent5" w:themeTint="99"/>
        <w:bottom w:val="single" w:sz="4" w:space="0" w:color="FFFFFF" w:themeColor="accent5" w:themeTint="99"/>
        <w:right w:val="single" w:sz="4" w:space="0" w:color="FFFFFF" w:themeColor="accent5" w:themeTint="99"/>
        <w:insideH w:val="single" w:sz="4" w:space="0" w:color="FFFFFF" w:themeColor="accent5" w:themeTint="99"/>
        <w:insideV w:val="single" w:sz="4" w:space="0" w:color="FFFFFF" w:themeColor="accent5" w:themeTint="99"/>
      </w:tblBorders>
    </w:tblPr>
    <w:tblStylePr w:type="firstRow">
      <w:rPr>
        <w:b/>
        <w:bCs/>
        <w:color w:val="FFFFFF" w:themeColor="background1"/>
      </w:rPr>
      <w:tblPr/>
      <w:tcPr>
        <w:tcBorders>
          <w:top w:val="single" w:sz="4" w:space="0" w:color="FFFFFF" w:themeColor="accent5"/>
          <w:left w:val="single" w:sz="4" w:space="0" w:color="FFFFFF" w:themeColor="accent5"/>
          <w:bottom w:val="single" w:sz="4" w:space="0" w:color="FFFFFF" w:themeColor="accent5"/>
          <w:right w:val="single" w:sz="4" w:space="0" w:color="FFFFFF" w:themeColor="accent5"/>
          <w:insideH w:val="nil"/>
          <w:insideV w:val="nil"/>
        </w:tcBorders>
        <w:shd w:val="clear" w:color="auto" w:fill="FFFFFF" w:themeFill="accent5"/>
      </w:tcPr>
    </w:tblStylePr>
    <w:tblStylePr w:type="lastRow">
      <w:rPr>
        <w:b/>
        <w:bCs/>
      </w:rPr>
      <w:tblPr/>
      <w:tcPr>
        <w:tcBorders>
          <w:top w:val="double" w:sz="4" w:space="0" w:color="FFFFFF" w:themeColor="accent5"/>
        </w:tcBorders>
      </w:tcPr>
    </w:tblStylePr>
    <w:tblStylePr w:type="firstCol">
      <w:rPr>
        <w:b/>
        <w:bCs/>
      </w:rPr>
    </w:tblStylePr>
    <w:tblStylePr w:type="lastCol">
      <w:rPr>
        <w:b/>
        <w:bCs/>
      </w:rPr>
    </w:tblStylePr>
    <w:tblStylePr w:type="band1Vert">
      <w:tblPr/>
      <w:tcPr>
        <w:shd w:val="clear" w:color="auto" w:fill="FFFFFF" w:themeFill="accent5" w:themeFillTint="33"/>
      </w:tcPr>
    </w:tblStylePr>
    <w:tblStylePr w:type="band1Horz">
      <w:tblPr/>
      <w:tcPr>
        <w:shd w:val="clear" w:color="auto" w:fill="FFFFFF" w:themeFill="accent5" w:themeFillTint="33"/>
      </w:tcPr>
    </w:tblStylePr>
  </w:style>
  <w:style w:type="character" w:customStyle="1" w:styleId="normaltextrun">
    <w:name w:val="normaltextrun"/>
    <w:basedOn w:val="Fuentedeprrafopredeter"/>
    <w:rsid w:val="003F02B8"/>
  </w:style>
  <w:style w:type="character" w:customStyle="1" w:styleId="eop">
    <w:name w:val="eop"/>
    <w:basedOn w:val="Fuentedeprrafopredeter"/>
    <w:rsid w:val="003F02B8"/>
  </w:style>
  <w:style w:type="table" w:styleId="Tabladecuadrcula4-nfasis2">
    <w:name w:val="Grid Table 4 Accent 2"/>
    <w:basedOn w:val="Tablanormal"/>
    <w:uiPriority w:val="49"/>
    <w:rsid w:val="003F02B8"/>
    <w:pPr>
      <w:spacing w:after="0"/>
    </w:pPr>
    <w:rPr>
      <w:rFonts w:eastAsiaTheme="minorHAnsi" w:cstheme="minorBidi"/>
    </w:rPr>
    <w:tblPr>
      <w:tblStyleRowBandSize w:val="1"/>
      <w:tblStyleColBandSize w:val="1"/>
      <w:tblBorders>
        <w:top w:val="single" w:sz="4" w:space="0" w:color="E164AC" w:themeColor="accent2" w:themeTint="99"/>
        <w:left w:val="single" w:sz="4" w:space="0" w:color="E164AC" w:themeColor="accent2" w:themeTint="99"/>
        <w:bottom w:val="single" w:sz="4" w:space="0" w:color="E164AC" w:themeColor="accent2" w:themeTint="99"/>
        <w:right w:val="single" w:sz="4" w:space="0" w:color="E164AC" w:themeColor="accent2" w:themeTint="99"/>
        <w:insideH w:val="single" w:sz="4" w:space="0" w:color="E164AC" w:themeColor="accent2" w:themeTint="99"/>
        <w:insideV w:val="single" w:sz="4" w:space="0" w:color="E164AC" w:themeColor="accent2" w:themeTint="99"/>
      </w:tblBorders>
    </w:tblPr>
    <w:tblStylePr w:type="firstRow">
      <w:rPr>
        <w:b/>
        <w:bCs/>
        <w:color w:val="FFFFFF" w:themeColor="background1"/>
      </w:rPr>
      <w:tblPr/>
      <w:tcPr>
        <w:tcBorders>
          <w:top w:val="single" w:sz="4" w:space="0" w:color="AA2170" w:themeColor="accent2"/>
          <w:left w:val="single" w:sz="4" w:space="0" w:color="AA2170" w:themeColor="accent2"/>
          <w:bottom w:val="single" w:sz="4" w:space="0" w:color="AA2170" w:themeColor="accent2"/>
          <w:right w:val="single" w:sz="4" w:space="0" w:color="AA2170" w:themeColor="accent2"/>
          <w:insideH w:val="nil"/>
          <w:insideV w:val="nil"/>
        </w:tcBorders>
        <w:shd w:val="clear" w:color="auto" w:fill="AA2170" w:themeFill="accent2"/>
      </w:tcPr>
    </w:tblStylePr>
    <w:tblStylePr w:type="lastRow">
      <w:rPr>
        <w:b/>
        <w:bCs/>
      </w:rPr>
      <w:tblPr/>
      <w:tcPr>
        <w:tcBorders>
          <w:top w:val="double" w:sz="4" w:space="0" w:color="AA2170" w:themeColor="accent2"/>
        </w:tcBorders>
      </w:tcPr>
    </w:tblStylePr>
    <w:tblStylePr w:type="firstCol">
      <w:rPr>
        <w:b/>
        <w:bCs/>
      </w:rPr>
    </w:tblStylePr>
    <w:tblStylePr w:type="lastCol">
      <w:rPr>
        <w:b/>
        <w:bCs/>
      </w:rPr>
    </w:tblStylePr>
    <w:tblStylePr w:type="band1Vert">
      <w:tblPr/>
      <w:tcPr>
        <w:shd w:val="clear" w:color="auto" w:fill="F5CBE3" w:themeFill="accent2" w:themeFillTint="33"/>
      </w:tcPr>
    </w:tblStylePr>
    <w:tblStylePr w:type="band1Horz">
      <w:tblPr/>
      <w:tcPr>
        <w:shd w:val="clear" w:color="auto" w:fill="F5CBE3" w:themeFill="accent2" w:themeFillTint="33"/>
      </w:tcPr>
    </w:tblStylePr>
  </w:style>
  <w:style w:type="paragraph" w:customStyle="1" w:styleId="paragraph">
    <w:name w:val="paragraph"/>
    <w:basedOn w:val="Normal"/>
    <w:rsid w:val="003F02B8"/>
    <w:pPr>
      <w:widowControl/>
      <w:autoSpaceDE/>
      <w:autoSpaceDN/>
      <w:spacing w:before="100" w:beforeAutospacing="1" w:after="100" w:afterAutospacing="1"/>
    </w:pPr>
    <w:rPr>
      <w:rFonts w:ascii="Times New Roman" w:eastAsia="Times New Roman" w:hAnsi="Times New Roman" w:cs="Times New Roman"/>
      <w:sz w:val="24"/>
      <w:szCs w:val="24"/>
      <w:lang w:val="es-MX" w:eastAsia="es-MX"/>
    </w:rPr>
  </w:style>
  <w:style w:type="paragraph" w:styleId="NormalWeb">
    <w:name w:val="Normal (Web)"/>
    <w:basedOn w:val="Normal"/>
    <w:uiPriority w:val="99"/>
    <w:semiHidden/>
    <w:unhideWhenUsed/>
    <w:rsid w:val="003F02B8"/>
    <w:pPr>
      <w:widowControl/>
      <w:autoSpaceDE/>
      <w:autoSpaceDN/>
      <w:spacing w:before="100" w:beforeAutospacing="1" w:after="100" w:afterAutospacing="1"/>
    </w:pPr>
    <w:rPr>
      <w:rFonts w:ascii="Times New Roman" w:eastAsia="Times New Roman" w:hAnsi="Times New Roman" w:cs="Times New Roman"/>
      <w:sz w:val="24"/>
      <w:szCs w:val="24"/>
      <w:lang w:val="es-MX" w:eastAsia="es-MX"/>
    </w:rPr>
  </w:style>
  <w:style w:type="paragraph" w:styleId="Textodeglobo">
    <w:name w:val="Balloon Text"/>
    <w:basedOn w:val="Normal"/>
    <w:link w:val="TextodegloboCar"/>
    <w:uiPriority w:val="99"/>
    <w:semiHidden/>
    <w:unhideWhenUsed/>
    <w:rsid w:val="007D09B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D09BB"/>
    <w:rPr>
      <w:rFonts w:ascii="Segoe UI" w:eastAsia="Arial MT" w:hAnsi="Segoe UI" w:cs="Segoe UI"/>
      <w:sz w:val="18"/>
      <w:szCs w:val="18"/>
      <w:lang w:val="es-ES"/>
    </w:rPr>
  </w:style>
  <w:style w:type="paragraph" w:customStyle="1" w:styleId="Default">
    <w:name w:val="Default"/>
    <w:rsid w:val="003552AD"/>
    <w:pPr>
      <w:autoSpaceDE w:val="0"/>
      <w:autoSpaceDN w:val="0"/>
      <w:adjustRightInd w:val="0"/>
      <w:spacing w:after="0"/>
    </w:pPr>
    <w:rPr>
      <w:rFonts w:ascii="Century Gothic" w:hAnsi="Century Gothic" w:cs="Century Gothic"/>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835929">
      <w:bodyDiv w:val="1"/>
      <w:marLeft w:val="0"/>
      <w:marRight w:val="0"/>
      <w:marTop w:val="0"/>
      <w:marBottom w:val="0"/>
      <w:divBdr>
        <w:top w:val="none" w:sz="0" w:space="0" w:color="auto"/>
        <w:left w:val="none" w:sz="0" w:space="0" w:color="auto"/>
        <w:bottom w:val="none" w:sz="0" w:space="0" w:color="auto"/>
        <w:right w:val="none" w:sz="0" w:space="0" w:color="auto"/>
      </w:divBdr>
    </w:div>
    <w:div w:id="1444033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9.png"/></Relationships>
</file>

<file path=word/theme/theme1.xml><?xml version="1.0" encoding="utf-8"?>
<a:theme xmlns:a="http://schemas.openxmlformats.org/drawingml/2006/main" name="StoneSet">
  <a:themeElements>
    <a:clrScheme name="Bold Sunset">
      <a:dk1>
        <a:sysClr val="windowText" lastClr="000000"/>
      </a:dk1>
      <a:lt1>
        <a:sysClr val="window" lastClr="FFFFFF"/>
      </a:lt1>
      <a:dk2>
        <a:srgbClr val="000000"/>
      </a:dk2>
      <a:lt2>
        <a:srgbClr val="FFFFFF"/>
      </a:lt2>
      <a:accent1>
        <a:srgbClr val="582156"/>
      </a:accent1>
      <a:accent2>
        <a:srgbClr val="AA2170"/>
      </a:accent2>
      <a:accent3>
        <a:srgbClr val="EB4252"/>
      </a:accent3>
      <a:accent4>
        <a:srgbClr val="D7C92B"/>
      </a:accent4>
      <a:accent5>
        <a:srgbClr val="FFFFFF"/>
      </a:accent5>
      <a:accent6>
        <a:srgbClr val="FFFFFF"/>
      </a:accent6>
      <a:hlink>
        <a:srgbClr val="000000"/>
      </a:hlink>
      <a:folHlink>
        <a:srgbClr val="AA2170"/>
      </a:folHlink>
    </a:clrScheme>
    <a:fontScheme name="Posterama">
      <a:majorFont>
        <a:latin typeface="Posterama"/>
        <a:ea typeface=""/>
        <a:cs typeface=""/>
      </a:majorFont>
      <a:minorFont>
        <a:latin typeface="Posteram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oneSet" id="{F2BFEA35-E3A2-864B-9B31-47C3D98EAA98}" vid="{CDA613A3-2608-854A-9071-CC13B290F315}"/>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5377B1-029C-415B-8D89-ED8549E7B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1384</Words>
  <Characters>7616</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Yarelitzel Ovalle Morales</dc:creator>
  <cp:keywords/>
  <dc:description/>
  <cp:lastModifiedBy>Yarelitzel Ovalle Morales</cp:lastModifiedBy>
  <cp:revision>3</cp:revision>
  <cp:lastPrinted>2024-01-11T21:07:00Z</cp:lastPrinted>
  <dcterms:created xsi:type="dcterms:W3CDTF">2024-01-11T21:07:00Z</dcterms:created>
  <dcterms:modified xsi:type="dcterms:W3CDTF">2024-01-11T21:07:00Z</dcterms:modified>
</cp:coreProperties>
</file>