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916B51" w:rsidRDefault="000E2683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 xml:space="preserve">SESIÓN </w:t>
      </w:r>
      <w:r w:rsidR="001A1D87" w:rsidRPr="00916B51">
        <w:rPr>
          <w:rFonts w:ascii="Arial" w:hAnsi="Arial" w:cs="Arial"/>
          <w:b/>
          <w:sz w:val="24"/>
          <w:szCs w:val="24"/>
        </w:rPr>
        <w:t>E</w:t>
      </w:r>
      <w:r w:rsidR="0030299B">
        <w:rPr>
          <w:rFonts w:ascii="Arial" w:hAnsi="Arial" w:cs="Arial"/>
          <w:b/>
          <w:sz w:val="24"/>
          <w:szCs w:val="24"/>
        </w:rPr>
        <w:t>XTRAORDINARIA URGENTE</w:t>
      </w:r>
    </w:p>
    <w:p w:rsidR="000E2683" w:rsidRPr="00916B51" w:rsidRDefault="00D47DD2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LUNES</w:t>
      </w:r>
      <w:r w:rsidR="000E2683" w:rsidRPr="00916B51">
        <w:rPr>
          <w:rFonts w:ascii="Arial" w:hAnsi="Arial" w:cs="Arial"/>
          <w:sz w:val="24"/>
          <w:szCs w:val="24"/>
        </w:rPr>
        <w:t xml:space="preserve">, </w:t>
      </w:r>
      <w:r w:rsidR="00DD6E09" w:rsidRPr="00916B5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2715AC" w:rsidRPr="00916B51">
        <w:rPr>
          <w:rFonts w:ascii="Arial" w:hAnsi="Arial" w:cs="Arial"/>
          <w:sz w:val="24"/>
          <w:szCs w:val="24"/>
        </w:rPr>
        <w:t xml:space="preserve"> </w:t>
      </w:r>
      <w:r w:rsidR="000E2683" w:rsidRPr="00916B51">
        <w:rPr>
          <w:rFonts w:ascii="Arial" w:hAnsi="Arial" w:cs="Arial"/>
          <w:sz w:val="24"/>
          <w:szCs w:val="24"/>
        </w:rPr>
        <w:t xml:space="preserve">DE </w:t>
      </w:r>
      <w:r w:rsidR="00DD6E09" w:rsidRPr="00916B51">
        <w:rPr>
          <w:rFonts w:ascii="Arial" w:hAnsi="Arial" w:cs="Arial"/>
          <w:sz w:val="24"/>
          <w:szCs w:val="24"/>
        </w:rPr>
        <w:t>MARZO</w:t>
      </w:r>
      <w:r w:rsidR="002715AC" w:rsidRPr="00916B51">
        <w:rPr>
          <w:rFonts w:ascii="Arial" w:hAnsi="Arial" w:cs="Arial"/>
          <w:sz w:val="24"/>
          <w:szCs w:val="24"/>
        </w:rPr>
        <w:t xml:space="preserve"> DE 2024</w:t>
      </w:r>
    </w:p>
    <w:p w:rsidR="000E2683" w:rsidRPr="00916B51" w:rsidRDefault="00CE38CF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</w:t>
      </w:r>
      <w:r w:rsidR="000E2683" w:rsidRPr="00916B51">
        <w:rPr>
          <w:rFonts w:ascii="Arial" w:hAnsi="Arial" w:cs="Arial"/>
          <w:b/>
          <w:sz w:val="24"/>
          <w:szCs w:val="24"/>
        </w:rPr>
        <w:t>:</w:t>
      </w:r>
      <w:r w:rsidR="0030299B">
        <w:rPr>
          <w:rFonts w:ascii="Arial" w:hAnsi="Arial" w:cs="Arial"/>
          <w:b/>
          <w:sz w:val="24"/>
          <w:szCs w:val="24"/>
        </w:rPr>
        <w:t>0</w:t>
      </w:r>
      <w:r w:rsidR="00C0553F">
        <w:rPr>
          <w:rFonts w:ascii="Arial" w:hAnsi="Arial" w:cs="Arial"/>
          <w:b/>
          <w:sz w:val="24"/>
          <w:szCs w:val="24"/>
        </w:rPr>
        <w:t>0</w:t>
      </w:r>
      <w:r w:rsidR="000E2683" w:rsidRPr="00916B51">
        <w:rPr>
          <w:rFonts w:ascii="Arial" w:hAnsi="Arial" w:cs="Arial"/>
          <w:b/>
          <w:sz w:val="24"/>
          <w:szCs w:val="24"/>
        </w:rPr>
        <w:t xml:space="preserve"> HORAS</w:t>
      </w:r>
    </w:p>
    <w:p w:rsidR="000E2683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>ORDEN DEL DÍA</w:t>
      </w:r>
      <w:bookmarkStart w:id="0" w:name="_GoBack"/>
      <w:bookmarkEnd w:id="0"/>
    </w:p>
    <w:p w:rsidR="00C0553F" w:rsidRPr="00916B51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CE38CF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CE38CF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 xml:space="preserve">Declaración de quórum; </w:t>
      </w:r>
    </w:p>
    <w:p w:rsidR="00CE38CF" w:rsidRPr="00CE38CF" w:rsidRDefault="000E2683" w:rsidP="00E415EE">
      <w:pPr>
        <w:pStyle w:val="Prrafodelista"/>
        <w:numPr>
          <w:ilvl w:val="0"/>
          <w:numId w:val="3"/>
        </w:numPr>
        <w:spacing w:before="240" w:after="240" w:line="304" w:lineRule="auto"/>
        <w:ind w:left="510" w:hanging="51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>Aprobación del orden del día;</w:t>
      </w:r>
    </w:p>
    <w:p w:rsidR="00CE38CF" w:rsidRPr="00CE38CF" w:rsidRDefault="000E2683" w:rsidP="00E415EE">
      <w:pPr>
        <w:pStyle w:val="Prrafodelista"/>
        <w:numPr>
          <w:ilvl w:val="0"/>
          <w:numId w:val="3"/>
        </w:numPr>
        <w:spacing w:before="240" w:after="240" w:line="304" w:lineRule="auto"/>
        <w:ind w:left="510" w:hanging="51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 xml:space="preserve">Presentación y aprobación, en su caso, </w:t>
      </w:r>
      <w:r w:rsidR="00CD5647" w:rsidRPr="00CE38CF">
        <w:rPr>
          <w:rFonts w:ascii="Arial" w:hAnsi="Arial" w:cs="Arial"/>
          <w:sz w:val="24"/>
          <w:szCs w:val="24"/>
        </w:rPr>
        <w:t xml:space="preserve">del </w:t>
      </w:r>
      <w:r w:rsidR="00CD5647" w:rsidRPr="00CE38CF">
        <w:rPr>
          <w:rFonts w:ascii="Arial" w:hAnsi="Arial" w:cs="Arial"/>
          <w:sz w:val="24"/>
          <w:szCs w:val="24"/>
          <w:lang w:val="es-ES"/>
        </w:rPr>
        <w:t>proyecto</w:t>
      </w:r>
      <w:r w:rsidR="00C0553F" w:rsidRPr="00CE38CF">
        <w:rPr>
          <w:rFonts w:ascii="Arial" w:hAnsi="Arial" w:cs="Arial"/>
          <w:sz w:val="24"/>
          <w:szCs w:val="24"/>
          <w:lang w:val="es-ES"/>
        </w:rPr>
        <w:t xml:space="preserve"> </w:t>
      </w:r>
      <w:r w:rsidR="00C0553F" w:rsidRPr="00CE38CF">
        <w:rPr>
          <w:rFonts w:ascii="Arial" w:hAnsi="Arial" w:cs="Arial"/>
          <w:sz w:val="24"/>
          <w:szCs w:val="24"/>
        </w:rPr>
        <w:t xml:space="preserve">de acuerdo </w:t>
      </w:r>
      <w:r w:rsidR="00CE38CF" w:rsidRPr="00CE38CF">
        <w:rPr>
          <w:rFonts w:ascii="Arial" w:hAnsi="Arial" w:cs="Arial"/>
          <w:sz w:val="24"/>
          <w:szCs w:val="24"/>
        </w:rPr>
        <w:t xml:space="preserve">que emite el Consejo Estatal del Instituto Electoral y de Participación Ciudadana de Tabasco mediante el cual determina respecto al cumplimiento del principio de paridad horizontal de las solicitudes de registro a las diputaciones y regidurías por el principio de mayoría </w:t>
      </w:r>
      <w:r w:rsidR="00C43225">
        <w:rPr>
          <w:rFonts w:ascii="Arial" w:hAnsi="Arial" w:cs="Arial"/>
          <w:sz w:val="24"/>
          <w:szCs w:val="24"/>
        </w:rPr>
        <w:t xml:space="preserve">relativa </w:t>
      </w:r>
      <w:r w:rsidR="00CE38CF" w:rsidRPr="00CE38CF">
        <w:rPr>
          <w:rFonts w:ascii="Arial" w:hAnsi="Arial" w:cs="Arial"/>
          <w:sz w:val="24"/>
          <w:szCs w:val="24"/>
        </w:rPr>
        <w:t>presentadas por los Partidos Acción Nacional y Revolucionario Institucional ante los Consejos Electorales Distritales del propio Instituto</w:t>
      </w:r>
    </w:p>
    <w:p w:rsidR="00CE38CF" w:rsidRPr="00CE38CF" w:rsidRDefault="00CE38CF" w:rsidP="00CE38CF">
      <w:pPr>
        <w:pStyle w:val="Prrafodelista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 mediante el cual se determina sobre la procedencia de las solicitudes de registro de las candidaturas a Diputaciones locales por el principio de representación proporcional postuladas por los Partidos Acción Nacional y Revolucionario Institucional para el Proceso Electoral Local Ordinario 2023 – 2024;</w:t>
      </w:r>
    </w:p>
    <w:p w:rsidR="00CE38CF" w:rsidRPr="00CE38CF" w:rsidRDefault="00CE38CF" w:rsidP="00CE38CF">
      <w:pPr>
        <w:pStyle w:val="Prrafodelista"/>
        <w:spacing w:line="30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E38CF" w:rsidRPr="00CE38CF" w:rsidRDefault="00CE38CF" w:rsidP="00CE38CF">
      <w:pPr>
        <w:pStyle w:val="Prrafodelista"/>
        <w:numPr>
          <w:ilvl w:val="0"/>
          <w:numId w:val="3"/>
        </w:numPr>
        <w:spacing w:line="30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>Presentación y aprobación, en su caso, del Proyecto de acuerdo que emite el Consejo Estatal del Instituto Electoral y de Participación Ciudadana de Tabasco mediante el cual se determina sobre la procedencia de las solicitudes de registro de las candidaturas a Regidurías por el principio de representación proporcional postuladas por los Partidos Acción Nacional y Revolucionario Institucional para el Proceso Electoral Local Ordinario 2023 – 2024; y</w:t>
      </w:r>
    </w:p>
    <w:p w:rsidR="00CE38CF" w:rsidRPr="00CE38CF" w:rsidRDefault="00CE38CF" w:rsidP="00CE38CF">
      <w:pPr>
        <w:pStyle w:val="Prrafodelista"/>
        <w:spacing w:line="30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E2683" w:rsidRPr="00CE38CF" w:rsidRDefault="000E2683" w:rsidP="00964A9E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CE38CF">
        <w:rPr>
          <w:rFonts w:ascii="Arial" w:hAnsi="Arial" w:cs="Arial"/>
          <w:sz w:val="24"/>
          <w:szCs w:val="24"/>
        </w:rPr>
        <w:t>Clausura.</w:t>
      </w:r>
    </w:p>
    <w:sectPr w:rsidR="000E2683" w:rsidRPr="00CE38CF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DAB05522"/>
    <w:lvl w:ilvl="0" w:tplc="55D65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30299B"/>
    <w:rsid w:val="003B40B7"/>
    <w:rsid w:val="00774B5B"/>
    <w:rsid w:val="00836E37"/>
    <w:rsid w:val="00916B51"/>
    <w:rsid w:val="00A82F44"/>
    <w:rsid w:val="00C0553F"/>
    <w:rsid w:val="00C43225"/>
    <w:rsid w:val="00C75310"/>
    <w:rsid w:val="00CD5647"/>
    <w:rsid w:val="00CE38CF"/>
    <w:rsid w:val="00D47DD2"/>
    <w:rsid w:val="00DD6E09"/>
    <w:rsid w:val="00EC15CB"/>
    <w:rsid w:val="00EC7FAD"/>
    <w:rsid w:val="00E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2895574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B8A5-D910-4063-AC57-5B7398DE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17</cp:revision>
  <cp:lastPrinted>2024-03-16T19:16:00Z</cp:lastPrinted>
  <dcterms:created xsi:type="dcterms:W3CDTF">2023-11-23T17:42:00Z</dcterms:created>
  <dcterms:modified xsi:type="dcterms:W3CDTF">2024-03-21T22:36:00Z</dcterms:modified>
</cp:coreProperties>
</file>